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88A9A" w14:textId="7D362DA6" w:rsidR="00F309CE" w:rsidRPr="0007610E" w:rsidRDefault="00F309CE" w:rsidP="00C9535E">
      <w:pPr>
        <w:tabs>
          <w:tab w:val="left" w:pos="7935"/>
        </w:tabs>
        <w:suppressAutoHyphens/>
        <w:spacing w:after="0"/>
        <w:rPr>
          <w:rFonts w:ascii="Arial" w:hAnsi="Arial" w:cs="Arial"/>
          <w:sz w:val="28"/>
          <w:szCs w:val="28"/>
        </w:rPr>
      </w:pPr>
    </w:p>
    <w:p w14:paraId="7CA9F675" w14:textId="77777777" w:rsidR="00F309CE" w:rsidRPr="00036ACC" w:rsidRDefault="004F7262" w:rsidP="00C9535E">
      <w:pPr>
        <w:pBdr>
          <w:top w:val="single" w:sz="4" w:space="17" w:color="000000"/>
          <w:left w:val="single" w:sz="4" w:space="4" w:color="000000"/>
          <w:bottom w:val="single" w:sz="4" w:space="13" w:color="000000"/>
          <w:right w:val="single" w:sz="4" w:space="4" w:color="000000"/>
        </w:pBdr>
        <w:suppressAutoHyphens/>
        <w:spacing w:after="0"/>
        <w:jc w:val="center"/>
        <w:rPr>
          <w:rFonts w:ascii="Arial" w:hAnsi="Arial" w:cs="Arial"/>
          <w:sz w:val="36"/>
          <w:szCs w:val="36"/>
        </w:rPr>
      </w:pPr>
      <w:r w:rsidRPr="00036ACC">
        <w:rPr>
          <w:rFonts w:ascii="Arial" w:hAnsi="Arial" w:cs="Arial"/>
          <w:b/>
          <w:bCs/>
          <w:sz w:val="36"/>
          <w:szCs w:val="36"/>
        </w:rPr>
        <w:t>DIPLÔME DE COMPTABILITÉ ET DE GESTION</w:t>
      </w:r>
    </w:p>
    <w:p w14:paraId="1F60CF68" w14:textId="77777777" w:rsidR="00F309CE" w:rsidRPr="0007610E" w:rsidRDefault="00F309CE" w:rsidP="00C9535E">
      <w:pPr>
        <w:pStyle w:val="Titre11"/>
        <w:suppressAutoHyphens/>
        <w:spacing w:after="0"/>
        <w:rPr>
          <w:rFonts w:ascii="Arial" w:hAnsi="Arial" w:cs="Arial"/>
          <w:sz w:val="24"/>
          <w:szCs w:val="24"/>
        </w:rPr>
      </w:pPr>
    </w:p>
    <w:p w14:paraId="60019EB9" w14:textId="77777777" w:rsidR="00F309CE" w:rsidRPr="0007610E" w:rsidRDefault="00F309CE" w:rsidP="00C9535E">
      <w:pPr>
        <w:suppressAutoHyphens/>
        <w:spacing w:after="0"/>
        <w:rPr>
          <w:rFonts w:ascii="Arial" w:hAnsi="Arial" w:cs="Arial"/>
          <w:sz w:val="24"/>
          <w:szCs w:val="24"/>
        </w:rPr>
      </w:pPr>
    </w:p>
    <w:p w14:paraId="39330629" w14:textId="77777777" w:rsidR="00F309CE" w:rsidRPr="0007610E" w:rsidRDefault="00F309CE" w:rsidP="00C9535E">
      <w:pPr>
        <w:tabs>
          <w:tab w:val="left" w:pos="7935"/>
        </w:tabs>
        <w:suppressAutoHyphens/>
        <w:spacing w:after="0"/>
        <w:rPr>
          <w:rFonts w:ascii="Arial" w:hAnsi="Arial" w:cs="Arial"/>
          <w:sz w:val="24"/>
          <w:szCs w:val="24"/>
        </w:rPr>
      </w:pPr>
    </w:p>
    <w:p w14:paraId="75801C65" w14:textId="77777777" w:rsidR="00F309CE" w:rsidRPr="0007610E" w:rsidRDefault="00F309CE" w:rsidP="00C9535E">
      <w:pPr>
        <w:suppressAutoHyphens/>
        <w:spacing w:after="0"/>
        <w:rPr>
          <w:rFonts w:ascii="Arial" w:hAnsi="Arial" w:cs="Arial"/>
          <w:sz w:val="24"/>
          <w:szCs w:val="24"/>
        </w:rPr>
      </w:pPr>
    </w:p>
    <w:p w14:paraId="4ECE5629" w14:textId="77777777" w:rsidR="00F309CE" w:rsidRPr="0007610E" w:rsidRDefault="00F309CE" w:rsidP="00C9535E">
      <w:pPr>
        <w:pStyle w:val="Titre11"/>
        <w:suppressAutoHyphens/>
        <w:spacing w:after="0"/>
        <w:jc w:val="left"/>
        <w:rPr>
          <w:rFonts w:ascii="Arial" w:hAnsi="Arial" w:cs="Arial"/>
          <w:b w:val="0"/>
          <w:sz w:val="24"/>
          <w:szCs w:val="24"/>
        </w:rPr>
      </w:pPr>
    </w:p>
    <w:p w14:paraId="19E89B98" w14:textId="77777777" w:rsidR="00F309CE" w:rsidRPr="0007610E" w:rsidRDefault="00F309CE" w:rsidP="00C9535E">
      <w:pPr>
        <w:suppressAutoHyphens/>
        <w:spacing w:after="0"/>
        <w:rPr>
          <w:rFonts w:ascii="Arial" w:hAnsi="Arial" w:cs="Arial"/>
          <w:sz w:val="24"/>
          <w:szCs w:val="24"/>
        </w:rPr>
      </w:pPr>
    </w:p>
    <w:p w14:paraId="0BA5D6BC" w14:textId="77777777" w:rsidR="00F309CE" w:rsidRPr="0007610E" w:rsidRDefault="00F309CE" w:rsidP="00C9535E">
      <w:pPr>
        <w:suppressAutoHyphens/>
        <w:spacing w:after="0"/>
        <w:rPr>
          <w:rFonts w:ascii="Arial" w:hAnsi="Arial" w:cs="Arial"/>
          <w:sz w:val="24"/>
          <w:szCs w:val="24"/>
        </w:rPr>
      </w:pPr>
    </w:p>
    <w:p w14:paraId="742BACD5" w14:textId="0E2FEDC9" w:rsidR="00F309CE" w:rsidRPr="00036ACC" w:rsidRDefault="004F7262" w:rsidP="00C9535E">
      <w:pPr>
        <w:pStyle w:val="Titre31"/>
        <w:suppressAutoHyphens/>
        <w:spacing w:beforeAutospacing="0" w:after="0" w:afterAutospacing="0"/>
        <w:jc w:val="center"/>
        <w:rPr>
          <w:rFonts w:ascii="Arial" w:hAnsi="Arial" w:cs="Arial"/>
          <w:sz w:val="36"/>
          <w:szCs w:val="36"/>
        </w:rPr>
      </w:pPr>
      <w:r w:rsidRPr="00036ACC">
        <w:rPr>
          <w:rFonts w:ascii="Arial" w:hAnsi="Arial" w:cs="Arial"/>
          <w:sz w:val="36"/>
          <w:szCs w:val="36"/>
        </w:rPr>
        <w:t>UE 2 – DROIT DES SOCIÉTÉS ET DES GROUPEMENTS D’AFFAIRES</w:t>
      </w:r>
    </w:p>
    <w:p w14:paraId="4A924C9B" w14:textId="77777777" w:rsidR="00F309CE" w:rsidRPr="0007610E" w:rsidRDefault="00F309CE" w:rsidP="00C9535E">
      <w:pPr>
        <w:suppressAutoHyphens/>
        <w:spacing w:after="0"/>
        <w:jc w:val="center"/>
        <w:rPr>
          <w:rFonts w:ascii="Arial" w:hAnsi="Arial" w:cs="Arial"/>
        </w:rPr>
      </w:pPr>
    </w:p>
    <w:p w14:paraId="2B3EDD09" w14:textId="77777777" w:rsidR="00036ACC" w:rsidRPr="00036ACC" w:rsidRDefault="00036ACC" w:rsidP="00C9535E">
      <w:pPr>
        <w:pStyle w:val="Titre"/>
        <w:suppressAutoHyphens/>
        <w:spacing w:after="0"/>
        <w:rPr>
          <w:rFonts w:ascii="Arial" w:hAnsi="Arial" w:cs="Arial"/>
          <w:b/>
          <w:bCs/>
          <w:caps/>
          <w:sz w:val="36"/>
          <w:szCs w:val="36"/>
        </w:rPr>
      </w:pPr>
    </w:p>
    <w:p w14:paraId="4B97EC9C" w14:textId="77777777" w:rsidR="00036ACC" w:rsidRPr="00036ACC" w:rsidRDefault="00036ACC" w:rsidP="00C9535E">
      <w:pPr>
        <w:pStyle w:val="Titre"/>
        <w:suppressAutoHyphens/>
        <w:spacing w:after="0"/>
        <w:rPr>
          <w:rFonts w:ascii="Arial" w:hAnsi="Arial" w:cs="Arial"/>
          <w:b/>
          <w:bCs/>
          <w:caps/>
          <w:sz w:val="36"/>
          <w:szCs w:val="36"/>
        </w:rPr>
      </w:pPr>
    </w:p>
    <w:p w14:paraId="4476DD40" w14:textId="77777777" w:rsidR="00036ACC" w:rsidRPr="00036ACC" w:rsidRDefault="00036ACC" w:rsidP="00C9535E">
      <w:pPr>
        <w:pStyle w:val="Corpsdetexte"/>
        <w:suppressAutoHyphens/>
        <w:spacing w:after="0" w:line="240" w:lineRule="auto"/>
        <w:jc w:val="center"/>
        <w:rPr>
          <w:b/>
          <w:bCs/>
          <w:sz w:val="36"/>
          <w:szCs w:val="36"/>
          <w:lang w:eastAsia="fr-FR"/>
        </w:rPr>
      </w:pPr>
    </w:p>
    <w:p w14:paraId="2B72104E" w14:textId="77777777" w:rsidR="00FE0BAA" w:rsidRPr="0007610E" w:rsidRDefault="00FE0BAA" w:rsidP="00C9535E">
      <w:pPr>
        <w:pStyle w:val="Titre"/>
        <w:suppressAutoHyphens/>
        <w:spacing w:after="0"/>
        <w:rPr>
          <w:rFonts w:ascii="Arial" w:hAnsi="Arial" w:cs="Arial"/>
          <w:b/>
          <w:bCs/>
          <w:caps/>
          <w:sz w:val="36"/>
          <w:szCs w:val="36"/>
        </w:rPr>
      </w:pPr>
      <w:r w:rsidRPr="0007610E">
        <w:rPr>
          <w:rFonts w:ascii="Arial" w:hAnsi="Arial" w:cs="Arial"/>
          <w:b/>
          <w:bCs/>
          <w:caps/>
          <w:sz w:val="36"/>
          <w:szCs w:val="36"/>
        </w:rPr>
        <w:t>SESSION 2026</w:t>
      </w:r>
    </w:p>
    <w:p w14:paraId="29F5F2FF" w14:textId="77777777" w:rsidR="00036ACC" w:rsidRPr="00036ACC" w:rsidRDefault="00036ACC" w:rsidP="00C9535E">
      <w:pPr>
        <w:pStyle w:val="Corpsdetexte"/>
        <w:suppressAutoHyphens/>
        <w:spacing w:after="0" w:line="240" w:lineRule="auto"/>
        <w:jc w:val="center"/>
        <w:rPr>
          <w:b/>
          <w:bCs/>
          <w:sz w:val="36"/>
          <w:szCs w:val="36"/>
          <w:lang w:eastAsia="fr-FR"/>
        </w:rPr>
      </w:pPr>
    </w:p>
    <w:p w14:paraId="251BA8A2" w14:textId="77777777" w:rsidR="00036ACC" w:rsidRPr="00036ACC" w:rsidRDefault="00036ACC" w:rsidP="00C9535E">
      <w:pPr>
        <w:pStyle w:val="Corpsdetexte"/>
        <w:suppressAutoHyphens/>
        <w:spacing w:after="0" w:line="240" w:lineRule="auto"/>
        <w:jc w:val="center"/>
        <w:rPr>
          <w:b/>
          <w:bCs/>
          <w:sz w:val="36"/>
          <w:szCs w:val="36"/>
          <w:lang w:eastAsia="fr-FR"/>
        </w:rPr>
      </w:pPr>
    </w:p>
    <w:p w14:paraId="0E6B556E" w14:textId="2B3B6E36" w:rsidR="00FE0BAA" w:rsidRPr="0007610E" w:rsidRDefault="00FE0BAA" w:rsidP="00C9535E">
      <w:pPr>
        <w:tabs>
          <w:tab w:val="left" w:pos="8340"/>
        </w:tabs>
        <w:suppressAutoHyphens/>
        <w:spacing w:after="0"/>
        <w:jc w:val="center"/>
        <w:rPr>
          <w:rFonts w:ascii="Arial" w:hAnsi="Arial" w:cs="Arial"/>
          <w:b/>
          <w:sz w:val="28"/>
          <w:szCs w:val="28"/>
        </w:rPr>
      </w:pPr>
      <w:r w:rsidRPr="0007610E">
        <w:rPr>
          <w:rFonts w:ascii="Arial" w:hAnsi="Arial" w:cs="Arial"/>
          <w:b/>
          <w:sz w:val="28"/>
          <w:szCs w:val="28"/>
        </w:rPr>
        <w:t>Durée de l’épreuve : 3 heures - Coefficient : 1</w:t>
      </w:r>
    </w:p>
    <w:p w14:paraId="71275D37" w14:textId="77777777" w:rsidR="00036ACC" w:rsidRPr="00036ACC" w:rsidRDefault="00036ACC" w:rsidP="00C9535E">
      <w:pPr>
        <w:pStyle w:val="Titre"/>
        <w:suppressAutoHyphens/>
        <w:spacing w:after="0"/>
        <w:rPr>
          <w:rFonts w:ascii="Arial" w:hAnsi="Arial" w:cs="Arial"/>
          <w:b/>
          <w:bCs/>
          <w:caps/>
          <w:sz w:val="36"/>
          <w:szCs w:val="36"/>
        </w:rPr>
      </w:pPr>
    </w:p>
    <w:p w14:paraId="1769D919" w14:textId="77777777" w:rsidR="00F309CE" w:rsidRDefault="00F309CE" w:rsidP="00C9535E">
      <w:pPr>
        <w:pStyle w:val="Titre"/>
        <w:suppressAutoHyphens/>
        <w:spacing w:after="0"/>
        <w:rPr>
          <w:rFonts w:ascii="Arial" w:hAnsi="Arial" w:cs="Arial"/>
          <w:b/>
          <w:bCs/>
          <w:caps/>
          <w:sz w:val="24"/>
          <w:szCs w:val="24"/>
        </w:rPr>
      </w:pPr>
    </w:p>
    <w:p w14:paraId="4D2567A6" w14:textId="77777777" w:rsidR="00FE0BAA" w:rsidRDefault="00FE0BAA" w:rsidP="00C9535E">
      <w:pPr>
        <w:pStyle w:val="Corpsdetexte"/>
        <w:suppressAutoHyphens/>
        <w:spacing w:after="0" w:line="240" w:lineRule="auto"/>
        <w:rPr>
          <w:lang w:eastAsia="fr-FR"/>
        </w:rPr>
      </w:pPr>
    </w:p>
    <w:p w14:paraId="1C2D32B3" w14:textId="77777777" w:rsidR="00FE0BAA" w:rsidRDefault="00FE0BAA" w:rsidP="00C9535E">
      <w:pPr>
        <w:pStyle w:val="Corpsdetexte"/>
        <w:suppressAutoHyphens/>
        <w:spacing w:after="0" w:line="240" w:lineRule="auto"/>
        <w:rPr>
          <w:lang w:eastAsia="fr-FR"/>
        </w:rPr>
      </w:pPr>
    </w:p>
    <w:p w14:paraId="23024850" w14:textId="77777777" w:rsidR="00FE0BAA" w:rsidRDefault="00FE0BAA" w:rsidP="00C9535E">
      <w:pPr>
        <w:pStyle w:val="Corpsdetexte"/>
        <w:suppressAutoHyphens/>
        <w:spacing w:after="0" w:line="240" w:lineRule="auto"/>
        <w:rPr>
          <w:lang w:eastAsia="fr-FR"/>
        </w:rPr>
      </w:pPr>
    </w:p>
    <w:p w14:paraId="52BA4A67" w14:textId="77777777" w:rsidR="00F309CE" w:rsidRPr="0007610E" w:rsidRDefault="00F309CE" w:rsidP="00C9535E">
      <w:pPr>
        <w:pStyle w:val="Titre"/>
        <w:suppressAutoHyphens/>
        <w:spacing w:after="0"/>
        <w:jc w:val="left"/>
        <w:rPr>
          <w:rFonts w:ascii="Arial" w:hAnsi="Arial" w:cs="Arial"/>
          <w:b/>
          <w:bCs/>
          <w:caps/>
          <w:sz w:val="24"/>
          <w:szCs w:val="24"/>
        </w:rPr>
      </w:pPr>
    </w:p>
    <w:p w14:paraId="3E0CBBF7" w14:textId="07B9BC17" w:rsidR="00FE0BAA" w:rsidRPr="00206824" w:rsidRDefault="00FE0BAA" w:rsidP="00C9535E">
      <w:pPr>
        <w:pStyle w:val="Titre"/>
        <w:suppressAutoHyphens/>
        <w:spacing w:after="0"/>
        <w:ind w:left="0" w:firstLine="0"/>
        <w:jc w:val="both"/>
        <w:rPr>
          <w:rFonts w:ascii="Arial" w:hAnsi="Arial" w:cs="Arial"/>
          <w:b/>
          <w:sz w:val="24"/>
          <w:szCs w:val="24"/>
        </w:rPr>
      </w:pPr>
      <w:r w:rsidRPr="00206824">
        <w:rPr>
          <w:rFonts w:ascii="Arial" w:hAnsi="Arial" w:cs="Arial"/>
          <w:b/>
          <w:sz w:val="24"/>
          <w:szCs w:val="24"/>
        </w:rPr>
        <w:t>Aucun document personnel ni aucun matériel n’est autorisé. En conséquence, tout usage d’une calculatrice ou d’un code est INTERDIT et constituerait une fraude.</w:t>
      </w:r>
    </w:p>
    <w:p w14:paraId="4FC545B5" w14:textId="77777777" w:rsidR="00F309CE" w:rsidRPr="00206824" w:rsidRDefault="00F309CE" w:rsidP="00C9535E">
      <w:pPr>
        <w:suppressAutoHyphens/>
        <w:spacing w:after="0"/>
        <w:rPr>
          <w:rFonts w:ascii="Arial" w:hAnsi="Arial" w:cs="Arial"/>
          <w:sz w:val="24"/>
          <w:szCs w:val="24"/>
        </w:rPr>
      </w:pPr>
    </w:p>
    <w:p w14:paraId="5E1006FF" w14:textId="77777777" w:rsidR="00F309CE" w:rsidRPr="00206824" w:rsidRDefault="00F309CE" w:rsidP="00C9535E">
      <w:pPr>
        <w:suppressAutoHyphens/>
        <w:spacing w:after="0"/>
        <w:rPr>
          <w:rFonts w:ascii="Arial" w:hAnsi="Arial" w:cs="Arial"/>
          <w:sz w:val="24"/>
          <w:szCs w:val="24"/>
        </w:rPr>
      </w:pPr>
    </w:p>
    <w:p w14:paraId="0ADD0885" w14:textId="77777777" w:rsidR="00206824" w:rsidRPr="00206824" w:rsidRDefault="00206824" w:rsidP="00C9535E">
      <w:pPr>
        <w:suppressAutoHyphens/>
        <w:autoSpaceDE w:val="0"/>
        <w:autoSpaceDN w:val="0"/>
        <w:adjustRightInd w:val="0"/>
        <w:spacing w:after="0"/>
        <w:jc w:val="center"/>
        <w:rPr>
          <w:rFonts w:ascii="Arial" w:hAnsi="Arial" w:cs="Arial"/>
          <w:b/>
          <w:bCs/>
          <w:sz w:val="24"/>
          <w:szCs w:val="24"/>
        </w:rPr>
      </w:pPr>
      <w:r w:rsidRPr="00206824">
        <w:rPr>
          <w:rFonts w:ascii="Arial" w:hAnsi="Arial" w:cs="Arial"/>
          <w:b/>
          <w:bCs/>
          <w:sz w:val="24"/>
          <w:szCs w:val="24"/>
        </w:rPr>
        <w:t>Dès que le sujet vous est remis, assurez-vous qu’il est complet.</w:t>
      </w:r>
    </w:p>
    <w:p w14:paraId="27E9411A" w14:textId="5C9C8213" w:rsidR="00F309CE" w:rsidRPr="00206824" w:rsidRDefault="00206824" w:rsidP="00C9535E">
      <w:pPr>
        <w:suppressAutoHyphens/>
        <w:spacing w:after="0"/>
        <w:jc w:val="center"/>
        <w:rPr>
          <w:rFonts w:ascii="Arial" w:hAnsi="Arial" w:cs="Arial"/>
          <w:sz w:val="24"/>
          <w:szCs w:val="24"/>
        </w:rPr>
      </w:pPr>
      <w:r w:rsidRPr="00206824">
        <w:rPr>
          <w:rFonts w:ascii="Arial" w:hAnsi="Arial" w:cs="Arial"/>
          <w:b/>
          <w:bCs/>
          <w:sz w:val="24"/>
          <w:szCs w:val="24"/>
        </w:rPr>
        <w:t>Le sujet comporte 9 pages numérotées de 1 / 9 à 9 / 9.</w:t>
      </w:r>
    </w:p>
    <w:p w14:paraId="71BD26D5" w14:textId="77777777" w:rsidR="00F309CE" w:rsidRPr="00206824" w:rsidRDefault="004F7262" w:rsidP="00C9535E">
      <w:pPr>
        <w:suppressAutoHyphens/>
        <w:spacing w:after="0"/>
        <w:rPr>
          <w:rFonts w:ascii="Arial" w:hAnsi="Arial" w:cs="Arial"/>
          <w:b/>
          <w:sz w:val="24"/>
          <w:szCs w:val="24"/>
        </w:rPr>
      </w:pPr>
      <w:r w:rsidRPr="00206824">
        <w:rPr>
          <w:sz w:val="24"/>
          <w:szCs w:val="24"/>
        </w:rPr>
        <w:br w:type="page"/>
      </w:r>
    </w:p>
    <w:p w14:paraId="0087BB15" w14:textId="77777777" w:rsidR="00F309CE" w:rsidRPr="0055560A" w:rsidRDefault="004F7262" w:rsidP="00C9535E">
      <w:pPr>
        <w:pBdr>
          <w:bottom w:val="single" w:sz="6" w:space="1" w:color="000000"/>
        </w:pBdr>
        <w:tabs>
          <w:tab w:val="left" w:pos="8340"/>
        </w:tabs>
        <w:suppressAutoHyphens/>
        <w:spacing w:after="0"/>
        <w:ind w:left="0" w:firstLine="0"/>
        <w:jc w:val="center"/>
        <w:rPr>
          <w:rFonts w:ascii="Arial" w:eastAsia="Times New Roman" w:hAnsi="Arial" w:cs="Arial"/>
          <w:b/>
          <w:sz w:val="24"/>
          <w:szCs w:val="24"/>
          <w:lang w:eastAsia="fr-FR"/>
        </w:rPr>
      </w:pPr>
      <w:r w:rsidRPr="0055560A">
        <w:rPr>
          <w:rFonts w:ascii="Arial" w:eastAsia="Times New Roman" w:hAnsi="Arial" w:cs="Arial"/>
          <w:b/>
          <w:sz w:val="24"/>
          <w:szCs w:val="24"/>
          <w:lang w:eastAsia="fr-FR"/>
        </w:rPr>
        <w:lastRenderedPageBreak/>
        <w:t>UE2 – DROIT DES SOCIÉTÉS ET DES GROUPEMENTS D’AFFAIRES</w:t>
      </w:r>
    </w:p>
    <w:p w14:paraId="7220D849" w14:textId="77777777" w:rsidR="00F309CE" w:rsidRPr="0055560A" w:rsidRDefault="004F7262" w:rsidP="00C9535E">
      <w:pPr>
        <w:pBdr>
          <w:bottom w:val="single" w:sz="6" w:space="1" w:color="000000"/>
        </w:pBdr>
        <w:tabs>
          <w:tab w:val="left" w:pos="8340"/>
        </w:tabs>
        <w:suppressAutoHyphens/>
        <w:spacing w:after="0"/>
        <w:ind w:left="0" w:firstLine="0"/>
        <w:jc w:val="center"/>
        <w:rPr>
          <w:rFonts w:ascii="Arial" w:eastAsia="Times New Roman" w:hAnsi="Arial" w:cs="Arial"/>
          <w:b/>
          <w:sz w:val="24"/>
          <w:szCs w:val="24"/>
          <w:lang w:eastAsia="fr-FR"/>
        </w:rPr>
      </w:pPr>
      <w:r w:rsidRPr="0055560A">
        <w:rPr>
          <w:rFonts w:ascii="Arial" w:eastAsia="Times New Roman" w:hAnsi="Arial" w:cs="Arial"/>
          <w:b/>
          <w:sz w:val="24"/>
          <w:szCs w:val="24"/>
          <w:lang w:eastAsia="fr-FR"/>
        </w:rPr>
        <w:t>Durée de l’épreuve : 3 heures – Coefficient : 1</w:t>
      </w:r>
    </w:p>
    <w:p w14:paraId="7116698B" w14:textId="77777777" w:rsidR="00F309CE" w:rsidRPr="0055560A" w:rsidRDefault="00F309CE" w:rsidP="00C9535E">
      <w:pPr>
        <w:pBdr>
          <w:bottom w:val="single" w:sz="6" w:space="1" w:color="000000"/>
        </w:pBdr>
        <w:tabs>
          <w:tab w:val="left" w:pos="8340"/>
        </w:tabs>
        <w:suppressAutoHyphens/>
        <w:spacing w:after="0"/>
        <w:ind w:left="0" w:firstLine="0"/>
        <w:jc w:val="center"/>
        <w:rPr>
          <w:rFonts w:ascii="Arial" w:eastAsia="Times New Roman" w:hAnsi="Arial" w:cs="Arial"/>
          <w:b/>
          <w:sz w:val="24"/>
          <w:szCs w:val="24"/>
          <w:lang w:eastAsia="fr-FR"/>
        </w:rPr>
      </w:pPr>
    </w:p>
    <w:p w14:paraId="767A26E8" w14:textId="77777777" w:rsidR="00F309CE" w:rsidRPr="0055560A" w:rsidRDefault="00F309CE" w:rsidP="00C9535E">
      <w:pPr>
        <w:widowControl w:val="0"/>
        <w:suppressAutoHyphens/>
        <w:spacing w:after="0"/>
        <w:ind w:left="0" w:firstLine="0"/>
        <w:jc w:val="both"/>
        <w:textAlignment w:val="baseline"/>
        <w:rPr>
          <w:rFonts w:ascii="Arial" w:eastAsia="Times New Roman" w:hAnsi="Arial" w:cs="Arial"/>
          <w:b/>
          <w:bCs/>
          <w:sz w:val="24"/>
          <w:szCs w:val="24"/>
          <w:lang w:eastAsia="fr-FR"/>
        </w:rPr>
      </w:pPr>
    </w:p>
    <w:p w14:paraId="57D8B713" w14:textId="31139F8E" w:rsidR="00F309CE" w:rsidRPr="0055560A" w:rsidRDefault="004F7262" w:rsidP="00C9535E">
      <w:pPr>
        <w:widowControl w:val="0"/>
        <w:shd w:val="clear" w:color="auto" w:fill="FFFFFF"/>
        <w:suppressAutoHyphens/>
        <w:spacing w:after="0"/>
        <w:ind w:left="0" w:right="98" w:firstLine="0"/>
        <w:jc w:val="center"/>
        <w:rPr>
          <w:rFonts w:ascii="Arial" w:eastAsia="Times New Roman" w:hAnsi="Arial" w:cs="Arial"/>
          <w:b/>
          <w:bCs/>
          <w:i/>
          <w:iCs/>
          <w:spacing w:val="-5"/>
          <w:sz w:val="24"/>
          <w:szCs w:val="24"/>
          <w:lang w:eastAsia="fr-FR"/>
        </w:rPr>
      </w:pPr>
      <w:r w:rsidRPr="0055560A">
        <w:rPr>
          <w:rFonts w:ascii="Arial" w:eastAsia="Times New Roman" w:hAnsi="Arial" w:cs="Arial"/>
          <w:b/>
          <w:bCs/>
          <w:i/>
          <w:iCs/>
          <w:spacing w:val="-5"/>
          <w:sz w:val="24"/>
          <w:szCs w:val="24"/>
          <w:lang w:eastAsia="fr-FR"/>
        </w:rPr>
        <w:t>Le sujet se présente sous la forme de 3 dossiers indépendants</w:t>
      </w:r>
      <w:r w:rsidR="007010B3" w:rsidRPr="0055560A">
        <w:rPr>
          <w:rFonts w:ascii="Arial" w:eastAsia="Times New Roman" w:hAnsi="Arial" w:cs="Arial"/>
          <w:b/>
          <w:bCs/>
          <w:i/>
          <w:iCs/>
          <w:spacing w:val="-5"/>
          <w:sz w:val="24"/>
          <w:szCs w:val="24"/>
          <w:lang w:eastAsia="fr-FR"/>
        </w:rPr>
        <w:t>.</w:t>
      </w:r>
    </w:p>
    <w:p w14:paraId="2FF4360F" w14:textId="77777777" w:rsidR="00F309CE" w:rsidRPr="0055560A" w:rsidRDefault="00F309CE" w:rsidP="00C9535E">
      <w:pPr>
        <w:widowControl w:val="0"/>
        <w:suppressAutoHyphens/>
        <w:spacing w:after="0"/>
        <w:ind w:left="0" w:firstLine="0"/>
        <w:jc w:val="both"/>
        <w:textAlignment w:val="baseline"/>
        <w:rPr>
          <w:rFonts w:ascii="Arial" w:eastAsia="Times New Roman" w:hAnsi="Arial" w:cs="Arial"/>
          <w:b/>
          <w:bCs/>
          <w:sz w:val="24"/>
          <w:szCs w:val="24"/>
          <w:lang w:eastAsia="fr-FR"/>
        </w:rPr>
      </w:pPr>
    </w:p>
    <w:p w14:paraId="699BA6EA" w14:textId="75CC314B" w:rsidR="00F309CE" w:rsidRPr="0055560A" w:rsidRDefault="004F7262" w:rsidP="00C9535E">
      <w:pPr>
        <w:suppressAutoHyphens/>
        <w:ind w:left="1560" w:hanging="1560"/>
        <w:jc w:val="both"/>
        <w:rPr>
          <w:rFonts w:ascii="Arial" w:hAnsi="Arial" w:cs="Arial"/>
          <w:sz w:val="24"/>
          <w:szCs w:val="24"/>
        </w:rPr>
      </w:pPr>
      <w:r w:rsidRPr="0055560A">
        <w:rPr>
          <w:rFonts w:ascii="Arial" w:hAnsi="Arial" w:cs="Arial"/>
          <w:b/>
          <w:sz w:val="24"/>
          <w:szCs w:val="24"/>
        </w:rPr>
        <w:t xml:space="preserve">DOSSIER 1 </w:t>
      </w:r>
      <w:r w:rsidR="007010B3" w:rsidRPr="0055560A">
        <w:rPr>
          <w:rFonts w:ascii="Arial" w:hAnsi="Arial" w:cs="Arial"/>
          <w:b/>
          <w:sz w:val="24"/>
          <w:szCs w:val="24"/>
        </w:rPr>
        <w:t>–</w:t>
      </w:r>
      <w:r w:rsidRPr="0055560A">
        <w:rPr>
          <w:rFonts w:ascii="Arial" w:hAnsi="Arial" w:cs="Arial"/>
          <w:b/>
          <w:sz w:val="24"/>
          <w:szCs w:val="24"/>
        </w:rPr>
        <w:tab/>
      </w:r>
      <w:r w:rsidR="00206824" w:rsidRPr="0055560A">
        <w:rPr>
          <w:rFonts w:ascii="Arial" w:hAnsi="Arial" w:cs="Arial"/>
          <w:b/>
          <w:sz w:val="24"/>
          <w:szCs w:val="24"/>
        </w:rPr>
        <w:t>CONSEILLER LE DIRIGEANT D’UNE SOCI</w:t>
      </w:r>
      <w:r w:rsidR="00206824">
        <w:rPr>
          <w:rFonts w:ascii="Arial" w:hAnsi="Arial" w:cs="Arial"/>
          <w:b/>
          <w:sz w:val="24"/>
          <w:szCs w:val="24"/>
        </w:rPr>
        <w:t>É</w:t>
      </w:r>
      <w:r w:rsidR="00206824" w:rsidRPr="0055560A">
        <w:rPr>
          <w:rFonts w:ascii="Arial" w:hAnsi="Arial" w:cs="Arial"/>
          <w:b/>
          <w:sz w:val="24"/>
          <w:szCs w:val="24"/>
        </w:rPr>
        <w:t>T</w:t>
      </w:r>
      <w:r w:rsidR="00206824">
        <w:rPr>
          <w:rFonts w:ascii="Arial" w:hAnsi="Arial" w:cs="Arial"/>
          <w:b/>
          <w:sz w:val="24"/>
          <w:szCs w:val="24"/>
        </w:rPr>
        <w:t>É</w:t>
      </w:r>
      <w:r w:rsidR="00206824" w:rsidRPr="0055560A">
        <w:rPr>
          <w:rFonts w:ascii="Arial" w:hAnsi="Arial" w:cs="Arial"/>
          <w:b/>
          <w:sz w:val="24"/>
          <w:szCs w:val="24"/>
        </w:rPr>
        <w:t xml:space="preserve"> ANONYME SUR LE FONCTIONNEMENT DES ORGANES SOCIAUX </w:t>
      </w:r>
      <w:r w:rsidR="00C9535E">
        <w:rPr>
          <w:rFonts w:ascii="Arial" w:hAnsi="Arial" w:cs="Arial"/>
          <w:b/>
          <w:sz w:val="24"/>
          <w:szCs w:val="24"/>
        </w:rPr>
        <w:tab/>
      </w:r>
      <w:r w:rsidR="00C9535E">
        <w:rPr>
          <w:rFonts w:ascii="Arial" w:hAnsi="Arial" w:cs="Arial"/>
          <w:b/>
          <w:sz w:val="24"/>
          <w:szCs w:val="24"/>
        </w:rPr>
        <w:tab/>
      </w:r>
      <w:r w:rsidRPr="0055560A">
        <w:rPr>
          <w:rFonts w:ascii="Arial" w:hAnsi="Arial" w:cs="Arial"/>
          <w:b/>
          <w:sz w:val="24"/>
          <w:szCs w:val="24"/>
        </w:rPr>
        <w:t>(10 points)</w:t>
      </w:r>
    </w:p>
    <w:p w14:paraId="135F56D2" w14:textId="0BA43128" w:rsidR="00F309CE" w:rsidRPr="0055560A" w:rsidRDefault="004F7262" w:rsidP="00C9535E">
      <w:pPr>
        <w:suppressAutoHyphens/>
        <w:ind w:left="1560" w:hanging="1560"/>
        <w:jc w:val="both"/>
        <w:rPr>
          <w:sz w:val="24"/>
          <w:szCs w:val="24"/>
        </w:rPr>
      </w:pPr>
      <w:r w:rsidRPr="0055560A">
        <w:rPr>
          <w:rFonts w:ascii="Arial" w:hAnsi="Arial" w:cs="Arial"/>
          <w:b/>
          <w:sz w:val="24"/>
          <w:szCs w:val="24"/>
        </w:rPr>
        <w:t xml:space="preserve">DOSSIER 2 </w:t>
      </w:r>
      <w:r w:rsidR="007010B3" w:rsidRPr="0055560A">
        <w:rPr>
          <w:rFonts w:ascii="Arial" w:hAnsi="Arial" w:cs="Arial"/>
          <w:b/>
          <w:sz w:val="24"/>
          <w:szCs w:val="24"/>
        </w:rPr>
        <w:t>–</w:t>
      </w:r>
      <w:r w:rsidRPr="0055560A">
        <w:rPr>
          <w:rFonts w:ascii="Arial" w:hAnsi="Arial" w:cs="Arial"/>
          <w:b/>
          <w:sz w:val="24"/>
          <w:szCs w:val="24"/>
        </w:rPr>
        <w:tab/>
      </w:r>
      <w:r w:rsidR="00206824" w:rsidRPr="0055560A">
        <w:rPr>
          <w:rFonts w:ascii="Arial" w:eastAsia="Times New Roman" w:hAnsi="Arial" w:cs="Arial"/>
          <w:b/>
          <w:bCs/>
          <w:sz w:val="24"/>
          <w:szCs w:val="24"/>
        </w:rPr>
        <w:t>CONSEILLER DES ENTREPRENEURS SUR LES SP</w:t>
      </w:r>
      <w:r w:rsidR="00206824">
        <w:rPr>
          <w:rFonts w:ascii="Arial" w:eastAsia="Times New Roman" w:hAnsi="Arial" w:cs="Arial"/>
          <w:b/>
          <w:bCs/>
          <w:sz w:val="24"/>
          <w:szCs w:val="24"/>
        </w:rPr>
        <w:t>É</w:t>
      </w:r>
      <w:r w:rsidR="00206824" w:rsidRPr="0055560A">
        <w:rPr>
          <w:rFonts w:ascii="Arial" w:eastAsia="Times New Roman" w:hAnsi="Arial" w:cs="Arial"/>
          <w:b/>
          <w:bCs/>
          <w:sz w:val="24"/>
          <w:szCs w:val="24"/>
        </w:rPr>
        <w:t>CIFICIT</w:t>
      </w:r>
      <w:r w:rsidR="00206824">
        <w:rPr>
          <w:rFonts w:ascii="Arial" w:eastAsia="Times New Roman" w:hAnsi="Arial" w:cs="Arial"/>
          <w:b/>
          <w:bCs/>
          <w:sz w:val="24"/>
          <w:szCs w:val="24"/>
        </w:rPr>
        <w:t>É</w:t>
      </w:r>
      <w:r w:rsidR="00206824" w:rsidRPr="0055560A">
        <w:rPr>
          <w:rFonts w:ascii="Arial" w:eastAsia="Times New Roman" w:hAnsi="Arial" w:cs="Arial"/>
          <w:b/>
          <w:bCs/>
          <w:sz w:val="24"/>
          <w:szCs w:val="24"/>
        </w:rPr>
        <w:t>S DE LA FORME JURIDIQUE CHOISIE</w:t>
      </w:r>
      <w:r w:rsidRPr="0055560A">
        <w:rPr>
          <w:rFonts w:ascii="Arial" w:hAnsi="Arial" w:cs="Arial"/>
          <w:b/>
          <w:sz w:val="24"/>
          <w:szCs w:val="24"/>
        </w:rPr>
        <w:t xml:space="preserve"> </w:t>
      </w:r>
      <w:r w:rsidR="00C9535E">
        <w:rPr>
          <w:rFonts w:ascii="Arial" w:hAnsi="Arial" w:cs="Arial"/>
          <w:b/>
          <w:sz w:val="24"/>
          <w:szCs w:val="24"/>
        </w:rPr>
        <w:tab/>
      </w:r>
      <w:r w:rsidR="00C9535E">
        <w:rPr>
          <w:rFonts w:ascii="Arial" w:hAnsi="Arial" w:cs="Arial"/>
          <w:b/>
          <w:sz w:val="24"/>
          <w:szCs w:val="24"/>
        </w:rPr>
        <w:tab/>
      </w:r>
      <w:r w:rsidR="00C9535E">
        <w:rPr>
          <w:rFonts w:ascii="Arial" w:hAnsi="Arial" w:cs="Arial"/>
          <w:b/>
          <w:sz w:val="24"/>
          <w:szCs w:val="24"/>
        </w:rPr>
        <w:tab/>
      </w:r>
      <w:r w:rsidR="00C9535E">
        <w:rPr>
          <w:rFonts w:ascii="Arial" w:hAnsi="Arial" w:cs="Arial"/>
          <w:b/>
          <w:sz w:val="24"/>
          <w:szCs w:val="24"/>
        </w:rPr>
        <w:tab/>
      </w:r>
      <w:r w:rsidR="00C9535E">
        <w:rPr>
          <w:rFonts w:ascii="Arial" w:hAnsi="Arial" w:cs="Arial"/>
          <w:b/>
          <w:sz w:val="24"/>
          <w:szCs w:val="24"/>
        </w:rPr>
        <w:tab/>
      </w:r>
      <w:r w:rsidRPr="0055560A">
        <w:rPr>
          <w:rFonts w:ascii="Arial" w:hAnsi="Arial" w:cs="Arial"/>
          <w:b/>
          <w:sz w:val="24"/>
          <w:szCs w:val="24"/>
        </w:rPr>
        <w:t>(5 points)</w:t>
      </w:r>
    </w:p>
    <w:p w14:paraId="4B927AC6" w14:textId="34FE8D65" w:rsidR="00F309CE" w:rsidRPr="0055560A" w:rsidRDefault="004F7262" w:rsidP="00C9535E">
      <w:pPr>
        <w:suppressAutoHyphens/>
        <w:spacing w:after="0"/>
        <w:ind w:left="1560" w:hanging="1560"/>
        <w:jc w:val="both"/>
        <w:rPr>
          <w:rFonts w:ascii="Arial" w:hAnsi="Arial" w:cs="Arial"/>
          <w:b/>
          <w:sz w:val="24"/>
          <w:szCs w:val="24"/>
        </w:rPr>
      </w:pPr>
      <w:r w:rsidRPr="0055560A">
        <w:rPr>
          <w:rFonts w:ascii="Arial" w:hAnsi="Arial" w:cs="Arial"/>
          <w:b/>
          <w:sz w:val="24"/>
          <w:szCs w:val="24"/>
        </w:rPr>
        <w:t xml:space="preserve">DOSSIER 3 </w:t>
      </w:r>
      <w:r w:rsidR="007010B3" w:rsidRPr="0055560A">
        <w:rPr>
          <w:rFonts w:ascii="Arial" w:hAnsi="Arial" w:cs="Arial"/>
          <w:b/>
          <w:sz w:val="24"/>
          <w:szCs w:val="24"/>
        </w:rPr>
        <w:t>–</w:t>
      </w:r>
      <w:r w:rsidRPr="0055560A">
        <w:rPr>
          <w:rFonts w:ascii="Arial" w:hAnsi="Arial" w:cs="Arial"/>
          <w:b/>
          <w:sz w:val="24"/>
          <w:szCs w:val="24"/>
        </w:rPr>
        <w:tab/>
      </w:r>
      <w:r w:rsidR="00206824" w:rsidRPr="0055560A">
        <w:rPr>
          <w:rFonts w:ascii="Arial" w:hAnsi="Arial" w:cs="Arial"/>
          <w:b/>
          <w:sz w:val="24"/>
          <w:szCs w:val="24"/>
        </w:rPr>
        <w:t>ACCOMPAGNER UNE ENTREPRISE EN DIFFICULT</w:t>
      </w:r>
      <w:r w:rsidR="00206824">
        <w:rPr>
          <w:rFonts w:ascii="Arial" w:hAnsi="Arial" w:cs="Arial"/>
          <w:b/>
          <w:sz w:val="24"/>
          <w:szCs w:val="24"/>
        </w:rPr>
        <w:t>É</w:t>
      </w:r>
      <w:r w:rsidR="00206824" w:rsidRPr="0055560A">
        <w:rPr>
          <w:rFonts w:ascii="Arial" w:hAnsi="Arial" w:cs="Arial"/>
          <w:b/>
          <w:sz w:val="24"/>
          <w:szCs w:val="24"/>
        </w:rPr>
        <w:t xml:space="preserve"> </w:t>
      </w:r>
      <w:r w:rsidR="00C9535E">
        <w:rPr>
          <w:rFonts w:ascii="Arial" w:hAnsi="Arial" w:cs="Arial"/>
          <w:b/>
          <w:sz w:val="24"/>
          <w:szCs w:val="24"/>
        </w:rPr>
        <w:tab/>
      </w:r>
      <w:r w:rsidRPr="0055560A">
        <w:rPr>
          <w:rFonts w:ascii="Arial" w:hAnsi="Arial" w:cs="Arial"/>
          <w:b/>
          <w:sz w:val="24"/>
          <w:szCs w:val="24"/>
        </w:rPr>
        <w:t>(5 points)</w:t>
      </w:r>
    </w:p>
    <w:p w14:paraId="4D7CD884" w14:textId="6FE64FB8" w:rsidR="00F309CE" w:rsidRPr="0055560A" w:rsidRDefault="004F7262" w:rsidP="00C9535E">
      <w:pPr>
        <w:shd w:val="clear" w:color="auto" w:fill="FFFFFF"/>
        <w:suppressAutoHyphens/>
        <w:spacing w:after="0"/>
        <w:ind w:left="0" w:firstLine="0"/>
        <w:rPr>
          <w:rFonts w:ascii="Arial" w:eastAsia="Times New Roman" w:hAnsi="Arial" w:cs="Arial"/>
          <w:bCs/>
          <w:spacing w:val="-7"/>
          <w:sz w:val="24"/>
          <w:szCs w:val="24"/>
          <w:lang w:eastAsia="fr-FR"/>
        </w:rPr>
      </w:pPr>
      <w:r w:rsidRPr="0055560A">
        <w:rPr>
          <w:rFonts w:ascii="Arial" w:eastAsia="Times New Roman" w:hAnsi="Arial" w:cs="Arial"/>
          <w:bCs/>
          <w:spacing w:val="-7"/>
          <w:sz w:val="24"/>
          <w:szCs w:val="24"/>
          <w:lang w:eastAsia="fr-FR"/>
        </w:rPr>
        <w:t>____________________________________________________________________________</w:t>
      </w:r>
    </w:p>
    <w:p w14:paraId="498B30F2" w14:textId="77777777" w:rsidR="00F309CE" w:rsidRPr="0055560A" w:rsidRDefault="00F309CE" w:rsidP="00C9535E">
      <w:pPr>
        <w:shd w:val="clear" w:color="auto" w:fill="FFFFFF"/>
        <w:suppressAutoHyphens/>
        <w:spacing w:after="0"/>
        <w:ind w:left="0" w:right="170" w:firstLine="0"/>
        <w:jc w:val="both"/>
        <w:rPr>
          <w:rFonts w:ascii="Arial" w:eastAsia="Times New Roman" w:hAnsi="Arial" w:cs="Arial"/>
          <w:b/>
          <w:bCs/>
          <w:spacing w:val="-5"/>
          <w:sz w:val="24"/>
          <w:szCs w:val="24"/>
          <w:lang w:eastAsia="fr-FR"/>
        </w:rPr>
      </w:pPr>
    </w:p>
    <w:p w14:paraId="7BE18A74" w14:textId="77777777" w:rsidR="00F309CE" w:rsidRPr="0055560A" w:rsidRDefault="004F7262" w:rsidP="00C9535E">
      <w:pPr>
        <w:tabs>
          <w:tab w:val="left" w:pos="4176"/>
          <w:tab w:val="right" w:leader="dot" w:pos="10656"/>
        </w:tabs>
        <w:suppressAutoHyphens/>
        <w:spacing w:after="0"/>
        <w:ind w:left="0" w:firstLine="0"/>
        <w:rPr>
          <w:rFonts w:ascii="Arial" w:eastAsia="Times New Roman" w:hAnsi="Arial" w:cs="Arial"/>
          <w:b/>
          <w:sz w:val="24"/>
          <w:szCs w:val="24"/>
        </w:rPr>
      </w:pPr>
      <w:r w:rsidRPr="0055560A">
        <w:rPr>
          <w:rFonts w:ascii="Arial" w:eastAsia="Times New Roman" w:hAnsi="Arial" w:cs="Arial"/>
          <w:b/>
          <w:sz w:val="24"/>
          <w:szCs w:val="24"/>
        </w:rPr>
        <w:t>BASE DOCUMENTAIRE</w:t>
      </w:r>
    </w:p>
    <w:p w14:paraId="16897C7A" w14:textId="77777777" w:rsidR="00F309CE" w:rsidRPr="0055560A" w:rsidRDefault="00F309CE" w:rsidP="00C9535E">
      <w:pPr>
        <w:tabs>
          <w:tab w:val="left" w:pos="4176"/>
          <w:tab w:val="right" w:leader="dot" w:pos="10656"/>
        </w:tabs>
        <w:suppressAutoHyphens/>
        <w:spacing w:after="0"/>
        <w:ind w:left="0" w:firstLine="0"/>
        <w:rPr>
          <w:rFonts w:ascii="Arial" w:eastAsia="Times New Roman" w:hAnsi="Arial" w:cs="Arial"/>
          <w:sz w:val="24"/>
          <w:szCs w:val="24"/>
        </w:rPr>
      </w:pPr>
    </w:p>
    <w:p w14:paraId="3379235F" w14:textId="60563757" w:rsidR="00F309CE" w:rsidRPr="0055560A" w:rsidRDefault="004F7262" w:rsidP="00C9535E">
      <w:pPr>
        <w:suppressAutoHyphens/>
        <w:ind w:left="1560" w:hanging="1560"/>
        <w:rPr>
          <w:rFonts w:ascii="Arial" w:eastAsia="Times New Roman" w:hAnsi="Arial" w:cs="Arial"/>
          <w:sz w:val="24"/>
          <w:szCs w:val="24"/>
        </w:rPr>
      </w:pPr>
      <w:r w:rsidRPr="0055560A">
        <w:rPr>
          <w:rFonts w:ascii="Arial" w:eastAsia="Times New Roman" w:hAnsi="Arial" w:cs="Arial"/>
          <w:sz w:val="24"/>
          <w:szCs w:val="24"/>
        </w:rPr>
        <w:t>Document 1 –</w:t>
      </w:r>
      <w:r w:rsidR="002E3DB7">
        <w:rPr>
          <w:rFonts w:ascii="Arial" w:eastAsia="Times New Roman" w:hAnsi="Arial" w:cs="Arial"/>
          <w:sz w:val="24"/>
          <w:szCs w:val="24"/>
        </w:rPr>
        <w:tab/>
      </w:r>
      <w:r w:rsidRPr="0055560A">
        <w:rPr>
          <w:rFonts w:ascii="Arial" w:eastAsia="Times New Roman" w:hAnsi="Arial" w:cs="Arial"/>
          <w:sz w:val="24"/>
          <w:szCs w:val="24"/>
        </w:rPr>
        <w:t>Présentation de la SA COURCH</w:t>
      </w:r>
    </w:p>
    <w:p w14:paraId="494EBF30" w14:textId="24925707" w:rsidR="00F309CE" w:rsidRPr="0055560A" w:rsidRDefault="004F7262" w:rsidP="00C9535E">
      <w:pPr>
        <w:suppressAutoHyphens/>
        <w:ind w:left="1560" w:hanging="1560"/>
        <w:rPr>
          <w:rFonts w:ascii="Arial" w:eastAsia="Times New Roman" w:hAnsi="Arial" w:cs="Arial"/>
          <w:sz w:val="24"/>
          <w:szCs w:val="24"/>
        </w:rPr>
      </w:pPr>
      <w:r w:rsidRPr="0055560A">
        <w:rPr>
          <w:rFonts w:ascii="Arial" w:eastAsia="Times New Roman" w:hAnsi="Arial" w:cs="Arial"/>
          <w:sz w:val="24"/>
          <w:szCs w:val="24"/>
        </w:rPr>
        <w:t>Document 2 –</w:t>
      </w:r>
      <w:r w:rsidR="002E3DB7">
        <w:rPr>
          <w:rFonts w:ascii="Arial" w:eastAsia="Times New Roman" w:hAnsi="Arial" w:cs="Arial"/>
          <w:sz w:val="24"/>
          <w:szCs w:val="24"/>
        </w:rPr>
        <w:tab/>
      </w:r>
      <w:r w:rsidRPr="0055560A">
        <w:rPr>
          <w:rFonts w:ascii="Arial" w:eastAsia="Times New Roman" w:hAnsi="Arial" w:cs="Arial"/>
          <w:sz w:val="24"/>
          <w:szCs w:val="24"/>
        </w:rPr>
        <w:t>Extrait de la note de synthèse rédigée par Léonie DUBOIS</w:t>
      </w:r>
    </w:p>
    <w:p w14:paraId="6D097FCF" w14:textId="277F552B" w:rsidR="00F309CE" w:rsidRPr="0055560A" w:rsidRDefault="004F7262" w:rsidP="00C9535E">
      <w:pPr>
        <w:suppressAutoHyphens/>
        <w:ind w:left="1560" w:hanging="1560"/>
        <w:rPr>
          <w:rFonts w:ascii="Arial" w:eastAsia="Times New Roman" w:hAnsi="Arial" w:cs="Arial"/>
          <w:sz w:val="24"/>
          <w:szCs w:val="24"/>
        </w:rPr>
      </w:pPr>
      <w:r w:rsidRPr="0055560A">
        <w:rPr>
          <w:rFonts w:ascii="Arial" w:eastAsia="Times New Roman" w:hAnsi="Arial" w:cs="Arial"/>
          <w:sz w:val="24"/>
          <w:szCs w:val="24"/>
        </w:rPr>
        <w:t xml:space="preserve">Document 3 – </w:t>
      </w:r>
      <w:bookmarkStart w:id="0" w:name="_Hlk223446094"/>
      <w:r w:rsidRPr="0055560A">
        <w:rPr>
          <w:rFonts w:ascii="Arial" w:eastAsia="Times New Roman" w:hAnsi="Arial" w:cs="Arial"/>
          <w:sz w:val="24"/>
          <w:szCs w:val="24"/>
        </w:rPr>
        <w:t>Extrait de l’arrêt de la cour d’appel de Paris, 3</w:t>
      </w:r>
      <w:r w:rsidR="002E3DB7" w:rsidRPr="002E3DB7">
        <w:rPr>
          <w:rFonts w:ascii="Arial" w:eastAsia="Times New Roman" w:hAnsi="Arial" w:cs="Arial"/>
          <w:sz w:val="24"/>
          <w:szCs w:val="24"/>
          <w:vertAlign w:val="superscript"/>
        </w:rPr>
        <w:t>ème</w:t>
      </w:r>
      <w:r w:rsidRPr="0055560A">
        <w:rPr>
          <w:rFonts w:ascii="Arial" w:eastAsia="Times New Roman" w:hAnsi="Arial" w:cs="Arial"/>
          <w:sz w:val="24"/>
          <w:szCs w:val="24"/>
        </w:rPr>
        <w:t xml:space="preserve"> chambre A, 12 septembre 1995, n° 95-012382</w:t>
      </w:r>
      <w:bookmarkEnd w:id="0"/>
    </w:p>
    <w:p w14:paraId="16D3D999" w14:textId="64A0DE68" w:rsidR="002A04FC" w:rsidRPr="002A04FC" w:rsidRDefault="004F7262" w:rsidP="00C9535E">
      <w:pPr>
        <w:suppressAutoHyphens/>
        <w:ind w:left="1559" w:hanging="1559"/>
        <w:jc w:val="both"/>
        <w:rPr>
          <w:rFonts w:ascii="Arial" w:eastAsia="Times New Roman" w:hAnsi="Arial" w:cs="Arial"/>
          <w:bCs/>
          <w:sz w:val="24"/>
          <w:szCs w:val="24"/>
          <w:lang w:eastAsia="fr-FR"/>
        </w:rPr>
      </w:pPr>
      <w:r w:rsidRPr="0055560A">
        <w:rPr>
          <w:rFonts w:ascii="Arial" w:eastAsia="Times New Roman" w:hAnsi="Arial" w:cs="Arial"/>
          <w:sz w:val="24"/>
          <w:szCs w:val="24"/>
        </w:rPr>
        <w:t>Document 4 –</w:t>
      </w:r>
      <w:r w:rsidR="002E3DB7">
        <w:rPr>
          <w:rFonts w:ascii="Arial" w:eastAsia="Times New Roman" w:hAnsi="Arial" w:cs="Arial"/>
          <w:sz w:val="24"/>
          <w:szCs w:val="24"/>
        </w:rPr>
        <w:tab/>
      </w:r>
      <w:r w:rsidR="002A04FC" w:rsidRPr="002A04FC">
        <w:rPr>
          <w:rFonts w:ascii="Arial" w:eastAsia="Times New Roman" w:hAnsi="Arial" w:cs="Arial"/>
          <w:bCs/>
          <w:sz w:val="24"/>
          <w:szCs w:val="24"/>
          <w:lang w:eastAsia="fr-FR"/>
        </w:rPr>
        <w:t>Extrait du blog de Maitre Mogenier : révocation d’un gérant d’une SNC, CA</w:t>
      </w:r>
      <w:r>
        <w:rPr>
          <w:rFonts w:ascii="Arial" w:eastAsia="Times New Roman" w:hAnsi="Arial" w:cs="Arial"/>
          <w:bCs/>
          <w:sz w:val="24"/>
          <w:szCs w:val="24"/>
          <w:lang w:eastAsia="fr-FR"/>
        </w:rPr>
        <w:t> </w:t>
      </w:r>
      <w:r w:rsidR="002A04FC" w:rsidRPr="002A04FC">
        <w:rPr>
          <w:rFonts w:ascii="Arial" w:eastAsia="Times New Roman" w:hAnsi="Arial" w:cs="Arial"/>
          <w:bCs/>
          <w:sz w:val="24"/>
          <w:szCs w:val="24"/>
          <w:lang w:eastAsia="fr-FR"/>
        </w:rPr>
        <w:t>Paris, 6 août 2019, n° 18/22544</w:t>
      </w:r>
    </w:p>
    <w:p w14:paraId="5EFC5809" w14:textId="1181DE1E" w:rsidR="00F309CE" w:rsidRPr="0055560A" w:rsidRDefault="004F7262" w:rsidP="00C9535E">
      <w:pPr>
        <w:tabs>
          <w:tab w:val="left" w:pos="4176"/>
          <w:tab w:val="right" w:leader="dot" w:pos="10656"/>
        </w:tabs>
        <w:suppressAutoHyphens/>
        <w:ind w:left="1560" w:hanging="1560"/>
        <w:rPr>
          <w:rFonts w:ascii="Arial" w:eastAsia="Times New Roman" w:hAnsi="Arial" w:cs="Arial"/>
          <w:sz w:val="24"/>
          <w:szCs w:val="24"/>
        </w:rPr>
      </w:pPr>
      <w:r w:rsidRPr="0055560A">
        <w:rPr>
          <w:rFonts w:ascii="Arial" w:eastAsia="Times New Roman" w:hAnsi="Arial" w:cs="Arial"/>
          <w:sz w:val="24"/>
          <w:szCs w:val="24"/>
        </w:rPr>
        <w:t>Document 5 –</w:t>
      </w:r>
      <w:r w:rsidR="002E3DB7">
        <w:rPr>
          <w:rFonts w:ascii="Arial" w:eastAsia="Times New Roman" w:hAnsi="Arial" w:cs="Arial"/>
          <w:sz w:val="24"/>
          <w:szCs w:val="24"/>
        </w:rPr>
        <w:tab/>
      </w:r>
      <w:r w:rsidRPr="0055560A">
        <w:rPr>
          <w:rFonts w:ascii="Arial" w:eastAsia="Times New Roman" w:hAnsi="Arial" w:cs="Arial"/>
          <w:sz w:val="24"/>
          <w:szCs w:val="24"/>
        </w:rPr>
        <w:t>Extrait du BODACC</w:t>
      </w:r>
    </w:p>
    <w:p w14:paraId="11CA2A70" w14:textId="77777777" w:rsidR="00F309CE" w:rsidRDefault="00F309CE" w:rsidP="00C9535E">
      <w:pPr>
        <w:tabs>
          <w:tab w:val="left" w:pos="4176"/>
          <w:tab w:val="right" w:leader="dot" w:pos="10656"/>
        </w:tabs>
        <w:suppressAutoHyphens/>
        <w:spacing w:after="0"/>
        <w:ind w:left="0" w:firstLine="0"/>
        <w:jc w:val="center"/>
        <w:rPr>
          <w:rFonts w:ascii="Arial" w:eastAsia="Times New Roman" w:hAnsi="Arial" w:cs="Arial"/>
          <w:b/>
          <w:sz w:val="24"/>
          <w:szCs w:val="24"/>
        </w:rPr>
      </w:pPr>
    </w:p>
    <w:p w14:paraId="55462DB9" w14:textId="77777777" w:rsidR="00206824" w:rsidRPr="0055560A" w:rsidRDefault="00206824" w:rsidP="00C9535E">
      <w:pPr>
        <w:tabs>
          <w:tab w:val="left" w:pos="4176"/>
          <w:tab w:val="right" w:leader="dot" w:pos="10656"/>
        </w:tabs>
        <w:suppressAutoHyphens/>
        <w:spacing w:after="0"/>
        <w:ind w:left="0" w:firstLine="0"/>
        <w:jc w:val="center"/>
        <w:rPr>
          <w:rFonts w:ascii="Arial" w:eastAsia="Times New Roman" w:hAnsi="Arial" w:cs="Arial"/>
          <w:b/>
          <w:sz w:val="24"/>
          <w:szCs w:val="24"/>
        </w:rPr>
      </w:pPr>
    </w:p>
    <w:p w14:paraId="13CAC403" w14:textId="77777777" w:rsidR="00F309CE" w:rsidRPr="0055560A" w:rsidRDefault="00F309CE" w:rsidP="00C9535E">
      <w:pPr>
        <w:tabs>
          <w:tab w:val="left" w:pos="4176"/>
          <w:tab w:val="right" w:leader="dot" w:pos="10656"/>
        </w:tabs>
        <w:suppressAutoHyphens/>
        <w:spacing w:after="0"/>
        <w:ind w:left="0" w:firstLine="0"/>
        <w:jc w:val="center"/>
        <w:rPr>
          <w:rFonts w:ascii="Arial" w:eastAsia="Times New Roman" w:hAnsi="Arial" w:cs="Arial"/>
          <w:b/>
          <w:sz w:val="24"/>
          <w:szCs w:val="24"/>
        </w:rPr>
      </w:pPr>
    </w:p>
    <w:p w14:paraId="64CE58D7" w14:textId="77777777" w:rsidR="00F309CE" w:rsidRPr="0055560A" w:rsidRDefault="004F7262" w:rsidP="00C9535E">
      <w:pPr>
        <w:pBdr>
          <w:top w:val="single" w:sz="4" w:space="1" w:color="000000"/>
          <w:left w:val="single" w:sz="4" w:space="1" w:color="000000"/>
          <w:bottom w:val="single" w:sz="4" w:space="1" w:color="000000"/>
          <w:right w:val="single" w:sz="4" w:space="1" w:color="000000"/>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ind w:left="0" w:firstLine="0"/>
        <w:jc w:val="center"/>
        <w:rPr>
          <w:rFonts w:ascii="Arial" w:hAnsi="Arial" w:cs="Arial"/>
          <w:b/>
          <w:sz w:val="24"/>
          <w:szCs w:val="24"/>
          <w:u w:val="single"/>
        </w:rPr>
      </w:pPr>
      <w:r w:rsidRPr="0055560A">
        <w:rPr>
          <w:rFonts w:ascii="Arial" w:hAnsi="Arial" w:cs="Arial"/>
          <w:b/>
          <w:sz w:val="24"/>
          <w:szCs w:val="24"/>
          <w:u w:val="single"/>
        </w:rPr>
        <w:t>AVERTISSEMENT</w:t>
      </w:r>
    </w:p>
    <w:p w14:paraId="5B332152" w14:textId="77777777" w:rsidR="00F309CE" w:rsidRPr="0055560A" w:rsidRDefault="004F7262" w:rsidP="00C9535E">
      <w:pPr>
        <w:pBdr>
          <w:top w:val="single" w:sz="4" w:space="1" w:color="000000"/>
          <w:left w:val="single" w:sz="4" w:space="1" w:color="000000"/>
          <w:bottom w:val="single" w:sz="4" w:space="1" w:color="000000"/>
          <w:right w:val="single" w:sz="4" w:space="1" w:color="000000"/>
        </w:pBdr>
        <w:shd w:val="clear" w:color="auto" w:fill="FFFFFF"/>
        <w:tabs>
          <w:tab w:val="left" w:pos="1843"/>
          <w:tab w:val="left" w:pos="3024"/>
          <w:tab w:val="left" w:pos="8064"/>
        </w:tabs>
        <w:suppressAutoHyphens/>
        <w:spacing w:after="0"/>
        <w:ind w:left="0" w:firstLine="0"/>
        <w:jc w:val="both"/>
        <w:rPr>
          <w:rFonts w:ascii="Arial" w:eastAsia="Times New Roman" w:hAnsi="Arial" w:cs="Arial"/>
          <w:b/>
          <w:sz w:val="24"/>
          <w:szCs w:val="24"/>
        </w:rPr>
      </w:pPr>
      <w:r w:rsidRPr="0055560A">
        <w:rPr>
          <w:rFonts w:ascii="Arial" w:eastAsia="Times New Roman" w:hAnsi="Arial" w:cs="Arial"/>
          <w:b/>
          <w:sz w:val="24"/>
          <w:szCs w:val="24"/>
        </w:rPr>
        <w:t xml:space="preserve">Si le texte du sujet, de ses questions ou de ses documents vous conduit à formuler une ou plusieurs hypothèses, il vous est demandé de la (ou les) mentionner </w:t>
      </w:r>
      <w:r w:rsidRPr="0055560A">
        <w:rPr>
          <w:rFonts w:ascii="Arial" w:eastAsia="Times New Roman" w:hAnsi="Arial" w:cs="Arial"/>
          <w:b/>
          <w:i/>
          <w:sz w:val="24"/>
          <w:szCs w:val="24"/>
        </w:rPr>
        <w:t>explicitement</w:t>
      </w:r>
      <w:r w:rsidRPr="0055560A">
        <w:rPr>
          <w:rFonts w:ascii="Arial" w:eastAsia="Times New Roman" w:hAnsi="Arial" w:cs="Arial"/>
          <w:b/>
          <w:sz w:val="24"/>
          <w:szCs w:val="24"/>
        </w:rPr>
        <w:t xml:space="preserve"> dans votre copie. Toutes les réponses devront être justifiées.</w:t>
      </w:r>
    </w:p>
    <w:p w14:paraId="5392323C" w14:textId="77777777" w:rsidR="00F309CE" w:rsidRPr="0055560A" w:rsidRDefault="00F309CE" w:rsidP="00C9535E">
      <w:pPr>
        <w:shd w:val="clear" w:color="auto" w:fill="FFFFFF"/>
        <w:tabs>
          <w:tab w:val="left" w:pos="1843"/>
          <w:tab w:val="left" w:pos="3024"/>
          <w:tab w:val="left" w:pos="8064"/>
        </w:tabs>
        <w:suppressAutoHyphens/>
        <w:spacing w:after="0"/>
        <w:ind w:left="0" w:firstLine="0"/>
        <w:jc w:val="both"/>
        <w:rPr>
          <w:rFonts w:ascii="Arial" w:hAnsi="Arial" w:cs="Arial"/>
          <w:sz w:val="24"/>
          <w:szCs w:val="24"/>
        </w:rPr>
      </w:pPr>
    </w:p>
    <w:p w14:paraId="2A9E13C5" w14:textId="77777777" w:rsidR="00F309CE" w:rsidRPr="0055560A" w:rsidRDefault="00F309CE" w:rsidP="00C9535E">
      <w:pPr>
        <w:shd w:val="clear" w:color="auto" w:fill="FFFFFF"/>
        <w:tabs>
          <w:tab w:val="left" w:pos="1843"/>
          <w:tab w:val="left" w:pos="3024"/>
          <w:tab w:val="left" w:pos="8064"/>
        </w:tabs>
        <w:suppressAutoHyphens/>
        <w:spacing w:after="0"/>
        <w:ind w:left="0" w:firstLine="0"/>
        <w:jc w:val="both"/>
        <w:rPr>
          <w:rFonts w:ascii="Arial" w:hAnsi="Arial" w:cs="Arial"/>
          <w:sz w:val="24"/>
          <w:szCs w:val="24"/>
        </w:rPr>
      </w:pPr>
    </w:p>
    <w:p w14:paraId="0D693C98" w14:textId="77777777" w:rsidR="00F309CE" w:rsidRPr="00D150EC" w:rsidRDefault="004F7262" w:rsidP="00C9535E">
      <w:pPr>
        <w:pBdr>
          <w:top w:val="single" w:sz="4" w:space="1" w:color="000000"/>
          <w:left w:val="single" w:sz="4" w:space="4" w:color="000000"/>
          <w:bottom w:val="single" w:sz="4" w:space="1" w:color="000000"/>
          <w:right w:val="single" w:sz="4" w:space="4" w:color="000000"/>
        </w:pBdr>
        <w:shd w:val="clear" w:color="auto" w:fill="FFFFFF"/>
        <w:tabs>
          <w:tab w:val="left" w:pos="1843"/>
          <w:tab w:val="left" w:pos="3024"/>
          <w:tab w:val="left" w:pos="8064"/>
        </w:tabs>
        <w:suppressAutoHyphens/>
        <w:spacing w:after="0"/>
        <w:ind w:left="0" w:firstLine="0"/>
        <w:jc w:val="both"/>
        <w:rPr>
          <w:rFonts w:ascii="Arial" w:eastAsia="Times New Roman" w:hAnsi="Arial" w:cs="Arial"/>
          <w:b/>
          <w:sz w:val="24"/>
          <w:szCs w:val="24"/>
        </w:rPr>
      </w:pPr>
      <w:r w:rsidRPr="00D150EC">
        <w:rPr>
          <w:rFonts w:ascii="Arial" w:eastAsia="Times New Roman" w:hAnsi="Arial" w:cs="Arial"/>
          <w:b/>
          <w:sz w:val="24"/>
          <w:szCs w:val="24"/>
        </w:rPr>
        <w:t xml:space="preserve">Il vous est demandé d’apporter un soin particulier à la présentation de votre copie et à la qualité rédactionnelle. </w:t>
      </w:r>
    </w:p>
    <w:p w14:paraId="19464666" w14:textId="77777777" w:rsidR="00F309CE" w:rsidRPr="0055560A" w:rsidRDefault="004F7262" w:rsidP="00C9535E">
      <w:pPr>
        <w:suppressAutoHyphens/>
        <w:spacing w:after="0"/>
        <w:ind w:left="0" w:firstLine="0"/>
        <w:rPr>
          <w:rFonts w:ascii="Arial" w:hAnsi="Arial" w:cs="Arial"/>
          <w:b/>
          <w:sz w:val="24"/>
          <w:szCs w:val="24"/>
        </w:rPr>
      </w:pPr>
      <w:r w:rsidRPr="0055560A">
        <w:rPr>
          <w:sz w:val="24"/>
          <w:szCs w:val="24"/>
        </w:rPr>
        <w:br w:type="page"/>
      </w:r>
    </w:p>
    <w:p w14:paraId="38076CDB" w14:textId="77777777" w:rsidR="00F309CE" w:rsidRPr="007010B3" w:rsidRDefault="004F7262" w:rsidP="00C9535E">
      <w:pPr>
        <w:pStyle w:val="Titre11"/>
        <w:keepNext w:val="0"/>
        <w:suppressAutoHyphens/>
        <w:spacing w:after="0"/>
        <w:jc w:val="center"/>
        <w:rPr>
          <w:rFonts w:ascii="Arial" w:hAnsi="Arial" w:cs="Arial"/>
          <w:sz w:val="24"/>
          <w:szCs w:val="24"/>
        </w:rPr>
      </w:pPr>
      <w:r w:rsidRPr="007010B3">
        <w:rPr>
          <w:rFonts w:ascii="Arial" w:hAnsi="Arial" w:cs="Arial"/>
          <w:sz w:val="24"/>
          <w:szCs w:val="24"/>
        </w:rPr>
        <w:lastRenderedPageBreak/>
        <w:t>SUJET</w:t>
      </w:r>
    </w:p>
    <w:p w14:paraId="0FE7D112" w14:textId="77777777" w:rsidR="00F309CE" w:rsidRDefault="00F309CE" w:rsidP="00C9535E">
      <w:pPr>
        <w:suppressAutoHyphens/>
        <w:spacing w:after="0"/>
        <w:ind w:left="0" w:firstLine="0"/>
        <w:rPr>
          <w:rFonts w:ascii="Arial" w:hAnsi="Arial" w:cs="Arial"/>
          <w:sz w:val="24"/>
          <w:szCs w:val="24"/>
          <w:lang w:eastAsia="fr-FR"/>
        </w:rPr>
      </w:pPr>
    </w:p>
    <w:p w14:paraId="3B601694" w14:textId="77777777" w:rsidR="002E3DB7" w:rsidRDefault="002E3DB7" w:rsidP="00C9535E">
      <w:pPr>
        <w:suppressAutoHyphens/>
        <w:spacing w:after="0"/>
        <w:ind w:left="0" w:firstLine="0"/>
        <w:rPr>
          <w:rFonts w:ascii="Arial" w:hAnsi="Arial" w:cs="Arial"/>
          <w:sz w:val="24"/>
          <w:szCs w:val="24"/>
          <w:lang w:eastAsia="fr-FR"/>
        </w:rPr>
      </w:pPr>
    </w:p>
    <w:p w14:paraId="62E567EE" w14:textId="77777777" w:rsidR="0056635E" w:rsidRPr="007010B3" w:rsidRDefault="0056635E" w:rsidP="00C9535E">
      <w:pPr>
        <w:suppressAutoHyphens/>
        <w:spacing w:after="0"/>
        <w:ind w:left="0" w:firstLine="0"/>
        <w:rPr>
          <w:rFonts w:ascii="Arial" w:hAnsi="Arial" w:cs="Arial"/>
          <w:sz w:val="24"/>
          <w:szCs w:val="24"/>
          <w:lang w:eastAsia="fr-FR"/>
        </w:rPr>
      </w:pPr>
    </w:p>
    <w:p w14:paraId="4B4C6C44" w14:textId="30BB65BE" w:rsidR="00F309CE" w:rsidRPr="007010B3" w:rsidRDefault="004F7262" w:rsidP="00C9535E">
      <w:pPr>
        <w:suppressAutoHyphens/>
        <w:spacing w:after="0"/>
        <w:ind w:left="0" w:firstLine="0"/>
        <w:jc w:val="both"/>
        <w:rPr>
          <w:rFonts w:ascii="Arial" w:hAnsi="Arial" w:cs="Arial"/>
          <w:b/>
          <w:bCs/>
          <w:sz w:val="24"/>
          <w:szCs w:val="24"/>
          <w:lang w:eastAsia="fr-FR"/>
        </w:rPr>
      </w:pPr>
      <w:r w:rsidRPr="007010B3">
        <w:rPr>
          <w:rFonts w:ascii="Arial" w:hAnsi="Arial" w:cs="Arial"/>
          <w:b/>
          <w:bCs/>
          <w:sz w:val="24"/>
          <w:szCs w:val="24"/>
          <w:lang w:eastAsia="fr-FR"/>
        </w:rPr>
        <w:t>La méthodologie du cas pratique est exigée pour chaque question</w:t>
      </w:r>
      <w:r w:rsidR="00036ACC">
        <w:rPr>
          <w:rFonts w:ascii="Arial" w:hAnsi="Arial" w:cs="Arial"/>
          <w:b/>
          <w:bCs/>
          <w:sz w:val="24"/>
          <w:szCs w:val="24"/>
          <w:lang w:eastAsia="fr-FR"/>
        </w:rPr>
        <w:t>,</w:t>
      </w:r>
      <w:r w:rsidRPr="007010B3">
        <w:rPr>
          <w:rFonts w:ascii="Arial" w:hAnsi="Arial" w:cs="Arial"/>
          <w:b/>
          <w:bCs/>
          <w:sz w:val="24"/>
          <w:szCs w:val="24"/>
          <w:lang w:eastAsia="fr-FR"/>
        </w:rPr>
        <w:t xml:space="preserve"> sauf mention contraire.</w:t>
      </w:r>
    </w:p>
    <w:p w14:paraId="4DE2468B" w14:textId="77777777" w:rsidR="00F309CE" w:rsidRPr="007010B3" w:rsidRDefault="00F309CE" w:rsidP="00C9535E">
      <w:pPr>
        <w:suppressAutoHyphens/>
        <w:spacing w:after="0"/>
        <w:ind w:left="0" w:firstLine="0"/>
        <w:rPr>
          <w:rFonts w:ascii="Arial" w:hAnsi="Arial" w:cs="Arial"/>
          <w:b/>
          <w:bCs/>
          <w:sz w:val="24"/>
          <w:szCs w:val="24"/>
          <w:lang w:eastAsia="fr-FR"/>
        </w:rPr>
      </w:pPr>
    </w:p>
    <w:p w14:paraId="7CB9142A" w14:textId="77777777" w:rsidR="00F309CE" w:rsidRDefault="00F309CE" w:rsidP="00C9535E">
      <w:pPr>
        <w:suppressAutoHyphens/>
        <w:spacing w:after="0"/>
        <w:ind w:left="0" w:firstLine="0"/>
        <w:rPr>
          <w:rFonts w:ascii="Arial" w:hAnsi="Arial" w:cs="Arial"/>
          <w:sz w:val="24"/>
          <w:szCs w:val="24"/>
          <w:lang w:eastAsia="fr-FR"/>
        </w:rPr>
      </w:pPr>
    </w:p>
    <w:p w14:paraId="0D6A7846" w14:textId="77777777" w:rsidR="0056635E" w:rsidRPr="007010B3" w:rsidRDefault="0056635E" w:rsidP="00C9535E">
      <w:pPr>
        <w:suppressAutoHyphens/>
        <w:spacing w:after="0"/>
        <w:ind w:left="0" w:firstLine="0"/>
        <w:rPr>
          <w:rFonts w:ascii="Arial" w:hAnsi="Arial" w:cs="Arial"/>
          <w:sz w:val="24"/>
          <w:szCs w:val="24"/>
          <w:lang w:eastAsia="fr-FR"/>
        </w:rPr>
      </w:pPr>
    </w:p>
    <w:p w14:paraId="63478F02" w14:textId="203B0750" w:rsidR="00F309CE" w:rsidRPr="007010B3"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Issu</w:t>
      </w:r>
      <w:r w:rsidR="00036ACC">
        <w:rPr>
          <w:rFonts w:ascii="Arial" w:hAnsi="Arial" w:cs="Arial"/>
          <w:sz w:val="24"/>
          <w:szCs w:val="24"/>
        </w:rPr>
        <w:t>e</w:t>
      </w:r>
      <w:r w:rsidRPr="007010B3">
        <w:rPr>
          <w:rFonts w:ascii="Arial" w:hAnsi="Arial" w:cs="Arial"/>
          <w:sz w:val="24"/>
          <w:szCs w:val="24"/>
        </w:rPr>
        <w:t xml:space="preserve"> d’une famille de restaurateurs, Anouchka CHAPUIS a commencé sa carrière en </w:t>
      </w:r>
      <w:r w:rsidR="002E3DB7">
        <w:rPr>
          <w:rFonts w:ascii="Arial" w:hAnsi="Arial" w:cs="Arial"/>
          <w:sz w:val="24"/>
          <w:szCs w:val="24"/>
        </w:rPr>
        <w:t xml:space="preserve">   </w:t>
      </w:r>
      <w:r w:rsidRPr="007010B3">
        <w:rPr>
          <w:rFonts w:ascii="Arial" w:hAnsi="Arial" w:cs="Arial"/>
          <w:sz w:val="24"/>
          <w:szCs w:val="24"/>
        </w:rPr>
        <w:t xml:space="preserve">travaillant comme salariée pour une grande marque de cosmétiques en région parisienne. Ses parents tiennent un restaurant gastronomique réputé à Courchevel depuis les années 1980. Cette station de ski réputée attire tous les ans une clientèle haut de gamme et </w:t>
      </w:r>
      <w:r w:rsidR="002E3DB7">
        <w:rPr>
          <w:rFonts w:ascii="Arial" w:hAnsi="Arial" w:cs="Arial"/>
          <w:sz w:val="24"/>
          <w:szCs w:val="24"/>
        </w:rPr>
        <w:t xml:space="preserve">   </w:t>
      </w:r>
      <w:r w:rsidRPr="007010B3">
        <w:rPr>
          <w:rFonts w:ascii="Arial" w:hAnsi="Arial" w:cs="Arial"/>
          <w:sz w:val="24"/>
          <w:szCs w:val="24"/>
        </w:rPr>
        <w:t xml:space="preserve">fidèle. Suite au départ à la retraite de son père, Anouchka est revenue reprendre la </w:t>
      </w:r>
      <w:r w:rsidR="002E3DB7">
        <w:rPr>
          <w:rFonts w:ascii="Arial" w:hAnsi="Arial" w:cs="Arial"/>
          <w:sz w:val="24"/>
          <w:szCs w:val="24"/>
        </w:rPr>
        <w:t xml:space="preserve">      </w:t>
      </w:r>
      <w:r w:rsidRPr="007010B3">
        <w:rPr>
          <w:rFonts w:ascii="Arial" w:hAnsi="Arial" w:cs="Arial"/>
          <w:sz w:val="24"/>
          <w:szCs w:val="24"/>
        </w:rPr>
        <w:t>direction de la société anonyme familiale à directoire et conseil de surveillance, la SA</w:t>
      </w:r>
      <w:r w:rsidR="002E3DB7">
        <w:rPr>
          <w:rFonts w:ascii="Arial" w:hAnsi="Arial" w:cs="Arial"/>
          <w:sz w:val="24"/>
          <w:szCs w:val="24"/>
        </w:rPr>
        <w:t> </w:t>
      </w:r>
      <w:r w:rsidRPr="007010B3">
        <w:rPr>
          <w:rFonts w:ascii="Arial" w:hAnsi="Arial" w:cs="Arial"/>
          <w:sz w:val="24"/>
          <w:szCs w:val="24"/>
        </w:rPr>
        <w:t>COURCH, qui gère le restaurant de Courchevel. Passionnée de cuisine, mais aussi de sport et de nature, cette reconversion s’est imposée à elle comme une évidence. Et c’est sans regret qu’elle a abandonné, il y a maintenant 4 ans, la vie parisienne pour satisfaire sa passion de la cuisine et son désir de grands espaces, de connexion avec la nature. Elle décide de mettre à profit ses compétences en gestion, management et marketing pour dynamiser l’affaire familiale et pour investir au sein de la station.</w:t>
      </w:r>
    </w:p>
    <w:p w14:paraId="4B463464" w14:textId="77777777" w:rsidR="00F309CE" w:rsidRPr="007010B3" w:rsidRDefault="00F309CE" w:rsidP="00C9535E">
      <w:pPr>
        <w:suppressAutoHyphens/>
        <w:spacing w:after="0"/>
        <w:ind w:left="0" w:firstLine="0"/>
        <w:jc w:val="both"/>
        <w:rPr>
          <w:rFonts w:ascii="Arial" w:hAnsi="Arial" w:cs="Arial"/>
          <w:sz w:val="24"/>
          <w:szCs w:val="24"/>
        </w:rPr>
      </w:pPr>
    </w:p>
    <w:p w14:paraId="5F54B30C" w14:textId="77777777" w:rsidR="00F309CE" w:rsidRPr="007010B3"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Anouchka envisage d’investir dans une société en nom collectif (SNC) qui gère un bureau de tabac pour diversifier ses investissements.</w:t>
      </w:r>
    </w:p>
    <w:p w14:paraId="4F65C194" w14:textId="77777777" w:rsidR="00F309CE" w:rsidRPr="007010B3" w:rsidRDefault="00F309CE" w:rsidP="00C9535E">
      <w:pPr>
        <w:suppressAutoHyphens/>
        <w:spacing w:after="0"/>
        <w:ind w:left="0" w:firstLine="0"/>
        <w:jc w:val="both"/>
        <w:rPr>
          <w:rFonts w:ascii="Arial" w:hAnsi="Arial" w:cs="Arial"/>
          <w:sz w:val="24"/>
          <w:szCs w:val="24"/>
        </w:rPr>
      </w:pPr>
    </w:p>
    <w:p w14:paraId="0DC02C07" w14:textId="398EC55D" w:rsidR="00F309CE" w:rsidRPr="007010B3"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Anouchka CHAPUIS pense également reprendre un restaurant qui est exploité sous la forme d’une SARL. La SARL FANZY conna</w:t>
      </w:r>
      <w:r w:rsidR="00036ACC">
        <w:rPr>
          <w:rFonts w:ascii="Arial" w:hAnsi="Arial" w:cs="Arial"/>
          <w:sz w:val="24"/>
          <w:szCs w:val="24"/>
        </w:rPr>
        <w:t>î</w:t>
      </w:r>
      <w:r w:rsidRPr="007010B3">
        <w:rPr>
          <w:rFonts w:ascii="Arial" w:hAnsi="Arial" w:cs="Arial"/>
          <w:sz w:val="24"/>
          <w:szCs w:val="24"/>
        </w:rPr>
        <w:t xml:space="preserve">t actuellement de réelles difficultés financières mais conserve un vrai potentiel pour un repreneur. </w:t>
      </w:r>
    </w:p>
    <w:p w14:paraId="2065B32E" w14:textId="77777777" w:rsidR="00F309CE" w:rsidRPr="007010B3" w:rsidRDefault="00F309CE" w:rsidP="00C9535E">
      <w:pPr>
        <w:suppressAutoHyphens/>
        <w:spacing w:after="0"/>
        <w:ind w:left="0" w:firstLine="0"/>
        <w:jc w:val="both"/>
        <w:rPr>
          <w:rFonts w:ascii="Arial" w:hAnsi="Arial" w:cs="Arial"/>
          <w:sz w:val="24"/>
          <w:szCs w:val="24"/>
        </w:rPr>
      </w:pPr>
    </w:p>
    <w:p w14:paraId="7897ACBF" w14:textId="77777777" w:rsidR="00F309CE" w:rsidRPr="007010B3"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Collaborateur ou collaboratrice au sein du cabinet d’expertise comptable qui accompagne la société depuis sa création, vous conseillez Anouchka CHAPUIS sur divers points.</w:t>
      </w:r>
    </w:p>
    <w:p w14:paraId="0AA123B6" w14:textId="77777777" w:rsidR="007010B3" w:rsidRPr="007010B3" w:rsidRDefault="007010B3" w:rsidP="00C9535E">
      <w:pPr>
        <w:suppressAutoHyphens/>
        <w:rPr>
          <w:rFonts w:ascii="Arial" w:hAnsi="Arial" w:cs="Arial"/>
          <w:sz w:val="24"/>
          <w:szCs w:val="24"/>
        </w:rPr>
      </w:pPr>
      <w:r w:rsidRPr="007010B3">
        <w:rPr>
          <w:rFonts w:ascii="Arial" w:hAnsi="Arial" w:cs="Arial"/>
          <w:sz w:val="24"/>
          <w:szCs w:val="24"/>
        </w:rPr>
        <w:br w:type="page"/>
      </w:r>
    </w:p>
    <w:p w14:paraId="7D5FDD50" w14:textId="070CA1A0" w:rsidR="00F309CE" w:rsidRPr="007010B3" w:rsidRDefault="004F7262" w:rsidP="00C9535E">
      <w:pPr>
        <w:pBdr>
          <w:top w:val="single" w:sz="4" w:space="1" w:color="000000"/>
          <w:left w:val="single" w:sz="4" w:space="4" w:color="000000"/>
          <w:bottom w:val="single" w:sz="4" w:space="7" w:color="000000"/>
          <w:right w:val="single" w:sz="4" w:space="4" w:color="000000"/>
        </w:pBdr>
        <w:shd w:val="clear" w:color="auto" w:fill="D9D9D9"/>
        <w:suppressAutoHyphens/>
        <w:jc w:val="center"/>
        <w:rPr>
          <w:rFonts w:ascii="Arial" w:eastAsia="Times New Roman" w:hAnsi="Arial" w:cs="Arial"/>
          <w:b/>
          <w:bCs/>
          <w:sz w:val="24"/>
          <w:szCs w:val="24"/>
        </w:rPr>
      </w:pPr>
      <w:r w:rsidRPr="007010B3">
        <w:rPr>
          <w:rFonts w:ascii="Arial" w:eastAsia="Times New Roman" w:hAnsi="Arial" w:cs="Arial"/>
          <w:b/>
          <w:bCs/>
          <w:sz w:val="24"/>
          <w:szCs w:val="24"/>
        </w:rPr>
        <w:lastRenderedPageBreak/>
        <w:t>DOSSIER 1 – CONSEILLER LE DIRIGEANT D’UNE SOCI</w:t>
      </w:r>
      <w:r w:rsidR="007010B3" w:rsidRPr="007010B3">
        <w:rPr>
          <w:rFonts w:ascii="Arial" w:eastAsia="Times New Roman" w:hAnsi="Arial" w:cs="Arial"/>
          <w:b/>
          <w:bCs/>
          <w:sz w:val="24"/>
          <w:szCs w:val="24"/>
        </w:rPr>
        <w:t>É</w:t>
      </w:r>
      <w:r w:rsidRPr="007010B3">
        <w:rPr>
          <w:rFonts w:ascii="Arial" w:eastAsia="Times New Roman" w:hAnsi="Arial" w:cs="Arial"/>
          <w:b/>
          <w:bCs/>
          <w:sz w:val="24"/>
          <w:szCs w:val="24"/>
        </w:rPr>
        <w:t>T</w:t>
      </w:r>
      <w:r w:rsidR="007010B3" w:rsidRPr="007010B3">
        <w:rPr>
          <w:rFonts w:ascii="Arial" w:eastAsia="Times New Roman" w:hAnsi="Arial" w:cs="Arial"/>
          <w:b/>
          <w:bCs/>
          <w:sz w:val="24"/>
          <w:szCs w:val="24"/>
        </w:rPr>
        <w:t>É</w:t>
      </w:r>
      <w:r w:rsidRPr="007010B3">
        <w:rPr>
          <w:rFonts w:ascii="Arial" w:eastAsia="Times New Roman" w:hAnsi="Arial" w:cs="Arial"/>
          <w:b/>
          <w:bCs/>
          <w:sz w:val="24"/>
          <w:szCs w:val="24"/>
        </w:rPr>
        <w:t xml:space="preserve"> ANONYME SUR LE FONCTIONNEMENT DES ORGANES SOCIAUX</w:t>
      </w:r>
    </w:p>
    <w:p w14:paraId="61BA516D" w14:textId="77777777" w:rsidR="00F309CE" w:rsidRPr="007010B3" w:rsidRDefault="004F7262" w:rsidP="00C9535E">
      <w:pPr>
        <w:pBdr>
          <w:top w:val="single" w:sz="4" w:space="1" w:color="000000"/>
          <w:left w:val="single" w:sz="4" w:space="4" w:color="000000"/>
          <w:bottom w:val="single" w:sz="4" w:space="7" w:color="000000"/>
          <w:right w:val="single" w:sz="4" w:space="4" w:color="000000"/>
        </w:pBdr>
        <w:shd w:val="clear" w:color="auto" w:fill="D9D9D9"/>
        <w:suppressAutoHyphens/>
        <w:spacing w:after="0"/>
        <w:jc w:val="center"/>
        <w:rPr>
          <w:rFonts w:ascii="Arial" w:eastAsia="Times New Roman" w:hAnsi="Arial" w:cs="Arial"/>
          <w:b/>
          <w:bCs/>
          <w:sz w:val="24"/>
          <w:szCs w:val="24"/>
        </w:rPr>
      </w:pPr>
      <w:r w:rsidRPr="007010B3">
        <w:rPr>
          <w:rFonts w:ascii="Arial" w:eastAsia="Times New Roman" w:hAnsi="Arial" w:cs="Arial"/>
          <w:b/>
          <w:bCs/>
          <w:sz w:val="24"/>
          <w:szCs w:val="24"/>
        </w:rPr>
        <w:t>Base documentaire : document 1</w:t>
      </w:r>
    </w:p>
    <w:p w14:paraId="43D2BD1B" w14:textId="77777777" w:rsidR="00F309CE" w:rsidRPr="007010B3" w:rsidRDefault="00F309CE" w:rsidP="00C9535E">
      <w:pPr>
        <w:suppressAutoHyphens/>
        <w:rPr>
          <w:rFonts w:ascii="Arial" w:eastAsia="Times New Roman" w:hAnsi="Arial" w:cs="Arial"/>
          <w:b/>
          <w:sz w:val="24"/>
          <w:szCs w:val="24"/>
        </w:rPr>
      </w:pPr>
    </w:p>
    <w:p w14:paraId="546AA3D9" w14:textId="77777777" w:rsidR="007010B3" w:rsidRPr="007010B3" w:rsidRDefault="007010B3" w:rsidP="00C9535E">
      <w:pPr>
        <w:suppressAutoHyphens/>
        <w:spacing w:after="0"/>
        <w:rPr>
          <w:rFonts w:ascii="Arial" w:eastAsia="Times New Roman" w:hAnsi="Arial" w:cs="Arial"/>
          <w:b/>
          <w:sz w:val="24"/>
          <w:szCs w:val="24"/>
        </w:rPr>
      </w:pPr>
    </w:p>
    <w:p w14:paraId="06AD8DFA" w14:textId="72416D91" w:rsidR="00F309CE" w:rsidRPr="007010B3" w:rsidRDefault="004F7262" w:rsidP="00C9535E">
      <w:pPr>
        <w:shd w:val="clear" w:color="auto" w:fill="FFFFFF"/>
        <w:suppressAutoHyphens/>
        <w:spacing w:after="0"/>
        <w:ind w:left="0" w:firstLine="0"/>
        <w:jc w:val="both"/>
        <w:rPr>
          <w:rFonts w:ascii="Arial" w:eastAsia="Times New Roman" w:hAnsi="Arial" w:cs="Arial"/>
          <w:sz w:val="24"/>
          <w:szCs w:val="24"/>
          <w:lang w:eastAsia="fr-FR"/>
        </w:rPr>
      </w:pPr>
      <w:r w:rsidRPr="007010B3">
        <w:rPr>
          <w:rFonts w:ascii="Arial" w:hAnsi="Arial" w:cs="Arial"/>
          <w:sz w:val="24"/>
          <w:szCs w:val="24"/>
          <w:lang w:eastAsia="fr-FR"/>
        </w:rPr>
        <w:t>La SA COURCH est détenue majoritairement par Anouchka CHAPUIS. Le reste des</w:t>
      </w:r>
      <w:r w:rsidR="00437AE6">
        <w:rPr>
          <w:rFonts w:ascii="Arial" w:hAnsi="Arial" w:cs="Arial"/>
          <w:sz w:val="24"/>
          <w:szCs w:val="24"/>
          <w:lang w:eastAsia="fr-FR"/>
        </w:rPr>
        <w:t xml:space="preserve"> </w:t>
      </w:r>
      <w:r w:rsidRPr="007010B3">
        <w:rPr>
          <w:rFonts w:ascii="Arial" w:hAnsi="Arial" w:cs="Arial"/>
          <w:sz w:val="24"/>
          <w:szCs w:val="24"/>
          <w:lang w:eastAsia="fr-FR"/>
        </w:rPr>
        <w:t>actions est détenu par sa tante et ses cousins. L’ambiance reste sereine mais des modifications dans les organes de direction sont attendues.</w:t>
      </w:r>
    </w:p>
    <w:p w14:paraId="4B2C6924" w14:textId="77777777" w:rsidR="00F309CE" w:rsidRPr="007010B3" w:rsidRDefault="004F7262" w:rsidP="00C9535E">
      <w:pPr>
        <w:shd w:val="clear" w:color="auto" w:fill="FFFFFF"/>
        <w:suppressAutoHyphens/>
        <w:spacing w:after="0"/>
        <w:ind w:left="0" w:firstLine="0"/>
        <w:jc w:val="both"/>
        <w:rPr>
          <w:rFonts w:ascii="Arial" w:eastAsia="Times New Roman" w:hAnsi="Arial" w:cs="Arial"/>
          <w:sz w:val="24"/>
          <w:szCs w:val="24"/>
          <w:lang w:eastAsia="fr-FR"/>
        </w:rPr>
      </w:pPr>
      <w:r w:rsidRPr="007010B3">
        <w:rPr>
          <w:rFonts w:ascii="Arial" w:eastAsia="Times New Roman" w:hAnsi="Arial" w:cs="Arial"/>
          <w:sz w:val="24"/>
          <w:szCs w:val="24"/>
          <w:lang w:eastAsia="fr-FR"/>
        </w:rPr>
        <w:t>Delphine SOUDAIN, actionnaire et membre du directoire aimerait pouvoir prendre un peu de recul sur la gestion de la SA. Elle démissionne de son mandat de membre du directoire pour devenir membre du conseil de surveillance de la SA COURCH.</w:t>
      </w:r>
    </w:p>
    <w:p w14:paraId="01CA6233" w14:textId="23B679B3" w:rsidR="00F309CE" w:rsidRPr="007010B3" w:rsidRDefault="004F7262" w:rsidP="00C9535E">
      <w:pPr>
        <w:shd w:val="clear" w:color="auto" w:fill="FFFFFF"/>
        <w:suppressAutoHyphens/>
        <w:spacing w:after="0"/>
        <w:ind w:left="0" w:firstLine="0"/>
        <w:jc w:val="both"/>
        <w:rPr>
          <w:sz w:val="24"/>
          <w:szCs w:val="24"/>
        </w:rPr>
      </w:pPr>
      <w:r w:rsidRPr="007010B3">
        <w:rPr>
          <w:rFonts w:ascii="Arial" w:eastAsia="Times New Roman" w:hAnsi="Arial" w:cs="Arial"/>
          <w:sz w:val="24"/>
          <w:szCs w:val="24"/>
          <w:lang w:eastAsia="fr-FR"/>
        </w:rPr>
        <w:t>Ces dernières semaines, Anouchka CHAPUIS se trouve confrontée à différentes situations pour lesquelles elle souhaite être conseillée.</w:t>
      </w:r>
    </w:p>
    <w:p w14:paraId="46BA4313" w14:textId="77777777" w:rsidR="007010B3" w:rsidRPr="007010B3" w:rsidRDefault="007010B3" w:rsidP="00C9535E">
      <w:pPr>
        <w:shd w:val="clear" w:color="auto" w:fill="FFFFFF"/>
        <w:suppressAutoHyphens/>
        <w:spacing w:after="0"/>
        <w:ind w:left="0" w:firstLine="0"/>
        <w:jc w:val="both"/>
        <w:rPr>
          <w:rFonts w:ascii="Arial" w:eastAsia="Times New Roman" w:hAnsi="Arial" w:cs="Arial"/>
          <w:sz w:val="24"/>
          <w:szCs w:val="24"/>
          <w:lang w:eastAsia="fr-FR"/>
        </w:rPr>
      </w:pPr>
    </w:p>
    <w:p w14:paraId="6482FBE7" w14:textId="77777777" w:rsidR="00F309CE" w:rsidRPr="007010B3" w:rsidRDefault="004F7262" w:rsidP="00C9535E">
      <w:pPr>
        <w:suppressAutoHyphens/>
        <w:spacing w:after="0"/>
        <w:ind w:left="0" w:firstLine="0"/>
        <w:jc w:val="both"/>
        <w:rPr>
          <w:rFonts w:ascii="Arial" w:hAnsi="Arial" w:cs="Arial"/>
          <w:b/>
          <w:bCs/>
          <w:sz w:val="24"/>
          <w:szCs w:val="24"/>
        </w:rPr>
      </w:pPr>
      <w:r w:rsidRPr="007010B3">
        <w:rPr>
          <w:rFonts w:ascii="Arial" w:hAnsi="Arial" w:cs="Arial"/>
          <w:b/>
          <w:bCs/>
          <w:sz w:val="24"/>
          <w:szCs w:val="24"/>
        </w:rPr>
        <w:t>Votre mission : assister Anouchka CHAPUIS concernant les problématiques liées au fonctionnement d’une société anonyme.</w:t>
      </w:r>
    </w:p>
    <w:p w14:paraId="1006A988" w14:textId="77777777" w:rsidR="00F309CE" w:rsidRPr="007010B3" w:rsidRDefault="00F309CE" w:rsidP="00C9535E">
      <w:pPr>
        <w:suppressAutoHyphens/>
        <w:spacing w:after="0"/>
        <w:ind w:left="0" w:firstLine="0"/>
        <w:jc w:val="both"/>
        <w:rPr>
          <w:rFonts w:ascii="Arial" w:hAnsi="Arial" w:cs="Arial"/>
          <w:b/>
          <w:bCs/>
          <w:sz w:val="24"/>
          <w:szCs w:val="24"/>
        </w:rPr>
      </w:pPr>
    </w:p>
    <w:p w14:paraId="6AA28D5C" w14:textId="54FF4541" w:rsidR="00F309CE" w:rsidRDefault="004F7262" w:rsidP="00C9535E">
      <w:pPr>
        <w:pStyle w:val="Paragraphedeliste"/>
        <w:widowControl w:val="0"/>
        <w:numPr>
          <w:ilvl w:val="1"/>
          <w:numId w:val="3"/>
        </w:numPr>
        <w:tabs>
          <w:tab w:val="clear" w:pos="0"/>
        </w:tabs>
        <w:suppressAutoHyphens/>
        <w:ind w:left="567" w:hanging="567"/>
        <w:jc w:val="both"/>
        <w:rPr>
          <w:rFonts w:ascii="Arial" w:hAnsi="Arial" w:cs="Arial"/>
          <w:b/>
          <w:sz w:val="24"/>
          <w:szCs w:val="24"/>
        </w:rPr>
      </w:pPr>
      <w:r w:rsidRPr="007010B3">
        <w:rPr>
          <w:rFonts w:ascii="Arial" w:hAnsi="Arial" w:cs="Arial"/>
          <w:b/>
          <w:sz w:val="24"/>
          <w:szCs w:val="24"/>
        </w:rPr>
        <w:t>Vérifier s’il est possible qu’Anouchka CHAPUIS reste seule membre du</w:t>
      </w:r>
      <w:r w:rsidR="00C9535E">
        <w:rPr>
          <w:rFonts w:ascii="Arial" w:hAnsi="Arial" w:cs="Arial"/>
          <w:b/>
          <w:sz w:val="24"/>
          <w:szCs w:val="24"/>
        </w:rPr>
        <w:t xml:space="preserve"> </w:t>
      </w:r>
      <w:r w:rsidRPr="007010B3">
        <w:rPr>
          <w:rFonts w:ascii="Arial" w:hAnsi="Arial" w:cs="Arial"/>
          <w:b/>
          <w:sz w:val="24"/>
          <w:szCs w:val="24"/>
        </w:rPr>
        <w:t>directoire.</w:t>
      </w:r>
    </w:p>
    <w:p w14:paraId="2AC40D60" w14:textId="77777777" w:rsidR="007010B3" w:rsidRPr="007010B3" w:rsidRDefault="007010B3" w:rsidP="00C9535E">
      <w:pPr>
        <w:pStyle w:val="Paragraphedeliste"/>
        <w:suppressAutoHyphens/>
        <w:ind w:left="0" w:firstLine="0"/>
        <w:jc w:val="both"/>
        <w:rPr>
          <w:rFonts w:ascii="Arial" w:hAnsi="Arial" w:cs="Arial"/>
          <w:b/>
          <w:sz w:val="24"/>
          <w:szCs w:val="24"/>
        </w:rPr>
      </w:pPr>
    </w:p>
    <w:p w14:paraId="79160325" w14:textId="4BE0219A" w:rsidR="00F309CE" w:rsidRPr="007010B3" w:rsidRDefault="004F7262" w:rsidP="00C9535E">
      <w:pPr>
        <w:shd w:val="clear" w:color="auto" w:fill="FFFFFF"/>
        <w:suppressAutoHyphens/>
        <w:spacing w:after="0"/>
        <w:ind w:left="0" w:firstLine="0"/>
        <w:jc w:val="both"/>
        <w:rPr>
          <w:rFonts w:ascii="Arial" w:hAnsi="Arial" w:cs="Arial"/>
          <w:sz w:val="24"/>
          <w:szCs w:val="24"/>
        </w:rPr>
      </w:pPr>
      <w:r w:rsidRPr="007010B3">
        <w:rPr>
          <w:rFonts w:ascii="Arial" w:eastAsia="Times New Roman" w:hAnsi="Arial" w:cs="Arial"/>
          <w:sz w:val="24"/>
          <w:szCs w:val="24"/>
          <w:lang w:eastAsia="fr-FR"/>
        </w:rPr>
        <w:t>Depuis quelques années, le restaurant a développé une présence sur les réseaux</w:t>
      </w:r>
      <w:r w:rsidR="00437AE6">
        <w:rPr>
          <w:rFonts w:ascii="Arial" w:eastAsia="Times New Roman" w:hAnsi="Arial" w:cs="Arial"/>
          <w:sz w:val="24"/>
          <w:szCs w:val="24"/>
          <w:lang w:eastAsia="fr-FR"/>
        </w:rPr>
        <w:t xml:space="preserve"> </w:t>
      </w:r>
      <w:r w:rsidRPr="007010B3">
        <w:rPr>
          <w:rFonts w:ascii="Arial" w:eastAsia="Times New Roman" w:hAnsi="Arial" w:cs="Arial"/>
          <w:sz w:val="24"/>
          <w:szCs w:val="24"/>
          <w:lang w:eastAsia="fr-FR"/>
        </w:rPr>
        <w:t>sociaux. Loïc PAPIN, président du conseil de surveillance, trouve cette présence sur les réseaux sociaux importante.</w:t>
      </w:r>
    </w:p>
    <w:p w14:paraId="5C83A4E4" w14:textId="7D636D68" w:rsidR="00F309CE" w:rsidRPr="007010B3" w:rsidRDefault="004F7262" w:rsidP="00C9535E">
      <w:pPr>
        <w:shd w:val="clear" w:color="auto" w:fill="FFFFFF"/>
        <w:suppressAutoHyphens/>
        <w:spacing w:after="0"/>
        <w:ind w:left="0" w:firstLine="0"/>
        <w:jc w:val="both"/>
        <w:rPr>
          <w:rFonts w:ascii="Arial" w:hAnsi="Arial" w:cs="Arial"/>
          <w:sz w:val="24"/>
          <w:szCs w:val="24"/>
        </w:rPr>
      </w:pPr>
      <w:r w:rsidRPr="007010B3">
        <w:rPr>
          <w:rFonts w:ascii="Arial" w:eastAsia="Times New Roman" w:hAnsi="Arial" w:cs="Arial"/>
          <w:sz w:val="24"/>
          <w:szCs w:val="24"/>
          <w:lang w:eastAsia="fr-FR"/>
        </w:rPr>
        <w:t>Anouchka CHAPUIS a créé des comptes Instagram et TikTok. Loïc PAPIN y poste régulièrement des petites vidéos sur le restaurant. Néanmoins</w:t>
      </w:r>
      <w:r w:rsidR="00036ACC">
        <w:rPr>
          <w:rFonts w:ascii="Arial" w:eastAsia="Times New Roman" w:hAnsi="Arial" w:cs="Arial"/>
          <w:sz w:val="24"/>
          <w:szCs w:val="24"/>
          <w:lang w:eastAsia="fr-FR"/>
        </w:rPr>
        <w:t>,</w:t>
      </w:r>
      <w:r w:rsidRPr="007010B3">
        <w:rPr>
          <w:rFonts w:ascii="Arial" w:eastAsia="Times New Roman" w:hAnsi="Arial" w:cs="Arial"/>
          <w:sz w:val="24"/>
          <w:szCs w:val="24"/>
          <w:lang w:eastAsia="fr-FR"/>
        </w:rPr>
        <w:t xml:space="preserve"> il est convaincu qu’un partenariat avec un influenceur apporterait une visibilité accrue au restaurant. Il décide de prendre contact avec la célèbre cheffe Cyrielle ELIGNAC afin de signer un contrat de collaboration avec </w:t>
      </w:r>
      <w:r w:rsidR="00036ACC">
        <w:rPr>
          <w:rFonts w:ascii="Arial" w:eastAsia="Times New Roman" w:hAnsi="Arial" w:cs="Arial"/>
          <w:sz w:val="24"/>
          <w:szCs w:val="24"/>
          <w:lang w:eastAsia="fr-FR"/>
        </w:rPr>
        <w:t>elle</w:t>
      </w:r>
      <w:r w:rsidRPr="007010B3">
        <w:rPr>
          <w:rFonts w:ascii="Arial" w:eastAsia="Times New Roman" w:hAnsi="Arial" w:cs="Arial"/>
          <w:sz w:val="24"/>
          <w:szCs w:val="24"/>
          <w:lang w:eastAsia="fr-FR"/>
        </w:rPr>
        <w:t xml:space="preserve">. </w:t>
      </w:r>
    </w:p>
    <w:p w14:paraId="4159A1CF" w14:textId="77777777" w:rsidR="00F309CE" w:rsidRPr="007010B3" w:rsidRDefault="00F309CE" w:rsidP="00C9535E">
      <w:pPr>
        <w:shd w:val="clear" w:color="auto" w:fill="FFFFFF"/>
        <w:suppressAutoHyphens/>
        <w:spacing w:after="0"/>
        <w:ind w:left="0" w:firstLine="0"/>
        <w:jc w:val="both"/>
        <w:rPr>
          <w:rFonts w:ascii="Arial" w:eastAsia="Times New Roman" w:hAnsi="Arial" w:cs="Arial"/>
          <w:sz w:val="24"/>
          <w:szCs w:val="24"/>
          <w:lang w:eastAsia="fr-FR"/>
        </w:rPr>
      </w:pPr>
    </w:p>
    <w:p w14:paraId="26A15A04" w14:textId="3BF59986" w:rsidR="00F309CE" w:rsidRDefault="004F7262" w:rsidP="00C9535E">
      <w:pPr>
        <w:pStyle w:val="Paragraphedeliste"/>
        <w:numPr>
          <w:ilvl w:val="1"/>
          <w:numId w:val="3"/>
        </w:numPr>
        <w:tabs>
          <w:tab w:val="clear" w:pos="0"/>
        </w:tabs>
        <w:suppressAutoHyphens/>
        <w:ind w:left="567" w:hanging="567"/>
        <w:jc w:val="both"/>
        <w:rPr>
          <w:rFonts w:ascii="Arial" w:hAnsi="Arial" w:cs="Arial"/>
          <w:b/>
          <w:sz w:val="24"/>
          <w:szCs w:val="24"/>
        </w:rPr>
      </w:pPr>
      <w:r w:rsidRPr="007010B3">
        <w:rPr>
          <w:rFonts w:ascii="Arial" w:hAnsi="Arial" w:cs="Arial"/>
          <w:b/>
          <w:sz w:val="24"/>
          <w:szCs w:val="24"/>
        </w:rPr>
        <w:t xml:space="preserve">Indiquer si Loïc PAPIN a les pouvoirs d’engager la SA COURCH au titre </w:t>
      </w:r>
      <w:proofErr w:type="gramStart"/>
      <w:r w:rsidRPr="007010B3">
        <w:rPr>
          <w:rFonts w:ascii="Arial" w:hAnsi="Arial" w:cs="Arial"/>
          <w:b/>
          <w:sz w:val="24"/>
          <w:szCs w:val="24"/>
        </w:rPr>
        <w:t xml:space="preserve">du </w:t>
      </w:r>
      <w:r w:rsidR="00437AE6">
        <w:rPr>
          <w:rFonts w:ascii="Arial" w:hAnsi="Arial" w:cs="Arial"/>
          <w:b/>
          <w:sz w:val="24"/>
          <w:szCs w:val="24"/>
        </w:rPr>
        <w:t xml:space="preserve"> </w:t>
      </w:r>
      <w:r w:rsidRPr="007010B3">
        <w:rPr>
          <w:rFonts w:ascii="Arial" w:hAnsi="Arial" w:cs="Arial"/>
          <w:b/>
          <w:sz w:val="24"/>
          <w:szCs w:val="24"/>
        </w:rPr>
        <w:t>contrat</w:t>
      </w:r>
      <w:proofErr w:type="gramEnd"/>
      <w:r w:rsidRPr="007010B3">
        <w:rPr>
          <w:rFonts w:ascii="Arial" w:hAnsi="Arial" w:cs="Arial"/>
          <w:b/>
          <w:sz w:val="24"/>
          <w:szCs w:val="24"/>
        </w:rPr>
        <w:t xml:space="preserve"> de collaboration avec Cyrielle ELIGNAC.</w:t>
      </w:r>
    </w:p>
    <w:p w14:paraId="7F20F154" w14:textId="77777777" w:rsidR="007010B3" w:rsidRPr="007010B3" w:rsidRDefault="007010B3" w:rsidP="00C9535E">
      <w:pPr>
        <w:pStyle w:val="Paragraphedeliste"/>
        <w:suppressAutoHyphens/>
        <w:ind w:left="0" w:firstLine="0"/>
        <w:jc w:val="both"/>
        <w:rPr>
          <w:rFonts w:ascii="Arial" w:hAnsi="Arial" w:cs="Arial"/>
          <w:b/>
          <w:sz w:val="24"/>
          <w:szCs w:val="24"/>
        </w:rPr>
      </w:pPr>
    </w:p>
    <w:p w14:paraId="170720CD" w14:textId="66114F76" w:rsidR="00F309CE" w:rsidRPr="007010B3" w:rsidRDefault="004F7262" w:rsidP="00C9535E">
      <w:pPr>
        <w:shd w:val="clear" w:color="auto" w:fill="FFFFFF"/>
        <w:suppressAutoHyphens/>
        <w:spacing w:after="0"/>
        <w:ind w:left="0" w:firstLine="0"/>
        <w:jc w:val="both"/>
        <w:rPr>
          <w:rFonts w:ascii="Arial" w:eastAsia="Times New Roman" w:hAnsi="Arial" w:cs="Arial"/>
          <w:sz w:val="24"/>
          <w:szCs w:val="24"/>
          <w:lang w:eastAsia="fr-FR"/>
        </w:rPr>
      </w:pPr>
      <w:r w:rsidRPr="007010B3">
        <w:rPr>
          <w:rFonts w:ascii="Arial" w:eastAsia="Times New Roman" w:hAnsi="Arial" w:cs="Arial"/>
          <w:sz w:val="24"/>
          <w:szCs w:val="24"/>
          <w:lang w:eastAsia="fr-FR"/>
        </w:rPr>
        <w:t xml:space="preserve">Lors de la saison d’hiver, Anouchka CHAPUIS s’est aperçue lors d’un inventaire du </w:t>
      </w:r>
      <w:r w:rsidR="00437AE6">
        <w:rPr>
          <w:rFonts w:ascii="Arial" w:eastAsia="Times New Roman" w:hAnsi="Arial" w:cs="Arial"/>
          <w:sz w:val="24"/>
          <w:szCs w:val="24"/>
          <w:lang w:eastAsia="fr-FR"/>
        </w:rPr>
        <w:t xml:space="preserve">     </w:t>
      </w:r>
      <w:r w:rsidRPr="007010B3">
        <w:rPr>
          <w:rFonts w:ascii="Arial" w:eastAsia="Times New Roman" w:hAnsi="Arial" w:cs="Arial"/>
          <w:sz w:val="24"/>
          <w:szCs w:val="24"/>
          <w:lang w:eastAsia="fr-FR"/>
        </w:rPr>
        <w:t xml:space="preserve">restaurant d’écarts significatifs entre le stock physique et le stock comptable de denrées et boissons telles que miel de montagne, la pâte à tartiner et des bouteilles de vins de </w:t>
      </w:r>
      <w:r w:rsidR="00437AE6">
        <w:rPr>
          <w:rFonts w:ascii="Arial" w:eastAsia="Times New Roman" w:hAnsi="Arial" w:cs="Arial"/>
          <w:sz w:val="24"/>
          <w:szCs w:val="24"/>
          <w:lang w:eastAsia="fr-FR"/>
        </w:rPr>
        <w:t xml:space="preserve">     </w:t>
      </w:r>
      <w:r w:rsidRPr="007010B3">
        <w:rPr>
          <w:rFonts w:ascii="Arial" w:eastAsia="Times New Roman" w:hAnsi="Arial" w:cs="Arial"/>
          <w:sz w:val="24"/>
          <w:szCs w:val="24"/>
          <w:lang w:eastAsia="fr-FR"/>
        </w:rPr>
        <w:t>Savoie. Elle ne comprend pas car elle a confié les clés du stock à Oscar LASCAR, salarié responsable de la gestion des stocks. Anouchka porte plainte. Après enquête et perquisition, les denrées et boissons dérobées sont retrouvées au domicile d’Oscar qui envisageait de les revendre pour son intérêt personnel.</w:t>
      </w:r>
    </w:p>
    <w:p w14:paraId="078207AE" w14:textId="77777777" w:rsidR="00F309CE" w:rsidRPr="007010B3" w:rsidRDefault="004F7262" w:rsidP="00C9535E">
      <w:pPr>
        <w:shd w:val="clear" w:color="auto" w:fill="FFFFFF"/>
        <w:suppressAutoHyphens/>
        <w:spacing w:after="0"/>
        <w:ind w:left="0" w:firstLine="0"/>
        <w:jc w:val="both"/>
        <w:rPr>
          <w:rFonts w:ascii="Arial" w:eastAsia="Times New Roman" w:hAnsi="Arial" w:cs="Arial"/>
          <w:sz w:val="24"/>
          <w:szCs w:val="24"/>
          <w:lang w:eastAsia="fr-FR"/>
        </w:rPr>
      </w:pPr>
      <w:r w:rsidRPr="007010B3">
        <w:rPr>
          <w:rFonts w:ascii="Arial" w:eastAsia="Times New Roman" w:hAnsi="Arial" w:cs="Arial"/>
          <w:sz w:val="24"/>
          <w:szCs w:val="24"/>
          <w:lang w:eastAsia="fr-FR"/>
        </w:rPr>
        <w:t>Anouchka CHAPUIS s’interroge sur la qualification pénale des faits.</w:t>
      </w:r>
    </w:p>
    <w:p w14:paraId="226D6253" w14:textId="77777777" w:rsidR="00F309CE" w:rsidRPr="007010B3" w:rsidRDefault="00F309CE" w:rsidP="00C9535E">
      <w:pPr>
        <w:pStyle w:val="Paragraphedeliste"/>
        <w:suppressAutoHyphens/>
        <w:ind w:left="0" w:firstLine="0"/>
        <w:jc w:val="both"/>
        <w:rPr>
          <w:rFonts w:ascii="Arial" w:hAnsi="Arial" w:cs="Arial"/>
          <w:b/>
          <w:sz w:val="24"/>
          <w:szCs w:val="24"/>
        </w:rPr>
      </w:pPr>
    </w:p>
    <w:p w14:paraId="5961C1E6" w14:textId="61A0313D" w:rsidR="00F309CE" w:rsidRDefault="004F7262" w:rsidP="00C9535E">
      <w:pPr>
        <w:pStyle w:val="Paragraphedeliste"/>
        <w:numPr>
          <w:ilvl w:val="1"/>
          <w:numId w:val="3"/>
        </w:numPr>
        <w:tabs>
          <w:tab w:val="clear" w:pos="0"/>
        </w:tabs>
        <w:suppressAutoHyphens/>
        <w:ind w:left="567" w:hanging="567"/>
        <w:jc w:val="both"/>
        <w:rPr>
          <w:rFonts w:ascii="Arial" w:hAnsi="Arial" w:cs="Arial"/>
          <w:b/>
          <w:sz w:val="24"/>
          <w:szCs w:val="24"/>
        </w:rPr>
      </w:pPr>
      <w:r w:rsidRPr="007010B3">
        <w:rPr>
          <w:rFonts w:ascii="Arial" w:hAnsi="Arial" w:cs="Arial"/>
          <w:b/>
          <w:sz w:val="24"/>
          <w:szCs w:val="24"/>
        </w:rPr>
        <w:t>Vérifier si l’abus de biens sociaux ou l’abus de confiance sont des infractions qui peuvent être retenues à l’encontre d’Oscar LASCAR</w:t>
      </w:r>
      <w:r w:rsidR="00036ACC">
        <w:rPr>
          <w:rFonts w:ascii="Arial" w:hAnsi="Arial" w:cs="Arial"/>
          <w:b/>
          <w:sz w:val="24"/>
          <w:szCs w:val="24"/>
        </w:rPr>
        <w:t>.</w:t>
      </w:r>
    </w:p>
    <w:p w14:paraId="2F997194" w14:textId="77777777" w:rsidR="007010B3" w:rsidRPr="007010B3" w:rsidRDefault="007010B3" w:rsidP="00C9535E">
      <w:pPr>
        <w:pStyle w:val="Paragraphedeliste"/>
        <w:suppressAutoHyphens/>
        <w:ind w:left="0" w:firstLine="0"/>
        <w:jc w:val="both"/>
        <w:rPr>
          <w:rFonts w:ascii="Arial" w:hAnsi="Arial" w:cs="Arial"/>
          <w:b/>
          <w:sz w:val="24"/>
          <w:szCs w:val="24"/>
        </w:rPr>
      </w:pPr>
    </w:p>
    <w:p w14:paraId="165873CB" w14:textId="1D89D59E" w:rsidR="00F309CE" w:rsidRPr="007010B3" w:rsidRDefault="007010B3" w:rsidP="00C9535E">
      <w:pPr>
        <w:shd w:val="clear" w:color="auto" w:fill="FFFFFF"/>
        <w:suppressAutoHyphens/>
        <w:spacing w:after="0"/>
        <w:ind w:left="0" w:firstLine="0"/>
        <w:jc w:val="both"/>
        <w:rPr>
          <w:rFonts w:ascii="Arial" w:eastAsia="Times New Roman" w:hAnsi="Arial" w:cs="Arial"/>
          <w:sz w:val="24"/>
          <w:szCs w:val="24"/>
          <w:lang w:eastAsia="fr-FR"/>
        </w:rPr>
      </w:pPr>
      <w:r>
        <w:rPr>
          <w:rFonts w:ascii="Arial" w:eastAsia="Times New Roman" w:hAnsi="Arial" w:cs="Arial"/>
          <w:sz w:val="24"/>
          <w:szCs w:val="24"/>
          <w:lang w:eastAsia="fr-FR"/>
        </w:rPr>
        <w:t>É</w:t>
      </w:r>
      <w:r w:rsidR="004F7262" w:rsidRPr="007010B3">
        <w:rPr>
          <w:rFonts w:ascii="Arial" w:eastAsia="Times New Roman" w:hAnsi="Arial" w:cs="Arial"/>
          <w:sz w:val="24"/>
          <w:szCs w:val="24"/>
          <w:lang w:eastAsia="fr-FR"/>
        </w:rPr>
        <w:t>milie PARIS, membre du conseil de surveillance, trouve que la communication sur les réseaux sociaux n’est pas assez cohérente. Elle pense qu’il manque une ligne éditoriale et que les avis clients ne sont pas assez exploités. Elle estime également qu’il est nécessaire de créer un poste de « Responsable de la communication digitale ». Elle propose d’occuper ce poste et de devenir salariée de la SA COURCH.</w:t>
      </w:r>
    </w:p>
    <w:p w14:paraId="5A5EE10D" w14:textId="77777777" w:rsidR="00F309CE" w:rsidRPr="007010B3" w:rsidRDefault="004F7262" w:rsidP="00C9535E">
      <w:pPr>
        <w:suppressAutoHyphens/>
        <w:spacing w:after="0"/>
        <w:ind w:left="0" w:firstLine="0"/>
        <w:rPr>
          <w:rFonts w:ascii="Arial" w:eastAsia="Times New Roman" w:hAnsi="Arial" w:cs="Arial"/>
          <w:sz w:val="24"/>
          <w:szCs w:val="24"/>
          <w:lang w:eastAsia="fr-FR"/>
        </w:rPr>
      </w:pPr>
      <w:r w:rsidRPr="007010B3">
        <w:rPr>
          <w:sz w:val="24"/>
          <w:szCs w:val="24"/>
        </w:rPr>
        <w:br w:type="page"/>
      </w:r>
    </w:p>
    <w:p w14:paraId="04EC934E" w14:textId="5FEAEC83" w:rsidR="00F309CE" w:rsidRDefault="004F7262" w:rsidP="00C9535E">
      <w:pPr>
        <w:pStyle w:val="Paragraphedeliste"/>
        <w:numPr>
          <w:ilvl w:val="1"/>
          <w:numId w:val="3"/>
        </w:numPr>
        <w:tabs>
          <w:tab w:val="clear" w:pos="0"/>
        </w:tabs>
        <w:suppressAutoHyphens/>
        <w:ind w:left="567" w:hanging="567"/>
        <w:contextualSpacing w:val="0"/>
        <w:jc w:val="both"/>
        <w:rPr>
          <w:rFonts w:ascii="Arial" w:hAnsi="Arial" w:cs="Arial"/>
          <w:b/>
          <w:sz w:val="24"/>
          <w:szCs w:val="24"/>
        </w:rPr>
      </w:pPr>
      <w:r w:rsidRPr="007010B3">
        <w:rPr>
          <w:rFonts w:ascii="Arial" w:hAnsi="Arial" w:cs="Arial"/>
          <w:b/>
          <w:sz w:val="24"/>
          <w:szCs w:val="24"/>
        </w:rPr>
        <w:lastRenderedPageBreak/>
        <w:t>Vérifier qu’</w:t>
      </w:r>
      <w:r w:rsidR="00437AE6">
        <w:rPr>
          <w:rFonts w:ascii="Arial" w:hAnsi="Arial" w:cs="Arial"/>
          <w:b/>
          <w:sz w:val="24"/>
          <w:szCs w:val="24"/>
        </w:rPr>
        <w:t>É</w:t>
      </w:r>
      <w:r w:rsidRPr="007010B3">
        <w:rPr>
          <w:rFonts w:ascii="Arial" w:hAnsi="Arial" w:cs="Arial"/>
          <w:b/>
          <w:sz w:val="24"/>
          <w:szCs w:val="24"/>
        </w:rPr>
        <w:t>milie PARIS peut devenir salariée de la SA COURCH.</w:t>
      </w:r>
    </w:p>
    <w:p w14:paraId="043A0E6B" w14:textId="77777777" w:rsidR="00E9696A" w:rsidRPr="007010B3" w:rsidRDefault="00E9696A" w:rsidP="00C9535E">
      <w:pPr>
        <w:pStyle w:val="Paragraphedeliste"/>
        <w:suppressAutoHyphens/>
        <w:ind w:left="0" w:firstLine="0"/>
        <w:contextualSpacing w:val="0"/>
        <w:jc w:val="both"/>
        <w:rPr>
          <w:rFonts w:ascii="Arial" w:hAnsi="Arial" w:cs="Arial"/>
          <w:b/>
          <w:sz w:val="24"/>
          <w:szCs w:val="24"/>
        </w:rPr>
      </w:pPr>
    </w:p>
    <w:p w14:paraId="02DBDA2D" w14:textId="2DF54C4A" w:rsidR="00F309CE" w:rsidRDefault="004F7262" w:rsidP="00C9535E">
      <w:pPr>
        <w:pStyle w:val="Paragraphedeliste"/>
        <w:suppressAutoHyphens/>
        <w:ind w:left="0" w:firstLine="0"/>
        <w:contextualSpacing w:val="0"/>
        <w:jc w:val="both"/>
        <w:rPr>
          <w:rFonts w:ascii="Arial" w:hAnsi="Arial" w:cs="Arial"/>
          <w:sz w:val="24"/>
          <w:szCs w:val="24"/>
        </w:rPr>
      </w:pPr>
      <w:r w:rsidRPr="007010B3">
        <w:rPr>
          <w:rFonts w:ascii="Arial" w:hAnsi="Arial" w:cs="Arial"/>
          <w:sz w:val="24"/>
          <w:szCs w:val="24"/>
        </w:rPr>
        <w:t xml:space="preserve">Le contrat a finalement été signé entre </w:t>
      </w:r>
      <w:r w:rsidR="00437AE6">
        <w:rPr>
          <w:rFonts w:ascii="Arial" w:hAnsi="Arial" w:cs="Arial"/>
          <w:sz w:val="24"/>
          <w:szCs w:val="24"/>
        </w:rPr>
        <w:t>É</w:t>
      </w:r>
      <w:r w:rsidRPr="007010B3">
        <w:rPr>
          <w:rFonts w:ascii="Arial" w:hAnsi="Arial" w:cs="Arial"/>
          <w:sz w:val="24"/>
          <w:szCs w:val="24"/>
        </w:rPr>
        <w:t>milie PARIS et la SA COURCH.</w:t>
      </w:r>
    </w:p>
    <w:p w14:paraId="598584AF" w14:textId="77777777" w:rsidR="00E9696A" w:rsidRPr="007010B3" w:rsidRDefault="00E9696A" w:rsidP="00C9535E">
      <w:pPr>
        <w:pStyle w:val="Paragraphedeliste"/>
        <w:suppressAutoHyphens/>
        <w:ind w:left="0" w:firstLine="0"/>
        <w:contextualSpacing w:val="0"/>
        <w:jc w:val="both"/>
        <w:rPr>
          <w:rFonts w:ascii="Arial" w:hAnsi="Arial" w:cs="Arial"/>
          <w:sz w:val="24"/>
          <w:szCs w:val="24"/>
        </w:rPr>
      </w:pPr>
    </w:p>
    <w:p w14:paraId="474DA4B9" w14:textId="77777777" w:rsidR="00F309CE" w:rsidRDefault="004F7262" w:rsidP="00C9535E">
      <w:pPr>
        <w:pStyle w:val="Paragraphedeliste"/>
        <w:numPr>
          <w:ilvl w:val="1"/>
          <w:numId w:val="3"/>
        </w:numPr>
        <w:tabs>
          <w:tab w:val="clear" w:pos="0"/>
        </w:tabs>
        <w:suppressAutoHyphens/>
        <w:ind w:left="567" w:hanging="567"/>
        <w:contextualSpacing w:val="0"/>
        <w:jc w:val="both"/>
        <w:rPr>
          <w:rFonts w:ascii="Arial" w:hAnsi="Arial" w:cs="Arial"/>
          <w:b/>
          <w:sz w:val="24"/>
          <w:szCs w:val="24"/>
        </w:rPr>
      </w:pPr>
      <w:r w:rsidRPr="007010B3">
        <w:rPr>
          <w:rFonts w:ascii="Arial" w:hAnsi="Arial" w:cs="Arial"/>
          <w:b/>
          <w:sz w:val="24"/>
          <w:szCs w:val="24"/>
        </w:rPr>
        <w:t>Expliquer la procédure spécifique qui a dû être respectée pour conclure ce contrat de travail.</w:t>
      </w:r>
    </w:p>
    <w:p w14:paraId="6B6CBB95" w14:textId="77777777" w:rsidR="00E9696A" w:rsidRDefault="00E9696A" w:rsidP="00C9535E">
      <w:pPr>
        <w:pStyle w:val="Paragraphedeliste"/>
        <w:suppressAutoHyphens/>
        <w:ind w:left="0" w:firstLine="0"/>
        <w:contextualSpacing w:val="0"/>
        <w:jc w:val="both"/>
        <w:rPr>
          <w:rFonts w:ascii="Arial" w:hAnsi="Arial" w:cs="Arial"/>
          <w:b/>
          <w:sz w:val="24"/>
          <w:szCs w:val="24"/>
        </w:rPr>
      </w:pPr>
    </w:p>
    <w:p w14:paraId="1CF9243A" w14:textId="77777777" w:rsidR="00E9696A" w:rsidRPr="007010B3" w:rsidRDefault="00E9696A" w:rsidP="00C9535E">
      <w:pPr>
        <w:pStyle w:val="Paragraphedeliste"/>
        <w:suppressAutoHyphens/>
        <w:ind w:left="0" w:firstLine="0"/>
        <w:contextualSpacing w:val="0"/>
        <w:jc w:val="both"/>
        <w:rPr>
          <w:rFonts w:ascii="Arial" w:hAnsi="Arial" w:cs="Arial"/>
          <w:b/>
          <w:sz w:val="24"/>
          <w:szCs w:val="24"/>
        </w:rPr>
      </w:pPr>
    </w:p>
    <w:p w14:paraId="08B525C7" w14:textId="03BE0364" w:rsidR="00F309CE" w:rsidRPr="007010B3" w:rsidRDefault="004F7262" w:rsidP="00C9535E">
      <w:pPr>
        <w:pBdr>
          <w:top w:val="single" w:sz="4" w:space="1" w:color="000000"/>
          <w:left w:val="single" w:sz="4" w:space="4" w:color="000000"/>
          <w:bottom w:val="single" w:sz="4" w:space="1" w:color="000000"/>
          <w:right w:val="single" w:sz="4" w:space="4" w:color="000000"/>
        </w:pBdr>
        <w:shd w:val="clear" w:color="auto" w:fill="D9D9D9"/>
        <w:suppressAutoHyphens/>
        <w:ind w:left="0" w:firstLine="0"/>
        <w:jc w:val="center"/>
        <w:rPr>
          <w:rFonts w:ascii="Arial" w:eastAsia="Times New Roman" w:hAnsi="Arial" w:cs="Arial"/>
          <w:b/>
          <w:bCs/>
          <w:sz w:val="24"/>
          <w:szCs w:val="24"/>
        </w:rPr>
      </w:pPr>
      <w:r w:rsidRPr="007010B3">
        <w:rPr>
          <w:rFonts w:ascii="Arial" w:eastAsia="Times New Roman" w:hAnsi="Arial" w:cs="Arial"/>
          <w:b/>
          <w:bCs/>
          <w:sz w:val="24"/>
          <w:szCs w:val="24"/>
        </w:rPr>
        <w:t>DOSSIER 2 – CONSEILLER DES ENTREPRENEURS SUR LES SP</w:t>
      </w:r>
      <w:r w:rsidR="00E9696A">
        <w:rPr>
          <w:rFonts w:ascii="Arial" w:eastAsia="Times New Roman" w:hAnsi="Arial" w:cs="Arial"/>
          <w:b/>
          <w:bCs/>
          <w:sz w:val="24"/>
          <w:szCs w:val="24"/>
        </w:rPr>
        <w:t>É</w:t>
      </w:r>
      <w:r w:rsidRPr="007010B3">
        <w:rPr>
          <w:rFonts w:ascii="Arial" w:eastAsia="Times New Roman" w:hAnsi="Arial" w:cs="Arial"/>
          <w:b/>
          <w:bCs/>
          <w:sz w:val="24"/>
          <w:szCs w:val="24"/>
        </w:rPr>
        <w:t>CIFICIT</w:t>
      </w:r>
      <w:r w:rsidR="00E9696A">
        <w:rPr>
          <w:rFonts w:ascii="Arial" w:eastAsia="Times New Roman" w:hAnsi="Arial" w:cs="Arial"/>
          <w:b/>
          <w:bCs/>
          <w:sz w:val="24"/>
          <w:szCs w:val="24"/>
        </w:rPr>
        <w:t>É</w:t>
      </w:r>
      <w:r w:rsidRPr="007010B3">
        <w:rPr>
          <w:rFonts w:ascii="Arial" w:eastAsia="Times New Roman" w:hAnsi="Arial" w:cs="Arial"/>
          <w:b/>
          <w:bCs/>
          <w:sz w:val="24"/>
          <w:szCs w:val="24"/>
        </w:rPr>
        <w:t>S DE LA FORME JURIDIQUE CHOISIE</w:t>
      </w:r>
    </w:p>
    <w:p w14:paraId="2877023C" w14:textId="77777777" w:rsidR="00F309CE" w:rsidRPr="007010B3" w:rsidRDefault="004F7262" w:rsidP="00C9535E">
      <w:pPr>
        <w:pBdr>
          <w:top w:val="single" w:sz="4" w:space="1" w:color="000000"/>
          <w:left w:val="single" w:sz="4" w:space="4" w:color="000000"/>
          <w:bottom w:val="single" w:sz="4" w:space="1" w:color="000000"/>
          <w:right w:val="single" w:sz="4" w:space="4" w:color="000000"/>
        </w:pBdr>
        <w:shd w:val="clear" w:color="auto" w:fill="D9D9D9"/>
        <w:suppressAutoHyphens/>
        <w:spacing w:after="0"/>
        <w:ind w:left="0" w:firstLine="0"/>
        <w:jc w:val="center"/>
        <w:rPr>
          <w:rFonts w:ascii="Arial" w:eastAsia="Times New Roman" w:hAnsi="Arial" w:cs="Arial"/>
          <w:b/>
          <w:bCs/>
          <w:sz w:val="24"/>
          <w:szCs w:val="24"/>
        </w:rPr>
      </w:pPr>
      <w:r w:rsidRPr="007010B3">
        <w:rPr>
          <w:rFonts w:ascii="Arial" w:eastAsia="Times New Roman" w:hAnsi="Arial" w:cs="Arial"/>
          <w:b/>
          <w:bCs/>
          <w:sz w:val="24"/>
          <w:szCs w:val="24"/>
        </w:rPr>
        <w:t>Base documentaire : documents 2, 3 et 4</w:t>
      </w:r>
    </w:p>
    <w:p w14:paraId="789D8173" w14:textId="77777777" w:rsidR="00F309CE" w:rsidRDefault="00F309CE" w:rsidP="00C9535E">
      <w:pPr>
        <w:suppressAutoHyphens/>
        <w:ind w:left="0" w:firstLine="0"/>
        <w:rPr>
          <w:rFonts w:ascii="Arial" w:eastAsia="Times New Roman" w:hAnsi="Arial" w:cs="Arial"/>
          <w:b/>
          <w:bCs/>
          <w:sz w:val="24"/>
          <w:szCs w:val="24"/>
          <w:u w:val="single"/>
        </w:rPr>
      </w:pPr>
    </w:p>
    <w:p w14:paraId="2F48DF0F" w14:textId="77777777" w:rsidR="00E9696A" w:rsidRPr="007010B3" w:rsidRDefault="00E9696A" w:rsidP="00C9535E">
      <w:pPr>
        <w:suppressAutoHyphens/>
        <w:spacing w:after="0"/>
        <w:ind w:left="0" w:firstLine="0"/>
        <w:rPr>
          <w:rFonts w:ascii="Arial" w:eastAsia="Times New Roman" w:hAnsi="Arial" w:cs="Arial"/>
          <w:b/>
          <w:bCs/>
          <w:sz w:val="24"/>
          <w:szCs w:val="24"/>
          <w:u w:val="single"/>
        </w:rPr>
      </w:pPr>
    </w:p>
    <w:p w14:paraId="4D7C07D2" w14:textId="77777777" w:rsidR="00F309CE" w:rsidRPr="007010B3"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L’un des bureaux de tabac de la station COURCHEVEL, exploité sous la forme d’une SNC, est actuellement détenu par Louis PY et Erwan MARTIN, co-associés.</w:t>
      </w:r>
    </w:p>
    <w:p w14:paraId="2A44E49F" w14:textId="77777777" w:rsidR="00F309CE" w:rsidRPr="007010B3"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Erwan MARTIN souhaiterait céder toutes ses parts.</w:t>
      </w:r>
    </w:p>
    <w:p w14:paraId="30037FBB" w14:textId="776F89D3" w:rsidR="00F309CE" w:rsidRPr="007010B3"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Anouchka CHAPUIS jouit d’une certaine expérience dans la vente et aimerait acquérir les parts détenues par Erwan MARTIN. Elle ne connaît pas les spécificités juridiques de la SNC. Elle deviendrait associée majoritaire mais sans être gérante. C’est Louis PY, gérant associé statutaire qui resterait le représentant légal et conserverait ses parts sociales à hauteur de 5</w:t>
      </w:r>
      <w:r w:rsidR="00E9696A">
        <w:rPr>
          <w:rFonts w:ascii="Arial" w:hAnsi="Arial" w:cs="Arial"/>
          <w:sz w:val="24"/>
          <w:szCs w:val="24"/>
        </w:rPr>
        <w:t> </w:t>
      </w:r>
      <w:r w:rsidRPr="007010B3">
        <w:rPr>
          <w:rFonts w:ascii="Arial" w:hAnsi="Arial" w:cs="Arial"/>
          <w:sz w:val="24"/>
          <w:szCs w:val="24"/>
        </w:rPr>
        <w:t xml:space="preserve">% du capital social. </w:t>
      </w:r>
    </w:p>
    <w:p w14:paraId="1147E5DA" w14:textId="7407263F" w:rsidR="00F309CE" w:rsidRPr="007010B3"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Vous chargez alors une stagiaire, Léonie DUBOIS, de rédiger une note de synthèse</w:t>
      </w:r>
      <w:r w:rsidR="00437AE6">
        <w:rPr>
          <w:rFonts w:ascii="Arial" w:hAnsi="Arial" w:cs="Arial"/>
          <w:sz w:val="24"/>
          <w:szCs w:val="24"/>
        </w:rPr>
        <w:t xml:space="preserve"> </w:t>
      </w:r>
      <w:r w:rsidRPr="007010B3">
        <w:rPr>
          <w:rFonts w:ascii="Arial" w:hAnsi="Arial" w:cs="Arial"/>
          <w:sz w:val="24"/>
          <w:szCs w:val="24"/>
        </w:rPr>
        <w:t>expliquant les particularités de ce projet et les spécificités d’une SNC, afin de préparer l’entretien que le cabinet aura avec son client.</w:t>
      </w:r>
    </w:p>
    <w:p w14:paraId="0E49A986" w14:textId="77777777" w:rsidR="00F309CE" w:rsidRDefault="004F7262" w:rsidP="00C9535E">
      <w:pPr>
        <w:suppressAutoHyphens/>
        <w:ind w:left="0" w:firstLine="0"/>
        <w:jc w:val="both"/>
        <w:rPr>
          <w:rFonts w:ascii="Arial" w:hAnsi="Arial" w:cs="Arial"/>
          <w:sz w:val="24"/>
          <w:szCs w:val="24"/>
        </w:rPr>
      </w:pPr>
      <w:r w:rsidRPr="007010B3">
        <w:rPr>
          <w:rFonts w:ascii="Arial" w:hAnsi="Arial" w:cs="Arial"/>
          <w:sz w:val="24"/>
          <w:szCs w:val="24"/>
        </w:rPr>
        <w:t xml:space="preserve">Léonie DUBOIS vous remet sa note </w:t>
      </w:r>
      <w:r w:rsidRPr="00437AE6">
        <w:rPr>
          <w:rFonts w:ascii="Arial" w:hAnsi="Arial" w:cs="Arial"/>
          <w:b/>
          <w:bCs/>
          <w:sz w:val="24"/>
          <w:szCs w:val="24"/>
        </w:rPr>
        <w:t>(</w:t>
      </w:r>
      <w:r w:rsidRPr="007010B3">
        <w:rPr>
          <w:rFonts w:ascii="Arial" w:hAnsi="Arial" w:cs="Arial"/>
          <w:b/>
          <w:sz w:val="24"/>
          <w:szCs w:val="24"/>
        </w:rPr>
        <w:t>document 2</w:t>
      </w:r>
      <w:r w:rsidRPr="00437AE6">
        <w:rPr>
          <w:rFonts w:ascii="Arial" w:hAnsi="Arial" w:cs="Arial"/>
          <w:b/>
          <w:bCs/>
          <w:sz w:val="24"/>
          <w:szCs w:val="24"/>
        </w:rPr>
        <w:t>)</w:t>
      </w:r>
      <w:r w:rsidRPr="007010B3">
        <w:rPr>
          <w:rFonts w:ascii="Arial" w:hAnsi="Arial" w:cs="Arial"/>
          <w:sz w:val="24"/>
          <w:szCs w:val="24"/>
        </w:rPr>
        <w:t>.</w:t>
      </w:r>
    </w:p>
    <w:p w14:paraId="78C58FD7" w14:textId="77777777" w:rsidR="00E9696A" w:rsidRPr="007010B3" w:rsidRDefault="00E9696A" w:rsidP="00C9535E">
      <w:pPr>
        <w:suppressAutoHyphens/>
        <w:spacing w:after="0"/>
        <w:ind w:left="0" w:firstLine="0"/>
        <w:jc w:val="both"/>
        <w:rPr>
          <w:rFonts w:ascii="Arial" w:hAnsi="Arial" w:cs="Arial"/>
          <w:sz w:val="24"/>
          <w:szCs w:val="24"/>
        </w:rPr>
      </w:pPr>
    </w:p>
    <w:p w14:paraId="3AF93E8A" w14:textId="0E2EB128" w:rsidR="00F309CE" w:rsidRDefault="004F7262" w:rsidP="00C9535E">
      <w:pPr>
        <w:suppressAutoHyphens/>
        <w:ind w:left="0" w:firstLine="0"/>
        <w:jc w:val="both"/>
        <w:rPr>
          <w:rFonts w:ascii="Arial" w:hAnsi="Arial" w:cs="Arial"/>
          <w:b/>
          <w:bCs/>
          <w:sz w:val="24"/>
          <w:szCs w:val="24"/>
        </w:rPr>
      </w:pPr>
      <w:r w:rsidRPr="007010B3">
        <w:rPr>
          <w:rFonts w:ascii="Arial" w:hAnsi="Arial" w:cs="Arial"/>
          <w:b/>
          <w:bCs/>
          <w:sz w:val="24"/>
          <w:szCs w:val="24"/>
        </w:rPr>
        <w:t>Votre mission : accompagner Anouchka CHAPUIS dans le début d’exploitation du débit de tabac</w:t>
      </w:r>
      <w:r w:rsidR="008143D8">
        <w:rPr>
          <w:rFonts w:ascii="Arial" w:hAnsi="Arial" w:cs="Arial"/>
          <w:b/>
          <w:bCs/>
          <w:sz w:val="24"/>
          <w:szCs w:val="24"/>
        </w:rPr>
        <w:t>.</w:t>
      </w:r>
    </w:p>
    <w:p w14:paraId="0D897E6A" w14:textId="77777777" w:rsidR="00E9696A" w:rsidRPr="007010B3" w:rsidRDefault="00E9696A" w:rsidP="00C9535E">
      <w:pPr>
        <w:suppressAutoHyphens/>
        <w:spacing w:after="0"/>
        <w:ind w:left="0" w:firstLine="0"/>
        <w:jc w:val="both"/>
        <w:rPr>
          <w:rFonts w:ascii="Arial" w:hAnsi="Arial" w:cs="Arial"/>
          <w:b/>
          <w:bCs/>
          <w:sz w:val="24"/>
          <w:szCs w:val="24"/>
        </w:rPr>
      </w:pPr>
    </w:p>
    <w:p w14:paraId="06E10B34" w14:textId="12E0933B" w:rsidR="00F309CE" w:rsidRPr="007010B3" w:rsidRDefault="004F7262" w:rsidP="00C9535E">
      <w:pPr>
        <w:pStyle w:val="Paragraphedeliste"/>
        <w:numPr>
          <w:ilvl w:val="1"/>
          <w:numId w:val="9"/>
        </w:numPr>
        <w:suppressAutoHyphens/>
        <w:ind w:left="567" w:hanging="567"/>
        <w:jc w:val="both"/>
        <w:rPr>
          <w:rFonts w:ascii="Arial" w:hAnsi="Arial" w:cs="Arial"/>
          <w:b/>
          <w:i/>
          <w:sz w:val="24"/>
          <w:szCs w:val="24"/>
        </w:rPr>
      </w:pPr>
      <w:r w:rsidRPr="007010B3">
        <w:rPr>
          <w:rFonts w:ascii="Arial" w:hAnsi="Arial" w:cs="Arial"/>
          <w:b/>
          <w:sz w:val="24"/>
          <w:szCs w:val="24"/>
        </w:rPr>
        <w:t>Expliquer les erreurs commises par Léonie DUBOIS dans sa note. Pour cela, vous mentionnerez les erreurs en indiquant les règles exactes à mobiliser.</w:t>
      </w:r>
      <w:r w:rsidR="00437AE6">
        <w:rPr>
          <w:rFonts w:ascii="Arial" w:hAnsi="Arial" w:cs="Arial"/>
          <w:b/>
          <w:sz w:val="24"/>
          <w:szCs w:val="24"/>
        </w:rPr>
        <w:t xml:space="preserve"> </w:t>
      </w:r>
      <w:r w:rsidRPr="007010B3">
        <w:rPr>
          <w:rFonts w:ascii="Arial" w:hAnsi="Arial" w:cs="Arial"/>
          <w:i/>
          <w:sz w:val="24"/>
          <w:szCs w:val="24"/>
        </w:rPr>
        <w:t>La méthodologie du cas pratique n’est pas exigée.</w:t>
      </w:r>
    </w:p>
    <w:p w14:paraId="02777FEB" w14:textId="77777777" w:rsidR="00F309CE" w:rsidRPr="007010B3" w:rsidRDefault="00F309CE" w:rsidP="00C9535E">
      <w:pPr>
        <w:pStyle w:val="Paragraphedeliste"/>
        <w:suppressAutoHyphens/>
        <w:ind w:left="0" w:firstLine="0"/>
        <w:jc w:val="both"/>
        <w:rPr>
          <w:rFonts w:ascii="Arial" w:hAnsi="Arial" w:cs="Arial"/>
          <w:b/>
          <w:i/>
          <w:sz w:val="24"/>
          <w:szCs w:val="24"/>
        </w:rPr>
      </w:pPr>
    </w:p>
    <w:p w14:paraId="3D730C6C" w14:textId="03EE6ECF" w:rsidR="00F309CE" w:rsidRPr="007010B3" w:rsidRDefault="004F7262" w:rsidP="00C9535E">
      <w:pPr>
        <w:pStyle w:val="Paragraphedeliste"/>
        <w:suppressAutoHyphens/>
        <w:ind w:left="0" w:firstLine="0"/>
        <w:jc w:val="both"/>
        <w:rPr>
          <w:rFonts w:ascii="Arial" w:hAnsi="Arial" w:cs="Arial"/>
          <w:sz w:val="24"/>
          <w:szCs w:val="24"/>
        </w:rPr>
      </w:pPr>
      <w:r w:rsidRPr="007010B3">
        <w:rPr>
          <w:rFonts w:ascii="Arial" w:hAnsi="Arial" w:cs="Arial"/>
          <w:sz w:val="24"/>
          <w:szCs w:val="24"/>
        </w:rPr>
        <w:t xml:space="preserve">Cela fait maintenant six mois que la reprise du bureau de tabac a eu lieu et des divergences de points de vue entre Louis PY et Anouchka CHAPUIS commencent à émerger. Anouchka CHAPUIS souhaite moderniser les services proposés par le bureau de tabac, ce que Louis PY refuse. Sa vision est plus traditionnelle. Anouchka CHAPUIS envisage de plus en plus de changer de gérant. Vous lui indiquez que cela ne sera pas si facile et que la situation risque de se bloquer et les dissensions s’accentuer. Vous avez fait une </w:t>
      </w:r>
      <w:r w:rsidR="00437AE6">
        <w:rPr>
          <w:rFonts w:ascii="Arial" w:hAnsi="Arial" w:cs="Arial"/>
          <w:sz w:val="24"/>
          <w:szCs w:val="24"/>
        </w:rPr>
        <w:t xml:space="preserve">      </w:t>
      </w:r>
      <w:r w:rsidRPr="007010B3">
        <w:rPr>
          <w:rFonts w:ascii="Arial" w:hAnsi="Arial" w:cs="Arial"/>
          <w:sz w:val="24"/>
          <w:szCs w:val="24"/>
        </w:rPr>
        <w:t xml:space="preserve">recherche sur Internet et vous avez retenu deux documents </w:t>
      </w:r>
      <w:r w:rsidRPr="007010B3">
        <w:rPr>
          <w:rFonts w:ascii="Arial" w:hAnsi="Arial" w:cs="Arial"/>
          <w:b/>
          <w:bCs/>
          <w:sz w:val="24"/>
          <w:szCs w:val="24"/>
        </w:rPr>
        <w:t>(documents 3 et 4)</w:t>
      </w:r>
      <w:r w:rsidRPr="007010B3">
        <w:rPr>
          <w:rFonts w:ascii="Arial" w:hAnsi="Arial" w:cs="Arial"/>
          <w:sz w:val="24"/>
          <w:szCs w:val="24"/>
        </w:rPr>
        <w:t xml:space="preserve"> portant sur ce sujet.</w:t>
      </w:r>
    </w:p>
    <w:p w14:paraId="01B071F8" w14:textId="77777777" w:rsidR="00F309CE" w:rsidRPr="007010B3" w:rsidRDefault="00F309CE" w:rsidP="00C9535E">
      <w:pPr>
        <w:pStyle w:val="Paragraphedeliste"/>
        <w:suppressAutoHyphens/>
        <w:ind w:left="0" w:firstLine="0"/>
        <w:jc w:val="both"/>
        <w:rPr>
          <w:rFonts w:ascii="Arial" w:hAnsi="Arial" w:cs="Arial"/>
          <w:sz w:val="24"/>
          <w:szCs w:val="24"/>
        </w:rPr>
      </w:pPr>
    </w:p>
    <w:p w14:paraId="6910DC55" w14:textId="2634E984" w:rsidR="00F309CE" w:rsidRDefault="004F7262" w:rsidP="00C9535E">
      <w:pPr>
        <w:pStyle w:val="Paragraphedeliste"/>
        <w:suppressAutoHyphens/>
        <w:ind w:left="567" w:hanging="567"/>
        <w:jc w:val="both"/>
        <w:rPr>
          <w:rFonts w:ascii="Arial" w:hAnsi="Arial" w:cs="Arial"/>
          <w:b/>
          <w:sz w:val="24"/>
          <w:szCs w:val="24"/>
        </w:rPr>
      </w:pPr>
      <w:r w:rsidRPr="007010B3">
        <w:rPr>
          <w:rFonts w:ascii="Arial" w:hAnsi="Arial" w:cs="Arial"/>
          <w:b/>
          <w:sz w:val="24"/>
          <w:szCs w:val="24"/>
        </w:rPr>
        <w:t>2.2</w:t>
      </w:r>
      <w:r w:rsidR="00E9696A">
        <w:rPr>
          <w:rFonts w:ascii="Arial" w:hAnsi="Arial" w:cs="Arial"/>
          <w:b/>
          <w:sz w:val="24"/>
          <w:szCs w:val="24"/>
        </w:rPr>
        <w:t>.</w:t>
      </w:r>
      <w:r w:rsidR="00E9696A">
        <w:rPr>
          <w:rFonts w:ascii="Arial" w:hAnsi="Arial" w:cs="Arial"/>
          <w:b/>
          <w:sz w:val="24"/>
          <w:szCs w:val="24"/>
        </w:rPr>
        <w:tab/>
      </w:r>
      <w:r w:rsidRPr="007010B3">
        <w:rPr>
          <w:rFonts w:ascii="Arial" w:hAnsi="Arial" w:cs="Arial"/>
          <w:b/>
          <w:sz w:val="24"/>
          <w:szCs w:val="24"/>
        </w:rPr>
        <w:t>Démontrer que la révocation de Louis PY par Anouchka CHAPUIS est impossible et proposer à Anouchka CHAPUIS une solution alternative.</w:t>
      </w:r>
    </w:p>
    <w:p w14:paraId="78B4C91C" w14:textId="77777777" w:rsidR="00E9696A" w:rsidRPr="007010B3" w:rsidRDefault="00E9696A" w:rsidP="00C9535E">
      <w:pPr>
        <w:pStyle w:val="Paragraphedeliste"/>
        <w:suppressAutoHyphens/>
        <w:ind w:left="0" w:firstLine="0"/>
        <w:jc w:val="both"/>
        <w:rPr>
          <w:rFonts w:ascii="Arial" w:hAnsi="Arial" w:cs="Arial"/>
          <w:b/>
          <w:sz w:val="24"/>
          <w:szCs w:val="24"/>
        </w:rPr>
      </w:pPr>
    </w:p>
    <w:p w14:paraId="46E18D49" w14:textId="27F32670" w:rsidR="00F309CE" w:rsidRPr="007010B3" w:rsidRDefault="004F7262" w:rsidP="00C9535E">
      <w:pPr>
        <w:pStyle w:val="Paragraphedeliste"/>
        <w:suppressAutoHyphens/>
        <w:ind w:left="567" w:hanging="567"/>
        <w:contextualSpacing w:val="0"/>
        <w:jc w:val="both"/>
        <w:rPr>
          <w:rFonts w:ascii="Arial" w:hAnsi="Arial" w:cs="Arial"/>
          <w:b/>
          <w:sz w:val="24"/>
          <w:szCs w:val="24"/>
        </w:rPr>
      </w:pPr>
      <w:r w:rsidRPr="007010B3">
        <w:rPr>
          <w:rFonts w:ascii="Arial" w:hAnsi="Arial" w:cs="Arial"/>
          <w:b/>
          <w:sz w:val="24"/>
          <w:szCs w:val="24"/>
        </w:rPr>
        <w:t>2.3</w:t>
      </w:r>
      <w:r w:rsidR="00E9696A">
        <w:rPr>
          <w:rFonts w:ascii="Arial" w:hAnsi="Arial" w:cs="Arial"/>
          <w:b/>
          <w:sz w:val="24"/>
          <w:szCs w:val="24"/>
        </w:rPr>
        <w:t>.</w:t>
      </w:r>
      <w:r w:rsidR="00E9696A">
        <w:rPr>
          <w:rFonts w:ascii="Arial" w:hAnsi="Arial" w:cs="Arial"/>
          <w:b/>
          <w:sz w:val="24"/>
          <w:szCs w:val="24"/>
        </w:rPr>
        <w:tab/>
        <w:t>I</w:t>
      </w:r>
      <w:r w:rsidRPr="007010B3">
        <w:rPr>
          <w:rFonts w:ascii="Arial" w:hAnsi="Arial" w:cs="Arial"/>
          <w:b/>
          <w:sz w:val="24"/>
          <w:szCs w:val="24"/>
        </w:rPr>
        <w:t xml:space="preserve">ndiquer l’issue prévisible concernant l’existence de la SNC en cas d’impossibilité de la révocation. </w:t>
      </w:r>
    </w:p>
    <w:p w14:paraId="55F60348" w14:textId="77777777" w:rsidR="00F309CE" w:rsidRPr="007010B3" w:rsidRDefault="004F7262" w:rsidP="00C9535E">
      <w:pPr>
        <w:suppressAutoHyphens/>
        <w:spacing w:after="0"/>
        <w:ind w:left="0" w:firstLine="0"/>
        <w:rPr>
          <w:rFonts w:ascii="Arial" w:hAnsi="Arial" w:cs="Arial"/>
          <w:b/>
          <w:sz w:val="24"/>
          <w:szCs w:val="24"/>
        </w:rPr>
      </w:pPr>
      <w:r w:rsidRPr="007010B3">
        <w:rPr>
          <w:sz w:val="24"/>
          <w:szCs w:val="24"/>
        </w:rPr>
        <w:br w:type="page"/>
      </w:r>
    </w:p>
    <w:p w14:paraId="59E8D239" w14:textId="59C62C09" w:rsidR="00F309CE" w:rsidRPr="007010B3" w:rsidRDefault="004F7262" w:rsidP="00C9535E">
      <w:pPr>
        <w:pBdr>
          <w:top w:val="single" w:sz="4" w:space="1" w:color="000000"/>
          <w:left w:val="single" w:sz="4" w:space="4" w:color="000000"/>
          <w:bottom w:val="single" w:sz="4" w:space="1" w:color="000000"/>
          <w:right w:val="single" w:sz="4" w:space="4" w:color="000000"/>
        </w:pBdr>
        <w:shd w:val="clear" w:color="auto" w:fill="D9D9D9"/>
        <w:suppressAutoHyphens/>
        <w:ind w:left="0" w:firstLine="0"/>
        <w:jc w:val="center"/>
        <w:rPr>
          <w:rFonts w:ascii="Arial" w:eastAsia="Times New Roman" w:hAnsi="Arial" w:cs="Arial"/>
          <w:b/>
          <w:bCs/>
          <w:sz w:val="24"/>
          <w:szCs w:val="24"/>
        </w:rPr>
      </w:pPr>
      <w:r w:rsidRPr="007010B3">
        <w:rPr>
          <w:rFonts w:ascii="Arial" w:eastAsia="Times New Roman" w:hAnsi="Arial" w:cs="Arial"/>
          <w:b/>
          <w:bCs/>
          <w:sz w:val="24"/>
          <w:szCs w:val="24"/>
        </w:rPr>
        <w:lastRenderedPageBreak/>
        <w:t>DOSSIER 3 – ACCOMPAGNER UNE ENTREPRISE EN DIFFICULT</w:t>
      </w:r>
      <w:r w:rsidR="00E9696A">
        <w:rPr>
          <w:rFonts w:ascii="Arial" w:eastAsia="Times New Roman" w:hAnsi="Arial" w:cs="Arial"/>
          <w:b/>
          <w:bCs/>
          <w:sz w:val="24"/>
          <w:szCs w:val="24"/>
        </w:rPr>
        <w:t>É</w:t>
      </w:r>
      <w:r w:rsidRPr="007010B3">
        <w:rPr>
          <w:rFonts w:ascii="Arial" w:eastAsia="Times New Roman" w:hAnsi="Arial" w:cs="Arial"/>
          <w:b/>
          <w:bCs/>
          <w:sz w:val="24"/>
          <w:szCs w:val="24"/>
        </w:rPr>
        <w:t xml:space="preserve"> </w:t>
      </w:r>
    </w:p>
    <w:p w14:paraId="53D5B237" w14:textId="77777777" w:rsidR="00F309CE" w:rsidRPr="007010B3" w:rsidRDefault="004F7262" w:rsidP="00C9535E">
      <w:pPr>
        <w:pBdr>
          <w:top w:val="single" w:sz="4" w:space="1" w:color="000000"/>
          <w:left w:val="single" w:sz="4" w:space="4" w:color="000000"/>
          <w:bottom w:val="single" w:sz="4" w:space="1" w:color="000000"/>
          <w:right w:val="single" w:sz="4" w:space="4" w:color="000000"/>
        </w:pBdr>
        <w:shd w:val="clear" w:color="auto" w:fill="D9D9D9"/>
        <w:suppressAutoHyphens/>
        <w:spacing w:after="0"/>
        <w:ind w:left="0" w:firstLine="0"/>
        <w:jc w:val="center"/>
        <w:rPr>
          <w:rFonts w:ascii="Arial" w:eastAsia="Times New Roman" w:hAnsi="Arial" w:cs="Arial"/>
          <w:b/>
          <w:bCs/>
          <w:sz w:val="24"/>
          <w:szCs w:val="24"/>
        </w:rPr>
      </w:pPr>
      <w:r w:rsidRPr="007010B3">
        <w:rPr>
          <w:rFonts w:ascii="Arial" w:eastAsia="Times New Roman" w:hAnsi="Arial" w:cs="Arial"/>
          <w:b/>
          <w:bCs/>
          <w:sz w:val="24"/>
          <w:szCs w:val="24"/>
        </w:rPr>
        <w:t>Base documentaire : document 5</w:t>
      </w:r>
    </w:p>
    <w:p w14:paraId="4822DC32" w14:textId="77777777" w:rsidR="00F309CE" w:rsidRDefault="00F309CE" w:rsidP="00C9535E">
      <w:pPr>
        <w:suppressAutoHyphens/>
        <w:ind w:left="0" w:firstLine="0"/>
        <w:rPr>
          <w:rFonts w:ascii="Arial" w:eastAsia="Times New Roman" w:hAnsi="Arial" w:cs="Arial"/>
          <w:b/>
          <w:bCs/>
          <w:sz w:val="24"/>
          <w:szCs w:val="24"/>
          <w:u w:val="single"/>
        </w:rPr>
      </w:pPr>
    </w:p>
    <w:p w14:paraId="2976D51A" w14:textId="77777777" w:rsidR="00E9696A" w:rsidRPr="007010B3" w:rsidRDefault="00E9696A" w:rsidP="00C9535E">
      <w:pPr>
        <w:suppressAutoHyphens/>
        <w:spacing w:after="0"/>
        <w:ind w:left="0" w:firstLine="0"/>
        <w:rPr>
          <w:rFonts w:ascii="Arial" w:eastAsia="Times New Roman" w:hAnsi="Arial" w:cs="Arial"/>
          <w:b/>
          <w:bCs/>
          <w:sz w:val="24"/>
          <w:szCs w:val="24"/>
          <w:u w:val="single"/>
        </w:rPr>
      </w:pPr>
    </w:p>
    <w:p w14:paraId="7C66396F" w14:textId="77777777" w:rsidR="00F309CE" w:rsidRPr="007010B3"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La SARL FANZY gère un restaurant. Cette société a connu des difficultés financières au cours de l’année 2025. Un dégât des eaux et des critiques négatives sur l’hygiène des cuisines ont conduit à réaliser de nombreux travaux. La SARL n’a plus aucun actif disponible à ce jour.</w:t>
      </w:r>
    </w:p>
    <w:p w14:paraId="78B65E44" w14:textId="1B14D091" w:rsidR="00F309CE" w:rsidRPr="007010B3"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 xml:space="preserve">Plusieurs créanciers sont à ce jour impayés malgré plusieurs relances. Le restaurant </w:t>
      </w:r>
      <w:r w:rsidR="00437AE6">
        <w:rPr>
          <w:rFonts w:ascii="Arial" w:hAnsi="Arial" w:cs="Arial"/>
          <w:sz w:val="24"/>
          <w:szCs w:val="24"/>
        </w:rPr>
        <w:t xml:space="preserve">  </w:t>
      </w:r>
      <w:r w:rsidRPr="007010B3">
        <w:rPr>
          <w:rFonts w:ascii="Arial" w:hAnsi="Arial" w:cs="Arial"/>
          <w:sz w:val="24"/>
          <w:szCs w:val="24"/>
        </w:rPr>
        <w:t>possède toutefois des atouts indéniables : certains clients fidèles, un emplacement avantageux et une superbe vue sur les montagnes. Le gérant a demandé de l’aide au tribunal de commerce.</w:t>
      </w:r>
    </w:p>
    <w:p w14:paraId="074B5C27" w14:textId="77777777" w:rsidR="00F309CE" w:rsidRPr="007010B3"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Une procédure de redressement judiciaire a ainsi été ouverte le 4 avril 2026.</w:t>
      </w:r>
    </w:p>
    <w:p w14:paraId="711B0AF9" w14:textId="77777777" w:rsidR="00F309CE" w:rsidRPr="007010B3"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Léonie DUBOIS consulte le dossier de la société. Elle vous interroge sur certains points.</w:t>
      </w:r>
    </w:p>
    <w:p w14:paraId="3580E540" w14:textId="77777777" w:rsidR="00F309CE" w:rsidRPr="007010B3" w:rsidRDefault="00F309CE" w:rsidP="00C9535E">
      <w:pPr>
        <w:suppressAutoHyphens/>
        <w:spacing w:after="0"/>
        <w:ind w:left="0" w:firstLine="0"/>
        <w:jc w:val="both"/>
        <w:rPr>
          <w:rFonts w:ascii="Arial" w:hAnsi="Arial" w:cs="Arial"/>
          <w:sz w:val="24"/>
          <w:szCs w:val="24"/>
        </w:rPr>
      </w:pPr>
    </w:p>
    <w:p w14:paraId="2CE78638" w14:textId="304EFC9C" w:rsidR="00F309CE" w:rsidRPr="007010B3" w:rsidRDefault="004F7262" w:rsidP="00C9535E">
      <w:pPr>
        <w:suppressAutoHyphens/>
        <w:spacing w:after="0"/>
        <w:ind w:left="0" w:firstLine="0"/>
        <w:jc w:val="both"/>
        <w:rPr>
          <w:rFonts w:ascii="Arial" w:hAnsi="Arial" w:cs="Arial"/>
          <w:b/>
          <w:bCs/>
          <w:sz w:val="24"/>
          <w:szCs w:val="24"/>
        </w:rPr>
      </w:pPr>
      <w:r w:rsidRPr="007010B3">
        <w:rPr>
          <w:rFonts w:ascii="Arial" w:hAnsi="Arial" w:cs="Arial"/>
          <w:b/>
          <w:bCs/>
          <w:sz w:val="24"/>
          <w:szCs w:val="24"/>
        </w:rPr>
        <w:t>Votre mission : analyser les conséquences d’un redressement judiciaire</w:t>
      </w:r>
      <w:r w:rsidR="008143D8">
        <w:rPr>
          <w:rFonts w:ascii="Arial" w:hAnsi="Arial" w:cs="Arial"/>
          <w:b/>
          <w:bCs/>
          <w:sz w:val="24"/>
          <w:szCs w:val="24"/>
        </w:rPr>
        <w:t>.</w:t>
      </w:r>
    </w:p>
    <w:p w14:paraId="4914CE23" w14:textId="77777777" w:rsidR="00F309CE" w:rsidRPr="007010B3"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 xml:space="preserve">Pour réaliser cette mission, vous disposez du </w:t>
      </w:r>
      <w:r w:rsidRPr="007010B3">
        <w:rPr>
          <w:rFonts w:ascii="Arial" w:hAnsi="Arial" w:cs="Arial"/>
          <w:b/>
          <w:bCs/>
          <w:sz w:val="24"/>
          <w:szCs w:val="24"/>
        </w:rPr>
        <w:t>document 5.</w:t>
      </w:r>
    </w:p>
    <w:p w14:paraId="3E34EC9B" w14:textId="77777777" w:rsidR="00F309CE" w:rsidRPr="007010B3" w:rsidRDefault="00F309CE" w:rsidP="00C9535E">
      <w:pPr>
        <w:suppressAutoHyphens/>
        <w:spacing w:after="0"/>
        <w:ind w:left="0" w:firstLine="0"/>
        <w:jc w:val="both"/>
        <w:rPr>
          <w:rFonts w:ascii="Arial" w:hAnsi="Arial" w:cs="Arial"/>
          <w:sz w:val="24"/>
          <w:szCs w:val="24"/>
        </w:rPr>
      </w:pPr>
    </w:p>
    <w:p w14:paraId="0F65D2A0" w14:textId="1E75344A" w:rsidR="00F309CE" w:rsidRPr="00E9696A" w:rsidRDefault="004F7262" w:rsidP="00C9535E">
      <w:pPr>
        <w:pStyle w:val="Paragraphedeliste"/>
        <w:numPr>
          <w:ilvl w:val="1"/>
          <w:numId w:val="8"/>
        </w:numPr>
        <w:suppressAutoHyphens/>
        <w:ind w:left="567" w:hanging="567"/>
        <w:jc w:val="both"/>
        <w:rPr>
          <w:rFonts w:ascii="Arial" w:hAnsi="Arial" w:cs="Arial"/>
          <w:b/>
          <w:sz w:val="24"/>
          <w:szCs w:val="24"/>
        </w:rPr>
      </w:pPr>
      <w:r w:rsidRPr="00E9696A">
        <w:rPr>
          <w:rFonts w:ascii="Arial" w:hAnsi="Arial" w:cs="Arial"/>
          <w:b/>
          <w:sz w:val="24"/>
          <w:szCs w:val="24"/>
        </w:rPr>
        <w:t>Vérifier si les conditions d’ouverture d’une procédure de redressement</w:t>
      </w:r>
      <w:r w:rsidR="00437AE6">
        <w:rPr>
          <w:rFonts w:ascii="Arial" w:hAnsi="Arial" w:cs="Arial"/>
          <w:b/>
          <w:sz w:val="24"/>
          <w:szCs w:val="24"/>
        </w:rPr>
        <w:t xml:space="preserve"> </w:t>
      </w:r>
      <w:r w:rsidRPr="00E9696A">
        <w:rPr>
          <w:rFonts w:ascii="Arial" w:hAnsi="Arial" w:cs="Arial"/>
          <w:b/>
          <w:sz w:val="24"/>
          <w:szCs w:val="24"/>
        </w:rPr>
        <w:t xml:space="preserve">judiciaire sont remplies. </w:t>
      </w:r>
    </w:p>
    <w:p w14:paraId="504DEF35" w14:textId="77777777" w:rsidR="00F309CE" w:rsidRPr="007010B3" w:rsidRDefault="00F309CE" w:rsidP="00C9535E">
      <w:pPr>
        <w:pStyle w:val="Paragraphedeliste"/>
        <w:suppressAutoHyphens/>
        <w:ind w:left="0" w:firstLine="0"/>
        <w:contextualSpacing w:val="0"/>
        <w:jc w:val="both"/>
        <w:rPr>
          <w:rFonts w:ascii="Arial" w:hAnsi="Arial" w:cs="Arial"/>
          <w:b/>
          <w:sz w:val="24"/>
          <w:szCs w:val="24"/>
        </w:rPr>
      </w:pPr>
    </w:p>
    <w:p w14:paraId="58DEAF1A" w14:textId="1779ADB6" w:rsidR="00F309CE" w:rsidRPr="00E9696A" w:rsidRDefault="00E9696A" w:rsidP="00C9535E">
      <w:pPr>
        <w:pStyle w:val="Paragraphedeliste"/>
        <w:numPr>
          <w:ilvl w:val="1"/>
          <w:numId w:val="8"/>
        </w:numPr>
        <w:suppressAutoHyphens/>
        <w:ind w:left="567" w:hanging="567"/>
        <w:jc w:val="both"/>
        <w:rPr>
          <w:rFonts w:ascii="Arial" w:hAnsi="Arial" w:cs="Arial"/>
          <w:b/>
          <w:sz w:val="24"/>
          <w:szCs w:val="24"/>
        </w:rPr>
      </w:pPr>
      <w:r>
        <w:rPr>
          <w:rFonts w:ascii="Arial" w:hAnsi="Arial" w:cs="Arial"/>
          <w:b/>
          <w:sz w:val="24"/>
          <w:szCs w:val="24"/>
        </w:rPr>
        <w:t>À</w:t>
      </w:r>
      <w:r w:rsidR="004F7262" w:rsidRPr="00E9696A">
        <w:rPr>
          <w:rFonts w:ascii="Arial" w:hAnsi="Arial" w:cs="Arial"/>
          <w:b/>
          <w:sz w:val="24"/>
          <w:szCs w:val="24"/>
        </w:rPr>
        <w:t xml:space="preserve"> la lecture de l’annonce parue au BODACC (document 5), expliquer à Léonie DUBOIS le rôle de Maître JONQUET.</w:t>
      </w:r>
      <w:r w:rsidR="004F7262" w:rsidRPr="00E9696A">
        <w:rPr>
          <w:rFonts w:ascii="Arial" w:hAnsi="Arial" w:cs="Arial"/>
          <w:i/>
          <w:sz w:val="24"/>
          <w:szCs w:val="24"/>
        </w:rPr>
        <w:t xml:space="preserve"> La méthodologie du cas pratique n’est pas exigée</w:t>
      </w:r>
      <w:r w:rsidR="004F7262" w:rsidRPr="00036ACC">
        <w:rPr>
          <w:rFonts w:ascii="Arial" w:hAnsi="Arial" w:cs="Arial"/>
          <w:bCs/>
          <w:sz w:val="24"/>
          <w:szCs w:val="24"/>
        </w:rPr>
        <w:t>.</w:t>
      </w:r>
    </w:p>
    <w:p w14:paraId="71F05308" w14:textId="77777777" w:rsidR="00F309CE" w:rsidRPr="007010B3" w:rsidRDefault="00F309CE" w:rsidP="00C9535E">
      <w:pPr>
        <w:pStyle w:val="Paragraphedeliste"/>
        <w:suppressAutoHyphens/>
        <w:ind w:left="0" w:firstLine="0"/>
        <w:contextualSpacing w:val="0"/>
        <w:jc w:val="both"/>
        <w:rPr>
          <w:rFonts w:ascii="Arial" w:hAnsi="Arial" w:cs="Arial"/>
          <w:b/>
          <w:sz w:val="24"/>
          <w:szCs w:val="24"/>
        </w:rPr>
      </w:pPr>
    </w:p>
    <w:p w14:paraId="2BAE4AE6" w14:textId="7E84F2F5" w:rsidR="00F309CE" w:rsidRDefault="004F7262" w:rsidP="00C9535E">
      <w:pPr>
        <w:suppressAutoHyphens/>
        <w:ind w:left="0" w:firstLine="0"/>
        <w:jc w:val="both"/>
        <w:rPr>
          <w:rFonts w:ascii="Arial" w:hAnsi="Arial" w:cs="Arial"/>
          <w:sz w:val="24"/>
          <w:szCs w:val="24"/>
        </w:rPr>
      </w:pPr>
      <w:r w:rsidRPr="007010B3">
        <w:rPr>
          <w:rFonts w:ascii="Arial" w:hAnsi="Arial" w:cs="Arial"/>
          <w:sz w:val="24"/>
          <w:szCs w:val="24"/>
        </w:rPr>
        <w:t>La société SODABOISSONS, un fournisseur de la SARL FANZY dont la créance d’un montant de 1</w:t>
      </w:r>
      <w:r w:rsidR="00E9696A">
        <w:rPr>
          <w:rFonts w:ascii="Arial" w:hAnsi="Arial" w:cs="Arial"/>
          <w:sz w:val="24"/>
          <w:szCs w:val="24"/>
        </w:rPr>
        <w:t> </w:t>
      </w:r>
      <w:r w:rsidRPr="007010B3">
        <w:rPr>
          <w:rFonts w:ascii="Arial" w:hAnsi="Arial" w:cs="Arial"/>
          <w:sz w:val="24"/>
          <w:szCs w:val="24"/>
        </w:rPr>
        <w:t>587 € résulte d’un contrat d’approvisionnement de boissons gazeuses en date du 23 février 2026, échéant le 30 mars n’a pas encore été payée à ce jour. Une autre créance de ce même fournisseur, d’un montant de 956 € résultant d’une commande du 2</w:t>
      </w:r>
      <w:r w:rsidR="00437AE6">
        <w:rPr>
          <w:rFonts w:ascii="Arial" w:hAnsi="Arial" w:cs="Arial"/>
          <w:sz w:val="24"/>
          <w:szCs w:val="24"/>
        </w:rPr>
        <w:t> </w:t>
      </w:r>
      <w:r w:rsidRPr="007010B3">
        <w:rPr>
          <w:rFonts w:ascii="Arial" w:hAnsi="Arial" w:cs="Arial"/>
          <w:sz w:val="24"/>
          <w:szCs w:val="24"/>
        </w:rPr>
        <w:t>mai, échéant le 19 mai, vient d’être réglée. Léonie DUBOIS ne comprend pas.</w:t>
      </w:r>
    </w:p>
    <w:p w14:paraId="411CBDA5" w14:textId="77777777" w:rsidR="00E9696A" w:rsidRPr="007010B3" w:rsidRDefault="00E9696A" w:rsidP="00C9535E">
      <w:pPr>
        <w:suppressAutoHyphens/>
        <w:spacing w:after="0"/>
        <w:ind w:left="0" w:firstLine="0"/>
        <w:jc w:val="both"/>
        <w:rPr>
          <w:rFonts w:ascii="Arial" w:hAnsi="Arial" w:cs="Arial"/>
          <w:sz w:val="24"/>
          <w:szCs w:val="24"/>
        </w:rPr>
      </w:pPr>
    </w:p>
    <w:p w14:paraId="587C3018" w14:textId="33969BBE" w:rsidR="00F309CE" w:rsidRPr="007010B3" w:rsidRDefault="004F7262" w:rsidP="00C9535E">
      <w:pPr>
        <w:pStyle w:val="Paragraphedeliste"/>
        <w:numPr>
          <w:ilvl w:val="1"/>
          <w:numId w:val="8"/>
        </w:numPr>
        <w:suppressAutoHyphens/>
        <w:ind w:left="567" w:hanging="567"/>
        <w:jc w:val="both"/>
        <w:rPr>
          <w:rFonts w:ascii="Arial" w:hAnsi="Arial" w:cs="Arial"/>
          <w:b/>
          <w:sz w:val="24"/>
          <w:szCs w:val="24"/>
        </w:rPr>
      </w:pPr>
      <w:r w:rsidRPr="007010B3">
        <w:rPr>
          <w:rFonts w:ascii="Arial" w:hAnsi="Arial" w:cs="Arial"/>
          <w:b/>
          <w:sz w:val="24"/>
          <w:szCs w:val="24"/>
        </w:rPr>
        <w:t>Expliquer à Léonie DUBOIS les effets de l’ouverture d’une procédure de redressement judiciaire sur le paiement de ces deux créances.</w:t>
      </w:r>
    </w:p>
    <w:p w14:paraId="2F4E010E" w14:textId="77777777" w:rsidR="00F309CE" w:rsidRPr="007010B3" w:rsidRDefault="004F7262" w:rsidP="00C9535E">
      <w:pPr>
        <w:suppressAutoHyphens/>
        <w:spacing w:after="0"/>
        <w:ind w:left="0" w:firstLine="0"/>
        <w:rPr>
          <w:rFonts w:ascii="Arial" w:hAnsi="Arial" w:cs="Arial"/>
          <w:b/>
          <w:sz w:val="24"/>
          <w:szCs w:val="24"/>
        </w:rPr>
      </w:pPr>
      <w:r w:rsidRPr="007010B3">
        <w:rPr>
          <w:sz w:val="24"/>
          <w:szCs w:val="24"/>
        </w:rPr>
        <w:br w:type="page"/>
      </w:r>
    </w:p>
    <w:p w14:paraId="5E8B44FC" w14:textId="77777777" w:rsidR="00F309CE" w:rsidRPr="007010B3" w:rsidRDefault="004F7262" w:rsidP="00C9535E">
      <w:pPr>
        <w:pBdr>
          <w:top w:val="single" w:sz="4" w:space="1" w:color="000000"/>
          <w:left w:val="single" w:sz="4" w:space="4" w:color="000000"/>
          <w:bottom w:val="single" w:sz="4" w:space="1" w:color="000000"/>
          <w:right w:val="single" w:sz="4" w:space="4" w:color="000000"/>
        </w:pBdr>
        <w:suppressAutoHyphens/>
        <w:spacing w:after="0"/>
        <w:jc w:val="center"/>
        <w:rPr>
          <w:rFonts w:ascii="Arial" w:hAnsi="Arial" w:cs="Arial"/>
          <w:b/>
          <w:bCs/>
          <w:sz w:val="24"/>
          <w:szCs w:val="24"/>
        </w:rPr>
      </w:pPr>
      <w:r w:rsidRPr="007010B3">
        <w:rPr>
          <w:rFonts w:ascii="Arial" w:hAnsi="Arial" w:cs="Arial"/>
          <w:b/>
          <w:bCs/>
          <w:sz w:val="24"/>
          <w:szCs w:val="24"/>
        </w:rPr>
        <w:lastRenderedPageBreak/>
        <w:t>BASE DOCUMENTAIRE</w:t>
      </w:r>
    </w:p>
    <w:p w14:paraId="1FE25BA7" w14:textId="77777777" w:rsidR="00F309CE" w:rsidRDefault="00F309CE" w:rsidP="00C9535E">
      <w:pPr>
        <w:widowControl w:val="0"/>
        <w:suppressAutoHyphens/>
        <w:spacing w:after="0"/>
        <w:rPr>
          <w:rFonts w:ascii="Arial" w:hAnsi="Arial" w:cs="Arial"/>
          <w:b/>
          <w:bCs/>
          <w:sz w:val="24"/>
          <w:szCs w:val="24"/>
        </w:rPr>
      </w:pPr>
    </w:p>
    <w:p w14:paraId="722DC486" w14:textId="77777777" w:rsidR="009D0E9D" w:rsidRPr="007010B3" w:rsidRDefault="009D0E9D" w:rsidP="00C9535E">
      <w:pPr>
        <w:widowControl w:val="0"/>
        <w:suppressAutoHyphens/>
        <w:spacing w:after="0"/>
        <w:rPr>
          <w:rFonts w:ascii="Arial" w:hAnsi="Arial" w:cs="Arial"/>
          <w:b/>
          <w:bCs/>
          <w:sz w:val="24"/>
          <w:szCs w:val="24"/>
        </w:rPr>
      </w:pPr>
    </w:p>
    <w:p w14:paraId="49E2E2EB" w14:textId="77777777" w:rsidR="00F309CE" w:rsidRPr="007010B3" w:rsidRDefault="004F7262" w:rsidP="00C9535E">
      <w:pPr>
        <w:suppressAutoHyphens/>
        <w:spacing w:after="0"/>
        <w:jc w:val="both"/>
        <w:textAlignment w:val="baseline"/>
        <w:rPr>
          <w:rFonts w:ascii="Arial" w:hAnsi="Arial" w:cs="Arial"/>
          <w:b/>
          <w:sz w:val="24"/>
          <w:szCs w:val="24"/>
        </w:rPr>
      </w:pPr>
      <w:r w:rsidRPr="007010B3">
        <w:rPr>
          <w:rFonts w:ascii="Arial" w:hAnsi="Arial" w:cs="Arial"/>
          <w:b/>
          <w:bCs/>
          <w:sz w:val="24"/>
          <w:szCs w:val="24"/>
          <w:lang w:eastAsia="fr-FR"/>
        </w:rPr>
        <w:t xml:space="preserve">Document 1 – </w:t>
      </w:r>
      <w:r w:rsidRPr="007010B3">
        <w:rPr>
          <w:rFonts w:ascii="Arial" w:hAnsi="Arial" w:cs="Arial"/>
          <w:b/>
          <w:sz w:val="24"/>
          <w:szCs w:val="24"/>
        </w:rPr>
        <w:t>Présentation de la SA COURCH</w:t>
      </w:r>
    </w:p>
    <w:p w14:paraId="202835A1" w14:textId="77777777" w:rsidR="00F309CE" w:rsidRDefault="00F309CE" w:rsidP="00C9535E">
      <w:pPr>
        <w:suppressAutoHyphens/>
        <w:spacing w:after="0"/>
        <w:jc w:val="both"/>
        <w:textAlignment w:val="baseline"/>
        <w:rPr>
          <w:rFonts w:ascii="Arial" w:hAnsi="Arial" w:cs="Arial"/>
          <w:bCs/>
          <w:sz w:val="24"/>
          <w:szCs w:val="24"/>
        </w:rPr>
      </w:pPr>
    </w:p>
    <w:p w14:paraId="07D41A33" w14:textId="77777777" w:rsidR="009D0E9D" w:rsidRPr="007010B3" w:rsidRDefault="009D0E9D" w:rsidP="00C9535E">
      <w:pPr>
        <w:suppressAutoHyphens/>
        <w:spacing w:after="0"/>
        <w:jc w:val="both"/>
        <w:textAlignment w:val="baseline"/>
        <w:rPr>
          <w:rFonts w:ascii="Arial" w:hAnsi="Arial" w:cs="Arial"/>
          <w:bCs/>
          <w:sz w:val="24"/>
          <w:szCs w:val="24"/>
        </w:rPr>
      </w:pPr>
    </w:p>
    <w:tbl>
      <w:tblPr>
        <w:tblStyle w:val="Grilledutableau"/>
        <w:tblW w:w="10135" w:type="dxa"/>
        <w:tblInd w:w="38" w:type="dxa"/>
        <w:tblLayout w:type="fixed"/>
        <w:tblLook w:val="04A0" w:firstRow="1" w:lastRow="0" w:firstColumn="1" w:lastColumn="0" w:noHBand="0" w:noVBand="1"/>
      </w:tblPr>
      <w:tblGrid>
        <w:gridCol w:w="10135"/>
      </w:tblGrid>
      <w:tr w:rsidR="009D0E9D" w:rsidRPr="007010B3" w14:paraId="41692D41" w14:textId="77777777" w:rsidTr="009D0E9D">
        <w:tc>
          <w:tcPr>
            <w:tcW w:w="10135" w:type="dxa"/>
          </w:tcPr>
          <w:p w14:paraId="5485B539" w14:textId="77777777" w:rsidR="009D0E9D" w:rsidRDefault="009D0E9D" w:rsidP="00C9535E">
            <w:pPr>
              <w:suppressAutoHyphens/>
              <w:spacing w:after="0"/>
              <w:jc w:val="both"/>
              <w:textAlignment w:val="baseline"/>
              <w:rPr>
                <w:rFonts w:ascii="Arial" w:eastAsia="Calibri" w:hAnsi="Arial" w:cs="Arial"/>
                <w:b/>
                <w:sz w:val="24"/>
                <w:szCs w:val="24"/>
              </w:rPr>
            </w:pPr>
          </w:p>
          <w:p w14:paraId="419E1650" w14:textId="3E78F52B" w:rsidR="00F309CE" w:rsidRPr="007010B3" w:rsidRDefault="004F7262" w:rsidP="00C9535E">
            <w:pPr>
              <w:suppressAutoHyphens/>
              <w:spacing w:after="0"/>
              <w:jc w:val="both"/>
              <w:textAlignment w:val="baseline"/>
              <w:rPr>
                <w:rFonts w:ascii="Arial" w:hAnsi="Arial" w:cs="Arial"/>
                <w:bCs/>
                <w:sz w:val="24"/>
                <w:szCs w:val="24"/>
              </w:rPr>
            </w:pPr>
            <w:r w:rsidRPr="007010B3">
              <w:rPr>
                <w:rFonts w:ascii="Arial" w:eastAsia="Calibri" w:hAnsi="Arial" w:cs="Arial"/>
                <w:b/>
                <w:sz w:val="24"/>
                <w:szCs w:val="24"/>
              </w:rPr>
              <w:t>Capital social</w:t>
            </w:r>
            <w:r w:rsidRPr="007010B3">
              <w:rPr>
                <w:rFonts w:ascii="Arial" w:eastAsia="Calibri" w:hAnsi="Arial" w:cs="Arial"/>
                <w:bCs/>
                <w:sz w:val="24"/>
                <w:szCs w:val="24"/>
              </w:rPr>
              <w:t> </w:t>
            </w:r>
            <w:r w:rsidRPr="009D0E9D">
              <w:rPr>
                <w:rFonts w:ascii="Arial" w:eastAsia="Calibri" w:hAnsi="Arial" w:cs="Arial"/>
                <w:b/>
                <w:sz w:val="24"/>
                <w:szCs w:val="24"/>
              </w:rPr>
              <w:t xml:space="preserve">: </w:t>
            </w:r>
            <w:r w:rsidRPr="007010B3">
              <w:rPr>
                <w:rFonts w:ascii="Arial" w:eastAsia="Calibri" w:hAnsi="Arial" w:cs="Arial"/>
                <w:bCs/>
                <w:sz w:val="24"/>
                <w:szCs w:val="24"/>
              </w:rPr>
              <w:t>400 000 € divisé en 40 000 actions nominatives</w:t>
            </w:r>
            <w:r w:rsidR="009D0E9D">
              <w:rPr>
                <w:rFonts w:ascii="Arial" w:eastAsia="Calibri" w:hAnsi="Arial" w:cs="Arial"/>
                <w:bCs/>
                <w:sz w:val="24"/>
                <w:szCs w:val="24"/>
              </w:rPr>
              <w:t>.</w:t>
            </w:r>
          </w:p>
          <w:p w14:paraId="68CAD713" w14:textId="77777777" w:rsidR="00F309CE" w:rsidRPr="007010B3" w:rsidRDefault="00F309CE" w:rsidP="00C9535E">
            <w:pPr>
              <w:suppressAutoHyphens/>
              <w:spacing w:after="0"/>
              <w:jc w:val="both"/>
              <w:textAlignment w:val="baseline"/>
              <w:rPr>
                <w:rFonts w:ascii="Arial" w:hAnsi="Arial" w:cs="Arial"/>
                <w:b/>
                <w:sz w:val="24"/>
                <w:szCs w:val="24"/>
              </w:rPr>
            </w:pPr>
          </w:p>
          <w:p w14:paraId="48A9CFD7" w14:textId="77777777" w:rsidR="00F309CE" w:rsidRPr="007010B3" w:rsidRDefault="004F7262" w:rsidP="00C9535E">
            <w:pPr>
              <w:suppressAutoHyphens/>
              <w:spacing w:after="0"/>
              <w:jc w:val="both"/>
              <w:textAlignment w:val="baseline"/>
              <w:rPr>
                <w:rFonts w:ascii="Arial" w:hAnsi="Arial" w:cs="Arial"/>
                <w:bCs/>
                <w:sz w:val="24"/>
                <w:szCs w:val="24"/>
              </w:rPr>
            </w:pPr>
            <w:r w:rsidRPr="007010B3">
              <w:rPr>
                <w:rFonts w:ascii="Arial" w:eastAsia="Calibri" w:hAnsi="Arial" w:cs="Arial"/>
                <w:b/>
                <w:sz w:val="24"/>
                <w:szCs w:val="24"/>
              </w:rPr>
              <w:t>Actionnaires </w:t>
            </w:r>
            <w:r w:rsidRPr="009D0E9D">
              <w:rPr>
                <w:rFonts w:ascii="Arial" w:eastAsia="Calibri" w:hAnsi="Arial" w:cs="Arial"/>
                <w:b/>
                <w:sz w:val="24"/>
                <w:szCs w:val="24"/>
              </w:rPr>
              <w:t>:</w:t>
            </w:r>
          </w:p>
          <w:p w14:paraId="35974013" w14:textId="6B99A1A2" w:rsidR="00F309CE" w:rsidRPr="007010B3" w:rsidRDefault="004F7262" w:rsidP="00C9535E">
            <w:pPr>
              <w:pStyle w:val="Paragraphedeliste"/>
              <w:numPr>
                <w:ilvl w:val="0"/>
                <w:numId w:val="5"/>
              </w:numPr>
              <w:suppressAutoHyphens/>
              <w:jc w:val="both"/>
              <w:textAlignment w:val="baseline"/>
              <w:rPr>
                <w:rFonts w:ascii="Arial" w:hAnsi="Arial" w:cs="Arial"/>
                <w:bCs/>
                <w:sz w:val="24"/>
                <w:szCs w:val="24"/>
              </w:rPr>
            </w:pPr>
            <w:r w:rsidRPr="007010B3">
              <w:rPr>
                <w:rFonts w:ascii="Arial" w:eastAsia="Calibri" w:hAnsi="Arial" w:cs="Arial"/>
                <w:bCs/>
                <w:sz w:val="24"/>
                <w:szCs w:val="24"/>
              </w:rPr>
              <w:t>Anouchka CHAPUIS</w:t>
            </w:r>
            <w:r w:rsidRPr="007010B3">
              <w:rPr>
                <w:rFonts w:ascii="Arial" w:eastAsia="Calibri" w:hAnsi="Arial" w:cs="Arial"/>
                <w:bCs/>
                <w:sz w:val="24"/>
                <w:szCs w:val="24"/>
              </w:rPr>
              <w:tab/>
              <w:t>34 000 actions</w:t>
            </w:r>
          </w:p>
          <w:p w14:paraId="0681F1FF" w14:textId="6F04CD40" w:rsidR="00F309CE" w:rsidRPr="007010B3" w:rsidRDefault="004F7262" w:rsidP="00C9535E">
            <w:pPr>
              <w:pStyle w:val="Paragraphedeliste"/>
              <w:numPr>
                <w:ilvl w:val="0"/>
                <w:numId w:val="5"/>
              </w:numPr>
              <w:tabs>
                <w:tab w:val="clear" w:pos="0"/>
              </w:tabs>
              <w:suppressAutoHyphens/>
              <w:jc w:val="both"/>
              <w:textAlignment w:val="baseline"/>
              <w:rPr>
                <w:rFonts w:ascii="Arial" w:hAnsi="Arial" w:cs="Arial"/>
                <w:bCs/>
                <w:sz w:val="24"/>
                <w:szCs w:val="24"/>
              </w:rPr>
            </w:pPr>
            <w:r w:rsidRPr="007010B3">
              <w:rPr>
                <w:rFonts w:ascii="Arial" w:eastAsia="Calibri" w:hAnsi="Arial" w:cs="Arial"/>
                <w:bCs/>
                <w:sz w:val="24"/>
                <w:szCs w:val="24"/>
              </w:rPr>
              <w:t xml:space="preserve">Loïc PAPIN </w:t>
            </w:r>
            <w:r w:rsidRPr="007010B3">
              <w:rPr>
                <w:rFonts w:ascii="Arial" w:eastAsia="Calibri" w:hAnsi="Arial" w:cs="Arial"/>
                <w:bCs/>
                <w:sz w:val="24"/>
                <w:szCs w:val="24"/>
              </w:rPr>
              <w:tab/>
            </w:r>
            <w:r w:rsidRPr="007010B3">
              <w:rPr>
                <w:rFonts w:ascii="Arial" w:eastAsia="Calibri" w:hAnsi="Arial" w:cs="Arial"/>
                <w:bCs/>
                <w:sz w:val="24"/>
                <w:szCs w:val="24"/>
              </w:rPr>
              <w:tab/>
            </w:r>
            <w:proofErr w:type="gramStart"/>
            <w:r w:rsidRPr="007010B3">
              <w:rPr>
                <w:rFonts w:ascii="Arial" w:eastAsia="Calibri" w:hAnsi="Arial" w:cs="Arial"/>
                <w:bCs/>
                <w:sz w:val="24"/>
                <w:szCs w:val="24"/>
              </w:rPr>
              <w:tab/>
            </w:r>
            <w:r w:rsidR="002A04FC">
              <w:rPr>
                <w:rFonts w:ascii="Arial" w:eastAsia="Calibri" w:hAnsi="Arial" w:cs="Arial"/>
                <w:bCs/>
                <w:sz w:val="24"/>
                <w:szCs w:val="24"/>
              </w:rPr>
              <w:t xml:space="preserve">  </w:t>
            </w:r>
            <w:r w:rsidRPr="007010B3">
              <w:rPr>
                <w:rFonts w:ascii="Arial" w:eastAsia="Calibri" w:hAnsi="Arial" w:cs="Arial"/>
                <w:bCs/>
                <w:sz w:val="24"/>
                <w:szCs w:val="24"/>
              </w:rPr>
              <w:t>3</w:t>
            </w:r>
            <w:proofErr w:type="gramEnd"/>
            <w:r w:rsidRPr="007010B3">
              <w:rPr>
                <w:rFonts w:ascii="Arial" w:eastAsia="Calibri" w:hAnsi="Arial" w:cs="Arial"/>
                <w:bCs/>
                <w:sz w:val="24"/>
                <w:szCs w:val="24"/>
              </w:rPr>
              <w:t xml:space="preserve"> 000 actions</w:t>
            </w:r>
          </w:p>
          <w:p w14:paraId="422D75FD" w14:textId="73C45BF0" w:rsidR="00F309CE" w:rsidRPr="007010B3" w:rsidRDefault="004F7262" w:rsidP="00C9535E">
            <w:pPr>
              <w:pStyle w:val="Paragraphedeliste"/>
              <w:numPr>
                <w:ilvl w:val="0"/>
                <w:numId w:val="5"/>
              </w:numPr>
              <w:suppressAutoHyphens/>
              <w:jc w:val="both"/>
              <w:textAlignment w:val="baseline"/>
              <w:rPr>
                <w:rFonts w:ascii="Arial" w:hAnsi="Arial" w:cs="Arial"/>
                <w:bCs/>
                <w:sz w:val="24"/>
                <w:szCs w:val="24"/>
              </w:rPr>
            </w:pPr>
            <w:r w:rsidRPr="007010B3">
              <w:rPr>
                <w:rFonts w:ascii="Arial" w:eastAsia="Calibri" w:hAnsi="Arial" w:cs="Arial"/>
                <w:bCs/>
                <w:sz w:val="24"/>
                <w:szCs w:val="24"/>
              </w:rPr>
              <w:t>Delphine SOUDAIN</w:t>
            </w:r>
            <w:r w:rsidR="002A04FC">
              <w:rPr>
                <w:rFonts w:ascii="Arial" w:eastAsia="Calibri" w:hAnsi="Arial" w:cs="Arial"/>
                <w:bCs/>
                <w:sz w:val="24"/>
                <w:szCs w:val="24"/>
              </w:rPr>
              <w:tab/>
            </w:r>
            <w:proofErr w:type="gramStart"/>
            <w:r w:rsidRPr="007010B3">
              <w:rPr>
                <w:rFonts w:ascii="Arial" w:eastAsia="Calibri" w:hAnsi="Arial" w:cs="Arial"/>
                <w:bCs/>
                <w:sz w:val="24"/>
                <w:szCs w:val="24"/>
              </w:rPr>
              <w:tab/>
            </w:r>
            <w:r w:rsidR="002A04FC">
              <w:rPr>
                <w:rFonts w:ascii="Arial" w:eastAsia="Calibri" w:hAnsi="Arial" w:cs="Arial"/>
                <w:bCs/>
                <w:sz w:val="24"/>
                <w:szCs w:val="24"/>
              </w:rPr>
              <w:t xml:space="preserve">  </w:t>
            </w:r>
            <w:r w:rsidRPr="007010B3">
              <w:rPr>
                <w:rFonts w:ascii="Arial" w:eastAsia="Calibri" w:hAnsi="Arial" w:cs="Arial"/>
                <w:bCs/>
                <w:sz w:val="24"/>
                <w:szCs w:val="24"/>
              </w:rPr>
              <w:t>2</w:t>
            </w:r>
            <w:proofErr w:type="gramEnd"/>
            <w:r w:rsidRPr="007010B3">
              <w:rPr>
                <w:rFonts w:ascii="Arial" w:eastAsia="Calibri" w:hAnsi="Arial" w:cs="Arial"/>
                <w:bCs/>
                <w:sz w:val="24"/>
                <w:szCs w:val="24"/>
              </w:rPr>
              <w:t xml:space="preserve"> 000 actions</w:t>
            </w:r>
          </w:p>
          <w:p w14:paraId="65144725" w14:textId="737F02AA" w:rsidR="00F309CE" w:rsidRPr="007010B3" w:rsidRDefault="002A04FC" w:rsidP="00C9535E">
            <w:pPr>
              <w:pStyle w:val="Paragraphedeliste"/>
              <w:numPr>
                <w:ilvl w:val="0"/>
                <w:numId w:val="5"/>
              </w:numPr>
              <w:suppressAutoHyphens/>
              <w:jc w:val="both"/>
              <w:textAlignment w:val="baseline"/>
              <w:rPr>
                <w:rFonts w:ascii="Arial" w:hAnsi="Arial" w:cs="Arial"/>
                <w:bCs/>
                <w:sz w:val="24"/>
                <w:szCs w:val="24"/>
              </w:rPr>
            </w:pPr>
            <w:r>
              <w:rPr>
                <w:rFonts w:ascii="Arial" w:eastAsia="Calibri" w:hAnsi="Arial" w:cs="Arial"/>
                <w:bCs/>
                <w:sz w:val="24"/>
                <w:szCs w:val="24"/>
              </w:rPr>
              <w:t>É</w:t>
            </w:r>
            <w:r w:rsidR="004F7262" w:rsidRPr="007010B3">
              <w:rPr>
                <w:rFonts w:ascii="Arial" w:eastAsia="Calibri" w:hAnsi="Arial" w:cs="Arial"/>
                <w:bCs/>
                <w:sz w:val="24"/>
                <w:szCs w:val="24"/>
              </w:rPr>
              <w:t>milie PARIS</w:t>
            </w:r>
            <w:r w:rsidR="004F7262" w:rsidRPr="007010B3">
              <w:rPr>
                <w:rFonts w:ascii="Arial" w:eastAsia="Calibri" w:hAnsi="Arial" w:cs="Arial"/>
                <w:bCs/>
                <w:sz w:val="24"/>
                <w:szCs w:val="24"/>
              </w:rPr>
              <w:tab/>
            </w:r>
            <w:proofErr w:type="gramStart"/>
            <w:r w:rsidR="004F7262" w:rsidRPr="007010B3">
              <w:rPr>
                <w:rFonts w:ascii="Arial" w:eastAsia="Calibri" w:hAnsi="Arial" w:cs="Arial"/>
                <w:bCs/>
                <w:sz w:val="24"/>
                <w:szCs w:val="24"/>
              </w:rPr>
              <w:tab/>
            </w:r>
            <w:r>
              <w:rPr>
                <w:rFonts w:ascii="Arial" w:eastAsia="Calibri" w:hAnsi="Arial" w:cs="Arial"/>
                <w:bCs/>
                <w:sz w:val="24"/>
                <w:szCs w:val="24"/>
              </w:rPr>
              <w:t xml:space="preserve">  </w:t>
            </w:r>
            <w:r w:rsidR="004F7262" w:rsidRPr="007010B3">
              <w:rPr>
                <w:rFonts w:ascii="Arial" w:eastAsia="Calibri" w:hAnsi="Arial" w:cs="Arial"/>
                <w:bCs/>
                <w:sz w:val="24"/>
                <w:szCs w:val="24"/>
              </w:rPr>
              <w:t>1</w:t>
            </w:r>
            <w:proofErr w:type="gramEnd"/>
            <w:r w:rsidR="004F7262" w:rsidRPr="007010B3">
              <w:rPr>
                <w:rFonts w:ascii="Arial" w:eastAsia="Calibri" w:hAnsi="Arial" w:cs="Arial"/>
                <w:bCs/>
                <w:sz w:val="24"/>
                <w:szCs w:val="24"/>
              </w:rPr>
              <w:t xml:space="preserve"> 000 actions</w:t>
            </w:r>
          </w:p>
          <w:p w14:paraId="55FA4748" w14:textId="77777777" w:rsidR="00F309CE" w:rsidRPr="007010B3" w:rsidRDefault="00F309CE" w:rsidP="00C9535E">
            <w:pPr>
              <w:suppressAutoHyphens/>
              <w:spacing w:after="0"/>
              <w:jc w:val="both"/>
              <w:textAlignment w:val="baseline"/>
              <w:rPr>
                <w:rFonts w:ascii="Arial" w:hAnsi="Arial" w:cs="Arial"/>
                <w:bCs/>
                <w:sz w:val="24"/>
                <w:szCs w:val="24"/>
              </w:rPr>
            </w:pPr>
          </w:p>
          <w:p w14:paraId="7D8D841F" w14:textId="77777777" w:rsidR="00F309CE" w:rsidRPr="002A04FC" w:rsidRDefault="004F7262" w:rsidP="00C9535E">
            <w:pPr>
              <w:suppressAutoHyphens/>
              <w:spacing w:after="0"/>
              <w:jc w:val="both"/>
              <w:textAlignment w:val="baseline"/>
              <w:rPr>
                <w:rFonts w:ascii="Arial" w:hAnsi="Arial" w:cs="Arial"/>
                <w:b/>
                <w:sz w:val="24"/>
                <w:szCs w:val="24"/>
              </w:rPr>
            </w:pPr>
            <w:r w:rsidRPr="002A04FC">
              <w:rPr>
                <w:rFonts w:ascii="Arial" w:eastAsia="Calibri" w:hAnsi="Arial" w:cs="Arial"/>
                <w:b/>
                <w:sz w:val="24"/>
                <w:szCs w:val="24"/>
              </w:rPr>
              <w:t>Mandataires sociaux :</w:t>
            </w:r>
          </w:p>
          <w:p w14:paraId="391299D7" w14:textId="33A33EF9" w:rsidR="00F309CE" w:rsidRPr="007010B3" w:rsidRDefault="004F7262" w:rsidP="00C9535E">
            <w:pPr>
              <w:pStyle w:val="Paragraphedeliste"/>
              <w:numPr>
                <w:ilvl w:val="0"/>
                <w:numId w:val="6"/>
              </w:numPr>
              <w:suppressAutoHyphens/>
              <w:jc w:val="both"/>
              <w:textAlignment w:val="baseline"/>
              <w:rPr>
                <w:rFonts w:ascii="Arial" w:hAnsi="Arial" w:cs="Arial"/>
                <w:bCs/>
                <w:sz w:val="24"/>
                <w:szCs w:val="24"/>
              </w:rPr>
            </w:pPr>
            <w:r w:rsidRPr="007010B3">
              <w:rPr>
                <w:rFonts w:ascii="Arial" w:eastAsia="Calibri" w:hAnsi="Arial" w:cs="Arial"/>
                <w:bCs/>
                <w:sz w:val="24"/>
                <w:szCs w:val="24"/>
              </w:rPr>
              <w:t xml:space="preserve">Anouchka CHAPUIS </w:t>
            </w:r>
            <w:r w:rsidRPr="007010B3">
              <w:rPr>
                <w:rFonts w:ascii="Arial" w:eastAsia="Calibri" w:hAnsi="Arial" w:cs="Arial"/>
                <w:bCs/>
                <w:sz w:val="24"/>
                <w:szCs w:val="24"/>
              </w:rPr>
              <w:tab/>
              <w:t xml:space="preserve">- 32 ans </w:t>
            </w:r>
            <w:r w:rsidRPr="007010B3">
              <w:rPr>
                <w:rFonts w:ascii="Arial" w:eastAsia="Calibri" w:hAnsi="Arial" w:cs="Arial"/>
                <w:bCs/>
                <w:sz w:val="24"/>
                <w:szCs w:val="24"/>
              </w:rPr>
              <w:tab/>
              <w:t>présidente du directoire</w:t>
            </w:r>
          </w:p>
          <w:p w14:paraId="19A49B42" w14:textId="72A7E7AC" w:rsidR="00F309CE" w:rsidRPr="007010B3" w:rsidRDefault="004F7262" w:rsidP="00C9535E">
            <w:pPr>
              <w:pStyle w:val="Paragraphedeliste"/>
              <w:numPr>
                <w:ilvl w:val="0"/>
                <w:numId w:val="6"/>
              </w:numPr>
              <w:suppressAutoHyphens/>
              <w:jc w:val="both"/>
              <w:textAlignment w:val="baseline"/>
              <w:rPr>
                <w:rFonts w:ascii="Arial" w:hAnsi="Arial" w:cs="Arial"/>
                <w:sz w:val="24"/>
                <w:szCs w:val="24"/>
              </w:rPr>
            </w:pPr>
            <w:r w:rsidRPr="007010B3">
              <w:rPr>
                <w:rFonts w:ascii="Arial" w:eastAsia="Calibri" w:hAnsi="Arial" w:cs="Arial"/>
                <w:sz w:val="24"/>
                <w:szCs w:val="24"/>
              </w:rPr>
              <w:t>Delphine SOUDAIN</w:t>
            </w:r>
            <w:r w:rsidRPr="007010B3">
              <w:rPr>
                <w:rFonts w:ascii="Arial" w:eastAsia="Calibri" w:hAnsi="Arial" w:cs="Arial"/>
                <w:sz w:val="24"/>
                <w:szCs w:val="24"/>
              </w:rPr>
              <w:tab/>
            </w:r>
            <w:r w:rsidR="002A04FC">
              <w:rPr>
                <w:rFonts w:ascii="Arial" w:eastAsia="Calibri" w:hAnsi="Arial" w:cs="Arial"/>
                <w:sz w:val="24"/>
                <w:szCs w:val="24"/>
              </w:rPr>
              <w:tab/>
            </w:r>
            <w:r w:rsidRPr="007010B3">
              <w:rPr>
                <w:rFonts w:ascii="Arial" w:eastAsia="Calibri" w:hAnsi="Arial" w:cs="Arial"/>
                <w:sz w:val="24"/>
                <w:szCs w:val="24"/>
              </w:rPr>
              <w:t>- 38 ans</w:t>
            </w:r>
            <w:r w:rsidRPr="007010B3">
              <w:rPr>
                <w:rFonts w:ascii="Arial" w:eastAsia="Calibri" w:hAnsi="Arial" w:cs="Arial"/>
                <w:sz w:val="24"/>
                <w:szCs w:val="24"/>
              </w:rPr>
              <w:tab/>
              <w:t>membre du directoire</w:t>
            </w:r>
          </w:p>
          <w:p w14:paraId="5AE4F7C2" w14:textId="6825FA47" w:rsidR="00F309CE" w:rsidRPr="007010B3" w:rsidRDefault="004F7262" w:rsidP="00C9535E">
            <w:pPr>
              <w:pStyle w:val="Paragraphedeliste"/>
              <w:numPr>
                <w:ilvl w:val="0"/>
                <w:numId w:val="6"/>
              </w:numPr>
              <w:suppressAutoHyphens/>
              <w:jc w:val="both"/>
              <w:textAlignment w:val="baseline"/>
              <w:rPr>
                <w:rFonts w:ascii="Arial" w:hAnsi="Arial" w:cs="Arial"/>
                <w:sz w:val="24"/>
                <w:szCs w:val="24"/>
              </w:rPr>
            </w:pPr>
            <w:r w:rsidRPr="007010B3">
              <w:rPr>
                <w:rFonts w:ascii="Arial" w:eastAsia="Calibri" w:hAnsi="Arial" w:cs="Arial"/>
                <w:sz w:val="24"/>
                <w:szCs w:val="24"/>
              </w:rPr>
              <w:t>Loïc PAPIN</w:t>
            </w:r>
            <w:r w:rsidRPr="007010B3">
              <w:rPr>
                <w:rFonts w:ascii="Arial" w:eastAsia="Calibri" w:hAnsi="Arial" w:cs="Arial"/>
                <w:sz w:val="24"/>
                <w:szCs w:val="24"/>
              </w:rPr>
              <w:tab/>
            </w:r>
            <w:r w:rsidR="002A04FC">
              <w:rPr>
                <w:rFonts w:ascii="Arial" w:eastAsia="Calibri" w:hAnsi="Arial" w:cs="Arial"/>
                <w:sz w:val="24"/>
                <w:szCs w:val="24"/>
              </w:rPr>
              <w:tab/>
            </w:r>
            <w:r w:rsidR="002A04FC">
              <w:rPr>
                <w:rFonts w:ascii="Arial" w:eastAsia="Calibri" w:hAnsi="Arial" w:cs="Arial"/>
                <w:sz w:val="24"/>
                <w:szCs w:val="24"/>
              </w:rPr>
              <w:tab/>
            </w:r>
            <w:r w:rsidRPr="007010B3">
              <w:rPr>
                <w:rFonts w:ascii="Arial" w:eastAsia="Calibri" w:hAnsi="Arial" w:cs="Arial"/>
                <w:sz w:val="24"/>
                <w:szCs w:val="24"/>
              </w:rPr>
              <w:t>- 49 ans</w:t>
            </w:r>
            <w:r w:rsidRPr="007010B3">
              <w:rPr>
                <w:rFonts w:ascii="Arial" w:eastAsia="Calibri" w:hAnsi="Arial" w:cs="Arial"/>
                <w:sz w:val="24"/>
                <w:szCs w:val="24"/>
              </w:rPr>
              <w:tab/>
              <w:t>président du conseil de surveillance</w:t>
            </w:r>
          </w:p>
          <w:p w14:paraId="1D01C3F1" w14:textId="4650EF00" w:rsidR="00F309CE" w:rsidRPr="007010B3" w:rsidRDefault="004F7262" w:rsidP="00C9535E">
            <w:pPr>
              <w:pStyle w:val="Paragraphedeliste"/>
              <w:numPr>
                <w:ilvl w:val="0"/>
                <w:numId w:val="6"/>
              </w:numPr>
              <w:suppressAutoHyphens/>
              <w:jc w:val="both"/>
              <w:textAlignment w:val="baseline"/>
              <w:rPr>
                <w:rFonts w:ascii="Arial" w:hAnsi="Arial" w:cs="Arial"/>
                <w:sz w:val="24"/>
                <w:szCs w:val="24"/>
              </w:rPr>
            </w:pPr>
            <w:r w:rsidRPr="007010B3">
              <w:rPr>
                <w:rFonts w:ascii="Arial" w:eastAsia="Calibri" w:hAnsi="Arial" w:cs="Arial"/>
                <w:sz w:val="24"/>
                <w:szCs w:val="24"/>
              </w:rPr>
              <w:t>Miranda CAZALE</w:t>
            </w:r>
            <w:r w:rsidRPr="007010B3">
              <w:rPr>
                <w:rFonts w:ascii="Arial" w:eastAsia="Calibri" w:hAnsi="Arial" w:cs="Arial"/>
                <w:sz w:val="24"/>
                <w:szCs w:val="24"/>
              </w:rPr>
              <w:tab/>
            </w:r>
            <w:r w:rsidR="002A04FC">
              <w:rPr>
                <w:rFonts w:ascii="Arial" w:eastAsia="Calibri" w:hAnsi="Arial" w:cs="Arial"/>
                <w:sz w:val="24"/>
                <w:szCs w:val="24"/>
              </w:rPr>
              <w:tab/>
            </w:r>
            <w:r w:rsidRPr="007010B3">
              <w:rPr>
                <w:rFonts w:ascii="Arial" w:eastAsia="Calibri" w:hAnsi="Arial" w:cs="Arial"/>
                <w:sz w:val="24"/>
                <w:szCs w:val="24"/>
              </w:rPr>
              <w:t>- 71 ans</w:t>
            </w:r>
            <w:r w:rsidRPr="007010B3">
              <w:rPr>
                <w:rFonts w:ascii="Arial" w:eastAsia="Calibri" w:hAnsi="Arial" w:cs="Arial"/>
                <w:sz w:val="24"/>
                <w:szCs w:val="24"/>
              </w:rPr>
              <w:tab/>
              <w:t>vice-présidente du conseil de surveillance</w:t>
            </w:r>
          </w:p>
          <w:p w14:paraId="67C6AEB1" w14:textId="3BA781A8" w:rsidR="00F309CE" w:rsidRPr="007010B3" w:rsidRDefault="006E477B" w:rsidP="00C9535E">
            <w:pPr>
              <w:pStyle w:val="Paragraphedeliste"/>
              <w:numPr>
                <w:ilvl w:val="0"/>
                <w:numId w:val="6"/>
              </w:numPr>
              <w:suppressAutoHyphens/>
              <w:jc w:val="both"/>
              <w:textAlignment w:val="baseline"/>
              <w:rPr>
                <w:rFonts w:ascii="Arial" w:hAnsi="Arial" w:cs="Arial"/>
                <w:sz w:val="24"/>
                <w:szCs w:val="24"/>
              </w:rPr>
            </w:pPr>
            <w:r>
              <w:rPr>
                <w:rFonts w:ascii="Arial" w:eastAsia="Calibri" w:hAnsi="Arial" w:cs="Arial"/>
                <w:sz w:val="24"/>
                <w:szCs w:val="24"/>
              </w:rPr>
              <w:t>É</w:t>
            </w:r>
            <w:r w:rsidR="004F7262" w:rsidRPr="007010B3">
              <w:rPr>
                <w:rFonts w:ascii="Arial" w:eastAsia="Calibri" w:hAnsi="Arial" w:cs="Arial"/>
                <w:sz w:val="24"/>
                <w:szCs w:val="24"/>
              </w:rPr>
              <w:t xml:space="preserve">milie PARIS </w:t>
            </w:r>
            <w:r w:rsidR="004F7262" w:rsidRPr="007010B3">
              <w:rPr>
                <w:rFonts w:ascii="Arial" w:eastAsia="Calibri" w:hAnsi="Arial" w:cs="Arial"/>
                <w:sz w:val="24"/>
                <w:szCs w:val="24"/>
              </w:rPr>
              <w:tab/>
            </w:r>
            <w:r w:rsidR="002A04FC">
              <w:rPr>
                <w:rFonts w:ascii="Arial" w:eastAsia="Calibri" w:hAnsi="Arial" w:cs="Arial"/>
                <w:sz w:val="24"/>
                <w:szCs w:val="24"/>
              </w:rPr>
              <w:tab/>
            </w:r>
            <w:r w:rsidR="004F7262" w:rsidRPr="007010B3">
              <w:rPr>
                <w:rFonts w:ascii="Arial" w:eastAsia="Calibri" w:hAnsi="Arial" w:cs="Arial"/>
                <w:sz w:val="24"/>
                <w:szCs w:val="24"/>
              </w:rPr>
              <w:t>- 30 ans</w:t>
            </w:r>
            <w:r w:rsidR="004F7262" w:rsidRPr="007010B3">
              <w:rPr>
                <w:rFonts w:ascii="Arial" w:eastAsia="Calibri" w:hAnsi="Arial" w:cs="Arial"/>
                <w:sz w:val="24"/>
                <w:szCs w:val="24"/>
              </w:rPr>
              <w:tab/>
              <w:t>membre du conseil de surveillance</w:t>
            </w:r>
          </w:p>
          <w:p w14:paraId="4C28BAB4" w14:textId="77777777" w:rsidR="00F309CE" w:rsidRPr="007010B3" w:rsidRDefault="00F309CE" w:rsidP="00C9535E">
            <w:pPr>
              <w:suppressAutoHyphens/>
              <w:spacing w:after="0"/>
              <w:jc w:val="both"/>
              <w:textAlignment w:val="baseline"/>
              <w:rPr>
                <w:rFonts w:ascii="Arial" w:hAnsi="Arial" w:cs="Arial"/>
                <w:sz w:val="24"/>
                <w:szCs w:val="24"/>
              </w:rPr>
            </w:pPr>
          </w:p>
          <w:p w14:paraId="518F75A3" w14:textId="7F71B6EB" w:rsidR="00F309CE" w:rsidRPr="007010B3" w:rsidRDefault="004F7262" w:rsidP="00C9535E">
            <w:pPr>
              <w:suppressAutoHyphens/>
              <w:spacing w:after="0"/>
              <w:jc w:val="both"/>
              <w:textAlignment w:val="baseline"/>
              <w:rPr>
                <w:rFonts w:ascii="Arial" w:hAnsi="Arial" w:cs="Arial"/>
                <w:sz w:val="24"/>
                <w:szCs w:val="24"/>
              </w:rPr>
            </w:pPr>
            <w:r w:rsidRPr="007010B3">
              <w:rPr>
                <w:rFonts w:ascii="Arial" w:eastAsia="Calibri" w:hAnsi="Arial" w:cs="Arial"/>
                <w:sz w:val="24"/>
                <w:szCs w:val="24"/>
              </w:rPr>
              <w:t>Pas de commissaire aux comptes</w:t>
            </w:r>
            <w:r w:rsidR="002A04FC">
              <w:rPr>
                <w:rFonts w:ascii="Arial" w:eastAsia="Calibri" w:hAnsi="Arial" w:cs="Arial"/>
                <w:sz w:val="24"/>
                <w:szCs w:val="24"/>
              </w:rPr>
              <w:t>.</w:t>
            </w:r>
          </w:p>
          <w:p w14:paraId="411E3235" w14:textId="77777777" w:rsidR="00F309CE" w:rsidRDefault="004F7262" w:rsidP="00C9535E">
            <w:pPr>
              <w:suppressAutoHyphens/>
              <w:spacing w:after="0"/>
              <w:jc w:val="both"/>
              <w:textAlignment w:val="baseline"/>
              <w:rPr>
                <w:rFonts w:ascii="Arial" w:eastAsia="Calibri" w:hAnsi="Arial" w:cs="Arial"/>
                <w:sz w:val="24"/>
                <w:szCs w:val="24"/>
              </w:rPr>
            </w:pPr>
            <w:r w:rsidRPr="007010B3">
              <w:rPr>
                <w:rFonts w:ascii="Arial" w:eastAsia="Calibri" w:hAnsi="Arial" w:cs="Arial"/>
                <w:sz w:val="24"/>
                <w:szCs w:val="24"/>
              </w:rPr>
              <w:t>Aucun mandataire social n’a conclu de travail avec la SA.</w:t>
            </w:r>
          </w:p>
          <w:p w14:paraId="07A0DDC9" w14:textId="77777777" w:rsidR="009D0E9D" w:rsidRPr="007010B3" w:rsidRDefault="009D0E9D" w:rsidP="00C9535E">
            <w:pPr>
              <w:suppressAutoHyphens/>
              <w:spacing w:after="0"/>
              <w:jc w:val="both"/>
              <w:textAlignment w:val="baseline"/>
              <w:rPr>
                <w:rFonts w:ascii="Arial" w:hAnsi="Arial" w:cs="Arial"/>
                <w:bCs/>
                <w:sz w:val="24"/>
                <w:szCs w:val="24"/>
              </w:rPr>
            </w:pPr>
          </w:p>
        </w:tc>
      </w:tr>
    </w:tbl>
    <w:p w14:paraId="7AF9EA28" w14:textId="77777777" w:rsidR="00F309CE" w:rsidRDefault="00F309CE" w:rsidP="00C9535E">
      <w:pPr>
        <w:suppressAutoHyphens/>
        <w:spacing w:after="0"/>
        <w:jc w:val="both"/>
        <w:textAlignment w:val="baseline"/>
        <w:rPr>
          <w:rFonts w:ascii="Arial" w:hAnsi="Arial" w:cs="Arial"/>
          <w:bCs/>
          <w:sz w:val="24"/>
          <w:szCs w:val="24"/>
        </w:rPr>
      </w:pPr>
    </w:p>
    <w:p w14:paraId="18300611" w14:textId="77777777" w:rsidR="009D0E9D" w:rsidRPr="007010B3" w:rsidRDefault="009D0E9D" w:rsidP="00C9535E">
      <w:pPr>
        <w:suppressAutoHyphens/>
        <w:spacing w:after="0"/>
        <w:jc w:val="both"/>
        <w:textAlignment w:val="baseline"/>
        <w:rPr>
          <w:rFonts w:ascii="Arial" w:hAnsi="Arial" w:cs="Arial"/>
          <w:bCs/>
          <w:sz w:val="24"/>
          <w:szCs w:val="24"/>
        </w:rPr>
      </w:pPr>
    </w:p>
    <w:p w14:paraId="6098EEAD" w14:textId="1B901593" w:rsidR="00F309CE" w:rsidRDefault="004F7262" w:rsidP="00C9535E">
      <w:pPr>
        <w:suppressAutoHyphens/>
        <w:spacing w:after="0"/>
        <w:ind w:left="0" w:firstLine="0"/>
        <w:jc w:val="both"/>
        <w:textAlignment w:val="baseline"/>
        <w:rPr>
          <w:rFonts w:ascii="Arial" w:hAnsi="Arial" w:cs="Arial"/>
          <w:b/>
          <w:sz w:val="24"/>
          <w:szCs w:val="24"/>
        </w:rPr>
      </w:pPr>
      <w:r w:rsidRPr="007010B3">
        <w:rPr>
          <w:rFonts w:ascii="Arial" w:hAnsi="Arial" w:cs="Arial"/>
          <w:b/>
          <w:bCs/>
          <w:sz w:val="24"/>
          <w:szCs w:val="24"/>
          <w:lang w:eastAsia="fr-FR"/>
        </w:rPr>
        <w:t xml:space="preserve">Document 2 </w:t>
      </w:r>
      <w:r w:rsidR="009D0E9D">
        <w:rPr>
          <w:rFonts w:ascii="Arial" w:hAnsi="Arial" w:cs="Arial"/>
          <w:b/>
          <w:bCs/>
          <w:sz w:val="24"/>
          <w:szCs w:val="24"/>
          <w:lang w:eastAsia="fr-FR"/>
        </w:rPr>
        <w:t>–</w:t>
      </w:r>
      <w:r w:rsidRPr="007010B3">
        <w:rPr>
          <w:rFonts w:ascii="Arial" w:hAnsi="Arial" w:cs="Arial"/>
          <w:b/>
          <w:bCs/>
          <w:sz w:val="24"/>
          <w:szCs w:val="24"/>
          <w:lang w:eastAsia="fr-FR"/>
        </w:rPr>
        <w:t xml:space="preserve"> E</w:t>
      </w:r>
      <w:r w:rsidRPr="007010B3">
        <w:rPr>
          <w:rFonts w:ascii="Arial" w:hAnsi="Arial" w:cs="Arial"/>
          <w:b/>
          <w:sz w:val="24"/>
          <w:szCs w:val="24"/>
        </w:rPr>
        <w:t>xtrait de la note de synthèse rédigée par Léonie DUBOIS</w:t>
      </w:r>
    </w:p>
    <w:p w14:paraId="496AA994" w14:textId="77777777" w:rsidR="009D0E9D" w:rsidRDefault="009D0E9D" w:rsidP="00C9535E">
      <w:pPr>
        <w:suppressAutoHyphens/>
        <w:spacing w:after="0"/>
        <w:jc w:val="both"/>
        <w:textAlignment w:val="baseline"/>
        <w:rPr>
          <w:rFonts w:ascii="Arial" w:hAnsi="Arial" w:cs="Arial"/>
          <w:b/>
          <w:sz w:val="24"/>
          <w:szCs w:val="24"/>
        </w:rPr>
      </w:pPr>
    </w:p>
    <w:p w14:paraId="1F0FB2A3" w14:textId="77777777" w:rsidR="009D0E9D" w:rsidRPr="007010B3" w:rsidRDefault="009D0E9D" w:rsidP="00C9535E">
      <w:pPr>
        <w:suppressAutoHyphens/>
        <w:spacing w:after="0"/>
        <w:jc w:val="both"/>
        <w:textAlignment w:val="baseline"/>
        <w:rPr>
          <w:rFonts w:ascii="Arial" w:hAnsi="Arial" w:cs="Arial"/>
          <w:b/>
          <w:sz w:val="24"/>
          <w:szCs w:val="24"/>
        </w:rPr>
      </w:pPr>
    </w:p>
    <w:p w14:paraId="66093D49" w14:textId="2583CBB0" w:rsidR="00F309CE" w:rsidRPr="007010B3" w:rsidRDefault="004F7262" w:rsidP="00C9535E">
      <w:pPr>
        <w:suppressAutoHyphens/>
        <w:spacing w:after="0"/>
        <w:ind w:left="0" w:firstLine="0"/>
        <w:rPr>
          <w:rFonts w:ascii="Arial" w:hAnsi="Arial" w:cs="Arial"/>
          <w:b/>
          <w:sz w:val="24"/>
          <w:szCs w:val="24"/>
        </w:rPr>
      </w:pPr>
      <w:r w:rsidRPr="007010B3">
        <w:rPr>
          <w:rFonts w:ascii="Arial" w:hAnsi="Arial" w:cs="Arial"/>
          <w:b/>
          <w:sz w:val="24"/>
          <w:szCs w:val="24"/>
        </w:rPr>
        <w:t>SP</w:t>
      </w:r>
      <w:r w:rsidR="009D0E9D">
        <w:rPr>
          <w:rFonts w:ascii="Arial" w:hAnsi="Arial" w:cs="Arial"/>
          <w:b/>
          <w:sz w:val="24"/>
          <w:szCs w:val="24"/>
        </w:rPr>
        <w:t>É</w:t>
      </w:r>
      <w:r w:rsidRPr="007010B3">
        <w:rPr>
          <w:rFonts w:ascii="Arial" w:hAnsi="Arial" w:cs="Arial"/>
          <w:b/>
          <w:sz w:val="24"/>
          <w:szCs w:val="24"/>
        </w:rPr>
        <w:t>CIFICIT</w:t>
      </w:r>
      <w:r w:rsidR="009D0E9D">
        <w:rPr>
          <w:rFonts w:ascii="Arial" w:hAnsi="Arial" w:cs="Arial"/>
          <w:b/>
          <w:sz w:val="24"/>
          <w:szCs w:val="24"/>
        </w:rPr>
        <w:t>É</w:t>
      </w:r>
      <w:r w:rsidRPr="007010B3">
        <w:rPr>
          <w:rFonts w:ascii="Arial" w:hAnsi="Arial" w:cs="Arial"/>
          <w:b/>
          <w:sz w:val="24"/>
          <w:szCs w:val="24"/>
        </w:rPr>
        <w:t>S D’UNE SNC</w:t>
      </w:r>
    </w:p>
    <w:p w14:paraId="0B80FC94" w14:textId="77777777" w:rsidR="00F309CE" w:rsidRPr="007010B3" w:rsidRDefault="00F309CE" w:rsidP="00C9535E">
      <w:pPr>
        <w:suppressAutoHyphens/>
        <w:spacing w:after="0"/>
        <w:ind w:left="0" w:firstLine="0"/>
        <w:rPr>
          <w:rFonts w:ascii="Arial" w:hAnsi="Arial" w:cs="Arial"/>
          <w:sz w:val="24"/>
          <w:szCs w:val="24"/>
        </w:rPr>
      </w:pPr>
    </w:p>
    <w:p w14:paraId="6E66722F" w14:textId="0145A3F6" w:rsidR="00F309CE" w:rsidRPr="007010B3"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La SNC, société en nom collectif, est une société où les associés ont la qualité de</w:t>
      </w:r>
      <w:r w:rsidR="002A04FC">
        <w:rPr>
          <w:rFonts w:ascii="Arial" w:hAnsi="Arial" w:cs="Arial"/>
          <w:sz w:val="24"/>
          <w:szCs w:val="24"/>
        </w:rPr>
        <w:t xml:space="preserve"> </w:t>
      </w:r>
      <w:r w:rsidRPr="007010B3">
        <w:rPr>
          <w:rFonts w:ascii="Arial" w:hAnsi="Arial" w:cs="Arial"/>
          <w:sz w:val="24"/>
          <w:szCs w:val="24"/>
        </w:rPr>
        <w:t>commerçants, c'est-à-dire qu’ils doivent avoir la capacité commerciale.</w:t>
      </w:r>
    </w:p>
    <w:p w14:paraId="6B376CA8" w14:textId="77777777" w:rsidR="00F309CE" w:rsidRPr="007010B3"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De plus, la SNC est une société commerciale par sa forme, quel que soit son objet.</w:t>
      </w:r>
    </w:p>
    <w:p w14:paraId="48506556" w14:textId="525D0C03" w:rsidR="00F309CE" w:rsidRPr="007010B3"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 xml:space="preserve">Cette forme juridique convient à l’activité de débit de tabac, car selon l’article 3 du </w:t>
      </w:r>
      <w:r w:rsidRPr="007010B3">
        <w:rPr>
          <w:rFonts w:ascii="Arial" w:hAnsi="Arial" w:cs="Arial"/>
          <w:bCs/>
          <w:sz w:val="24"/>
          <w:szCs w:val="24"/>
          <w:shd w:val="clear" w:color="auto" w:fill="FFFFFF"/>
        </w:rPr>
        <w:t>Décret n°</w:t>
      </w:r>
      <w:r w:rsidR="002A04FC">
        <w:rPr>
          <w:rFonts w:ascii="Arial" w:hAnsi="Arial" w:cs="Arial"/>
          <w:bCs/>
          <w:sz w:val="24"/>
          <w:szCs w:val="24"/>
          <w:shd w:val="clear" w:color="auto" w:fill="FFFFFF"/>
        </w:rPr>
        <w:t> </w:t>
      </w:r>
      <w:r w:rsidRPr="007010B3">
        <w:rPr>
          <w:rFonts w:ascii="Arial" w:hAnsi="Arial" w:cs="Arial"/>
          <w:bCs/>
          <w:sz w:val="24"/>
          <w:szCs w:val="24"/>
          <w:shd w:val="clear" w:color="auto" w:fill="FFFFFF"/>
        </w:rPr>
        <w:t xml:space="preserve">2010-720 du 28 juin 2010 relatif à l'exercice du monopole de la vente </w:t>
      </w:r>
      <w:r w:rsidRPr="007010B3">
        <w:rPr>
          <w:rFonts w:ascii="Arial" w:hAnsi="Arial" w:cs="Arial"/>
          <w:sz w:val="24"/>
          <w:szCs w:val="24"/>
        </w:rPr>
        <w:t>au détail des tabacs manufacturés, cette activité ne peut être exercée que dans le cadre d’une entreprise individuelle (en son nom propre) ou dans le cadre d’une SNC.</w:t>
      </w:r>
    </w:p>
    <w:p w14:paraId="4F4C7B45" w14:textId="77777777" w:rsidR="00F309CE" w:rsidRPr="007010B3"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Il est donc possible de créer une SNC, seul ou à plusieurs.</w:t>
      </w:r>
    </w:p>
    <w:p w14:paraId="4421D68A" w14:textId="77777777" w:rsidR="00F309CE" w:rsidRPr="007010B3"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La responsabilité des associés concernant les dettes sociales est indéfinie et conjointe. Le patrimoine des associés peut donc être impacté en cas de dettes impayées par la société.</w:t>
      </w:r>
    </w:p>
    <w:p w14:paraId="6130491E" w14:textId="77777777" w:rsidR="00F309CE" w:rsidRPr="007010B3"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Le gérant, quant à lui, engage la société même au-delà de l’objet social.</w:t>
      </w:r>
    </w:p>
    <w:p w14:paraId="1471EDB3" w14:textId="77777777" w:rsidR="00F309CE" w:rsidRDefault="00F309CE" w:rsidP="00C9535E">
      <w:pPr>
        <w:suppressAutoHyphens/>
        <w:spacing w:after="0"/>
        <w:ind w:left="0" w:firstLine="0"/>
        <w:jc w:val="both"/>
        <w:rPr>
          <w:rFonts w:ascii="Arial" w:hAnsi="Arial" w:cs="Arial"/>
          <w:sz w:val="24"/>
          <w:szCs w:val="24"/>
        </w:rPr>
      </w:pPr>
    </w:p>
    <w:p w14:paraId="22A87921" w14:textId="3844CD17" w:rsidR="009D0E9D" w:rsidRDefault="009D0E9D" w:rsidP="00C9535E">
      <w:pPr>
        <w:suppressAutoHyphens/>
        <w:rPr>
          <w:rFonts w:ascii="Arial" w:hAnsi="Arial" w:cs="Arial"/>
          <w:sz w:val="24"/>
          <w:szCs w:val="24"/>
        </w:rPr>
      </w:pPr>
      <w:r>
        <w:rPr>
          <w:rFonts w:ascii="Arial" w:hAnsi="Arial" w:cs="Arial"/>
          <w:sz w:val="24"/>
          <w:szCs w:val="24"/>
        </w:rPr>
        <w:br w:type="page"/>
      </w:r>
    </w:p>
    <w:p w14:paraId="11A637CC" w14:textId="463B1CE4" w:rsidR="009D0E9D" w:rsidRPr="009D0E9D" w:rsidRDefault="004F7262" w:rsidP="00C9535E">
      <w:pPr>
        <w:pStyle w:val="Corpsdetexte"/>
        <w:suppressAutoHyphens/>
        <w:spacing w:after="0" w:line="240" w:lineRule="auto"/>
        <w:ind w:left="0" w:firstLine="0"/>
        <w:jc w:val="both"/>
        <w:rPr>
          <w:rFonts w:ascii="Arial" w:eastAsia="Times New Roman" w:hAnsi="Arial" w:cs="Arial"/>
          <w:b/>
          <w:sz w:val="24"/>
          <w:szCs w:val="24"/>
          <w:lang w:eastAsia="fr-FR"/>
        </w:rPr>
      </w:pPr>
      <w:r w:rsidRPr="009D0E9D">
        <w:rPr>
          <w:rFonts w:ascii="Arial" w:eastAsia="Times New Roman" w:hAnsi="Arial" w:cs="Arial"/>
          <w:b/>
          <w:sz w:val="24"/>
          <w:szCs w:val="24"/>
          <w:lang w:eastAsia="fr-FR"/>
        </w:rPr>
        <w:lastRenderedPageBreak/>
        <w:t xml:space="preserve">Document 3 – </w:t>
      </w:r>
      <w:r w:rsidR="009D0E9D" w:rsidRPr="009D0E9D">
        <w:rPr>
          <w:rFonts w:ascii="Arial" w:eastAsia="Times New Roman" w:hAnsi="Arial" w:cs="Arial"/>
          <w:b/>
          <w:sz w:val="24"/>
          <w:szCs w:val="24"/>
        </w:rPr>
        <w:t>Extrait de l’arrêt de la cour d’appel de Paris, 3</w:t>
      </w:r>
      <w:r w:rsidR="009D0E9D" w:rsidRPr="009D0E9D">
        <w:rPr>
          <w:rFonts w:ascii="Arial" w:eastAsia="Times New Roman" w:hAnsi="Arial" w:cs="Arial"/>
          <w:b/>
          <w:sz w:val="24"/>
          <w:szCs w:val="24"/>
          <w:vertAlign w:val="superscript"/>
        </w:rPr>
        <w:t>ème</w:t>
      </w:r>
      <w:r w:rsidR="009D0E9D" w:rsidRPr="009D0E9D">
        <w:rPr>
          <w:rFonts w:ascii="Arial" w:eastAsia="Times New Roman" w:hAnsi="Arial" w:cs="Arial"/>
          <w:b/>
          <w:sz w:val="24"/>
          <w:szCs w:val="24"/>
        </w:rPr>
        <w:t xml:space="preserve"> chambre A, 12</w:t>
      </w:r>
      <w:r w:rsidR="009D0E9D">
        <w:rPr>
          <w:rFonts w:ascii="Arial" w:eastAsia="Times New Roman" w:hAnsi="Arial" w:cs="Arial"/>
          <w:b/>
          <w:sz w:val="24"/>
          <w:szCs w:val="24"/>
        </w:rPr>
        <w:t> </w:t>
      </w:r>
      <w:r w:rsidR="009D0E9D" w:rsidRPr="009D0E9D">
        <w:rPr>
          <w:rFonts w:ascii="Arial" w:eastAsia="Times New Roman" w:hAnsi="Arial" w:cs="Arial"/>
          <w:b/>
          <w:sz w:val="24"/>
          <w:szCs w:val="24"/>
        </w:rPr>
        <w:t>septembre 1995, n° 95-012382</w:t>
      </w:r>
    </w:p>
    <w:p w14:paraId="00F64F03" w14:textId="77777777" w:rsidR="009D0E9D" w:rsidRDefault="009D0E9D" w:rsidP="00C9535E">
      <w:pPr>
        <w:pStyle w:val="Corpsdetexte"/>
        <w:suppressAutoHyphens/>
        <w:spacing w:after="0" w:line="240" w:lineRule="auto"/>
        <w:ind w:left="0" w:firstLine="0"/>
        <w:jc w:val="both"/>
        <w:rPr>
          <w:rFonts w:ascii="Arial" w:eastAsia="Times New Roman" w:hAnsi="Arial" w:cs="Arial"/>
          <w:b/>
          <w:sz w:val="24"/>
          <w:szCs w:val="24"/>
          <w:lang w:eastAsia="fr-FR"/>
        </w:rPr>
      </w:pPr>
    </w:p>
    <w:p w14:paraId="42A384BC" w14:textId="77777777" w:rsidR="009D0E9D" w:rsidRDefault="009D0E9D" w:rsidP="00C9535E">
      <w:pPr>
        <w:pStyle w:val="Corpsdetexte"/>
        <w:suppressAutoHyphens/>
        <w:spacing w:after="0" w:line="240" w:lineRule="auto"/>
        <w:ind w:left="0" w:firstLine="0"/>
        <w:jc w:val="both"/>
        <w:rPr>
          <w:rFonts w:ascii="Arial" w:eastAsia="Times New Roman" w:hAnsi="Arial" w:cs="Arial"/>
          <w:b/>
          <w:sz w:val="24"/>
          <w:szCs w:val="24"/>
          <w:lang w:eastAsia="fr-FR"/>
        </w:rPr>
      </w:pPr>
    </w:p>
    <w:p w14:paraId="558949FB" w14:textId="30B73EF0" w:rsidR="00F309CE" w:rsidRPr="007010B3" w:rsidRDefault="004F7262" w:rsidP="00C9535E">
      <w:pPr>
        <w:pStyle w:val="Corpsdetexte"/>
        <w:suppressAutoHyphens/>
        <w:spacing w:after="0" w:line="240" w:lineRule="auto"/>
        <w:ind w:left="0" w:firstLine="0"/>
        <w:jc w:val="both"/>
        <w:rPr>
          <w:rFonts w:ascii="Arial" w:eastAsia="Times New Roman" w:hAnsi="Arial" w:cs="Arial"/>
          <w:b/>
          <w:sz w:val="24"/>
          <w:szCs w:val="24"/>
          <w:lang w:eastAsia="fr-FR"/>
        </w:rPr>
      </w:pPr>
      <w:r w:rsidRPr="007010B3">
        <w:rPr>
          <w:rFonts w:ascii="Arial" w:eastAsia="Times New Roman" w:hAnsi="Arial" w:cs="Arial"/>
          <w:b/>
          <w:sz w:val="24"/>
          <w:szCs w:val="24"/>
          <w:lang w:eastAsia="fr-FR"/>
        </w:rPr>
        <w:t>[…] Ceci étant exposé :</w:t>
      </w:r>
    </w:p>
    <w:p w14:paraId="0EE7F3A2" w14:textId="77777777" w:rsidR="00F309CE" w:rsidRPr="007010B3" w:rsidRDefault="004F7262" w:rsidP="00C9535E">
      <w:pPr>
        <w:pStyle w:val="Corpsdetexte"/>
        <w:suppressAutoHyphens/>
        <w:spacing w:after="0" w:line="240" w:lineRule="auto"/>
        <w:ind w:left="0" w:firstLine="0"/>
        <w:jc w:val="both"/>
        <w:rPr>
          <w:rFonts w:ascii="Arial" w:hAnsi="Arial" w:cs="Arial"/>
          <w:sz w:val="24"/>
          <w:szCs w:val="24"/>
        </w:rPr>
      </w:pPr>
      <w:r w:rsidRPr="007010B3">
        <w:rPr>
          <w:rFonts w:ascii="Arial" w:hAnsi="Arial" w:cs="Arial"/>
          <w:sz w:val="24"/>
          <w:szCs w:val="24"/>
        </w:rPr>
        <w:t>Sur l'article 18 de la loi du 24 juillet 1966 :</w:t>
      </w:r>
    </w:p>
    <w:p w14:paraId="737A5255" w14:textId="313B5EF5" w:rsidR="00F309CE" w:rsidRPr="007010B3" w:rsidRDefault="004F7262" w:rsidP="00C9535E">
      <w:pPr>
        <w:pStyle w:val="Corpsdetexte"/>
        <w:suppressAutoHyphens/>
        <w:spacing w:after="0" w:line="240" w:lineRule="auto"/>
        <w:ind w:left="0" w:firstLine="0"/>
        <w:jc w:val="both"/>
        <w:rPr>
          <w:rFonts w:ascii="Arial" w:hAnsi="Arial" w:cs="Arial"/>
          <w:sz w:val="24"/>
          <w:szCs w:val="24"/>
        </w:rPr>
      </w:pPr>
      <w:r w:rsidRPr="007010B3">
        <w:rPr>
          <w:rFonts w:ascii="Arial" w:hAnsi="Arial" w:cs="Arial"/>
          <w:sz w:val="24"/>
          <w:szCs w:val="24"/>
        </w:rPr>
        <w:t>Considérant que le deuxième alinéa de l’article 18 de cette loi est ainsi rédigé : « </w:t>
      </w:r>
      <w:r w:rsidR="006E477B">
        <w:rPr>
          <w:rFonts w:ascii="Arial" w:hAnsi="Arial" w:cs="Arial"/>
          <w:sz w:val="24"/>
          <w:szCs w:val="24"/>
        </w:rPr>
        <w:t>S</w:t>
      </w:r>
      <w:r w:rsidRPr="007010B3">
        <w:rPr>
          <w:rFonts w:ascii="Arial" w:hAnsi="Arial" w:cs="Arial"/>
          <w:sz w:val="24"/>
          <w:szCs w:val="24"/>
        </w:rPr>
        <w:t>i un ou plusieurs associés sont gérants et ne sont pas désignés par les statuts</w:t>
      </w:r>
      <w:r w:rsidR="00036ACC">
        <w:rPr>
          <w:rFonts w:ascii="Arial" w:hAnsi="Arial" w:cs="Arial"/>
          <w:sz w:val="24"/>
          <w:szCs w:val="24"/>
        </w:rPr>
        <w:t>,</w:t>
      </w:r>
      <w:r w:rsidRPr="007010B3">
        <w:rPr>
          <w:rFonts w:ascii="Arial" w:hAnsi="Arial" w:cs="Arial"/>
          <w:sz w:val="24"/>
          <w:szCs w:val="24"/>
        </w:rPr>
        <w:t xml:space="preserve"> chacun d'eux peut être révoqué de ses fonctions, dans les conditions prévues par les statuts, ou, à défaut, par une décision des autres associés, gérants ou non, prise à l'unanimité</w:t>
      </w:r>
      <w:r w:rsidR="00036ACC">
        <w:rPr>
          <w:rFonts w:ascii="Arial" w:hAnsi="Arial" w:cs="Arial"/>
          <w:sz w:val="24"/>
          <w:szCs w:val="24"/>
        </w:rPr>
        <w:t>.</w:t>
      </w:r>
      <w:r w:rsidRPr="007010B3">
        <w:rPr>
          <w:rFonts w:ascii="Arial" w:hAnsi="Arial" w:cs="Arial"/>
          <w:sz w:val="24"/>
          <w:szCs w:val="24"/>
        </w:rPr>
        <w:t> » ;</w:t>
      </w:r>
    </w:p>
    <w:p w14:paraId="36B587D5" w14:textId="27236C4A" w:rsidR="00F309CE" w:rsidRPr="007010B3" w:rsidRDefault="004F7262" w:rsidP="00C9535E">
      <w:pPr>
        <w:pStyle w:val="Corpsdetexte"/>
        <w:suppressAutoHyphens/>
        <w:spacing w:after="0" w:line="240" w:lineRule="auto"/>
        <w:ind w:left="0" w:firstLine="0"/>
        <w:jc w:val="both"/>
        <w:rPr>
          <w:rFonts w:ascii="Arial" w:hAnsi="Arial" w:cs="Arial"/>
          <w:sz w:val="24"/>
          <w:szCs w:val="24"/>
        </w:rPr>
      </w:pPr>
      <w:r w:rsidRPr="007010B3">
        <w:rPr>
          <w:rFonts w:ascii="Arial" w:hAnsi="Arial" w:cs="Arial"/>
          <w:sz w:val="24"/>
          <w:szCs w:val="24"/>
        </w:rPr>
        <w:t xml:space="preserve">Considérant qu’il résulte de ce texte qu'à défaut de dispositions particulières dans les statuts, la révocation d'un gérant ne peut être décidée par les associés que dans l'hypothèse où la société comprend au moins, en dehors du gérant lui-même deux autres associés ; que sa rédaction où figure d'une part, l’usage du pluriel </w:t>
      </w:r>
      <w:r w:rsidR="006E477B">
        <w:rPr>
          <w:rFonts w:ascii="Arial" w:hAnsi="Arial" w:cs="Arial"/>
          <w:sz w:val="24"/>
          <w:szCs w:val="24"/>
        </w:rPr>
        <w:t>« </w:t>
      </w:r>
      <w:r w:rsidRPr="007010B3">
        <w:rPr>
          <w:rFonts w:ascii="Arial" w:hAnsi="Arial" w:cs="Arial"/>
          <w:sz w:val="24"/>
          <w:szCs w:val="24"/>
        </w:rPr>
        <w:t>les associés</w:t>
      </w:r>
      <w:r w:rsidR="006E477B">
        <w:rPr>
          <w:rFonts w:ascii="Arial" w:hAnsi="Arial" w:cs="Arial"/>
          <w:sz w:val="24"/>
          <w:szCs w:val="24"/>
        </w:rPr>
        <w:t> »</w:t>
      </w:r>
      <w:r w:rsidRPr="007010B3">
        <w:rPr>
          <w:rFonts w:ascii="Arial" w:hAnsi="Arial" w:cs="Arial"/>
          <w:sz w:val="24"/>
          <w:szCs w:val="24"/>
        </w:rPr>
        <w:t xml:space="preserve"> et d'autre part, I'emploi du terme « unanimité » exclut bien la possibilité de révocation du </w:t>
      </w:r>
      <w:r w:rsidR="006E477B">
        <w:rPr>
          <w:rFonts w:ascii="Arial" w:hAnsi="Arial" w:cs="Arial"/>
          <w:sz w:val="24"/>
          <w:szCs w:val="24"/>
        </w:rPr>
        <w:t xml:space="preserve"> </w:t>
      </w:r>
      <w:r w:rsidRPr="007010B3">
        <w:rPr>
          <w:rFonts w:ascii="Arial" w:hAnsi="Arial" w:cs="Arial"/>
          <w:sz w:val="24"/>
          <w:szCs w:val="24"/>
        </w:rPr>
        <w:t>gérant par l’autre associé lorsque le capital n’est détenu que par deux personnes</w:t>
      </w:r>
      <w:r w:rsidR="006E477B">
        <w:rPr>
          <w:rFonts w:ascii="Arial" w:hAnsi="Arial" w:cs="Arial"/>
          <w:sz w:val="24"/>
          <w:szCs w:val="24"/>
        </w:rPr>
        <w:t xml:space="preserve"> </w:t>
      </w:r>
      <w:r w:rsidRPr="007010B3">
        <w:rPr>
          <w:rFonts w:ascii="Arial" w:hAnsi="Arial" w:cs="Arial"/>
          <w:sz w:val="24"/>
          <w:szCs w:val="24"/>
        </w:rPr>
        <w:t>; que le tribunal a avec raison déclaré nulles les résolutions adoptées le 24 avril 1994 ; [...]</w:t>
      </w:r>
    </w:p>
    <w:p w14:paraId="1244959D" w14:textId="77777777" w:rsidR="009D0E9D" w:rsidRDefault="009D0E9D" w:rsidP="00C9535E">
      <w:pPr>
        <w:suppressAutoHyphens/>
        <w:spacing w:after="0"/>
        <w:ind w:left="0" w:firstLine="0"/>
        <w:rPr>
          <w:rFonts w:ascii="Arial" w:eastAsia="Times New Roman" w:hAnsi="Arial" w:cs="Arial"/>
          <w:b/>
          <w:sz w:val="24"/>
          <w:szCs w:val="24"/>
          <w:lang w:eastAsia="fr-FR"/>
        </w:rPr>
      </w:pPr>
    </w:p>
    <w:p w14:paraId="4B9985D7" w14:textId="77777777" w:rsidR="009D0E9D" w:rsidRDefault="009D0E9D" w:rsidP="00C9535E">
      <w:pPr>
        <w:suppressAutoHyphens/>
        <w:spacing w:after="0"/>
        <w:ind w:left="0" w:firstLine="0"/>
        <w:rPr>
          <w:rFonts w:ascii="Arial" w:eastAsia="Times New Roman" w:hAnsi="Arial" w:cs="Arial"/>
          <w:b/>
          <w:sz w:val="24"/>
          <w:szCs w:val="24"/>
          <w:lang w:eastAsia="fr-FR"/>
        </w:rPr>
      </w:pPr>
    </w:p>
    <w:p w14:paraId="6D28C114" w14:textId="12C07E06" w:rsidR="00F309CE" w:rsidRDefault="004F7262" w:rsidP="00C9535E">
      <w:pPr>
        <w:suppressAutoHyphens/>
        <w:spacing w:after="0"/>
        <w:ind w:left="0" w:firstLine="0"/>
        <w:jc w:val="both"/>
        <w:rPr>
          <w:rFonts w:ascii="Arial" w:eastAsia="Times New Roman" w:hAnsi="Arial" w:cs="Arial"/>
          <w:b/>
          <w:sz w:val="24"/>
          <w:szCs w:val="24"/>
          <w:lang w:eastAsia="fr-FR"/>
        </w:rPr>
      </w:pPr>
      <w:r w:rsidRPr="007010B3">
        <w:rPr>
          <w:rFonts w:ascii="Arial" w:eastAsia="Times New Roman" w:hAnsi="Arial" w:cs="Arial"/>
          <w:b/>
          <w:sz w:val="24"/>
          <w:szCs w:val="24"/>
          <w:lang w:eastAsia="fr-FR"/>
        </w:rPr>
        <w:t>Document 4 </w:t>
      </w:r>
      <w:r w:rsidR="009D0E9D">
        <w:rPr>
          <w:rFonts w:ascii="Arial" w:eastAsia="Times New Roman" w:hAnsi="Arial" w:cs="Arial"/>
          <w:b/>
          <w:sz w:val="24"/>
          <w:szCs w:val="24"/>
          <w:lang w:eastAsia="fr-FR"/>
        </w:rPr>
        <w:t>–</w:t>
      </w:r>
      <w:r w:rsidRPr="007010B3">
        <w:rPr>
          <w:rFonts w:ascii="Arial" w:eastAsia="Times New Roman" w:hAnsi="Arial" w:cs="Arial"/>
          <w:b/>
          <w:sz w:val="24"/>
          <w:szCs w:val="24"/>
          <w:lang w:eastAsia="fr-FR"/>
        </w:rPr>
        <w:t xml:space="preserve"> Extrait du blog de Maitre Mogenier : révocation d’un gérant d’une</w:t>
      </w:r>
      <w:r w:rsidR="009D0E9D">
        <w:rPr>
          <w:rFonts w:ascii="Arial" w:eastAsia="Times New Roman" w:hAnsi="Arial" w:cs="Arial"/>
          <w:b/>
          <w:sz w:val="24"/>
          <w:szCs w:val="24"/>
          <w:lang w:eastAsia="fr-FR"/>
        </w:rPr>
        <w:t xml:space="preserve"> </w:t>
      </w:r>
      <w:r w:rsidRPr="007010B3">
        <w:rPr>
          <w:rFonts w:ascii="Arial" w:eastAsia="Times New Roman" w:hAnsi="Arial" w:cs="Arial"/>
          <w:b/>
          <w:sz w:val="24"/>
          <w:szCs w:val="24"/>
          <w:lang w:eastAsia="fr-FR"/>
        </w:rPr>
        <w:t>SNC, CA Paris, 6 août 2019, n°</w:t>
      </w:r>
      <w:r w:rsidR="009D0E9D">
        <w:rPr>
          <w:rFonts w:ascii="Arial" w:eastAsia="Times New Roman" w:hAnsi="Arial" w:cs="Arial"/>
          <w:b/>
          <w:sz w:val="24"/>
          <w:szCs w:val="24"/>
          <w:lang w:eastAsia="fr-FR"/>
        </w:rPr>
        <w:t> </w:t>
      </w:r>
      <w:r w:rsidRPr="007010B3">
        <w:rPr>
          <w:rFonts w:ascii="Arial" w:eastAsia="Times New Roman" w:hAnsi="Arial" w:cs="Arial"/>
          <w:b/>
          <w:sz w:val="24"/>
          <w:szCs w:val="24"/>
          <w:lang w:eastAsia="fr-FR"/>
        </w:rPr>
        <w:t>18/22544</w:t>
      </w:r>
    </w:p>
    <w:p w14:paraId="7E746E9A" w14:textId="77777777" w:rsidR="009D0E9D" w:rsidRDefault="009D0E9D" w:rsidP="00C9535E">
      <w:pPr>
        <w:suppressAutoHyphens/>
        <w:spacing w:after="0"/>
        <w:ind w:left="0" w:firstLine="0"/>
        <w:rPr>
          <w:rFonts w:ascii="Arial" w:eastAsia="Times New Roman" w:hAnsi="Arial" w:cs="Arial"/>
          <w:b/>
          <w:sz w:val="24"/>
          <w:szCs w:val="24"/>
          <w:lang w:eastAsia="fr-FR"/>
        </w:rPr>
      </w:pPr>
    </w:p>
    <w:p w14:paraId="5D8AACCB" w14:textId="77777777" w:rsidR="002A04FC" w:rsidRPr="007010B3" w:rsidRDefault="002A04FC" w:rsidP="00C9535E">
      <w:pPr>
        <w:suppressAutoHyphens/>
        <w:spacing w:after="0"/>
        <w:ind w:left="0" w:firstLine="0"/>
        <w:rPr>
          <w:rFonts w:ascii="Arial" w:eastAsia="Times New Roman" w:hAnsi="Arial" w:cs="Arial"/>
          <w:b/>
          <w:sz w:val="24"/>
          <w:szCs w:val="24"/>
          <w:lang w:eastAsia="fr-FR"/>
        </w:rPr>
      </w:pPr>
    </w:p>
    <w:p w14:paraId="4F842024" w14:textId="14FE271B" w:rsidR="00F309CE" w:rsidRPr="007010B3"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 La Cour d’appel de Paris vient d’indiquer dans une décision du 6 août 2019 qu’un gérant de SNC peut faire l’objet d’une révocation pour cause légitime par une décision de justice.</w:t>
      </w:r>
    </w:p>
    <w:p w14:paraId="1AD1D2EE" w14:textId="77777777" w:rsidR="00F309CE" w:rsidRPr="007010B3"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La loi admet la révocation pour causes légitimes des gérants de société civile, de SARL ou de société en commandite par actions. Aussi, cette solution affectant une SNC semble être une première</w:t>
      </w:r>
    </w:p>
    <w:p w14:paraId="7E95C3BB" w14:textId="27781C44" w:rsidR="00F309CE" w:rsidRPr="007010B3"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 xml:space="preserve">Dans cet arrêt la Cour rappelle dans un premier temps que la révocation pour cause légitime du gérant d’une société en nom collectif est possible lorsque les actes ou la gestion de ce dernier sont susceptibles de compromettre l’intérêt social ou le fonctionnement de la société et ce, même en l’absence de péril imminent menaçant la société ou de </w:t>
      </w:r>
      <w:r w:rsidR="002A04FC">
        <w:rPr>
          <w:rFonts w:ascii="Arial" w:hAnsi="Arial" w:cs="Arial"/>
          <w:sz w:val="24"/>
          <w:szCs w:val="24"/>
        </w:rPr>
        <w:t xml:space="preserve">     </w:t>
      </w:r>
      <w:r w:rsidRPr="007010B3">
        <w:rPr>
          <w:rFonts w:ascii="Arial" w:hAnsi="Arial" w:cs="Arial"/>
          <w:sz w:val="24"/>
          <w:szCs w:val="24"/>
        </w:rPr>
        <w:t>paralyser le fonctionnement de celle-ci.</w:t>
      </w:r>
    </w:p>
    <w:p w14:paraId="5282E3E1" w14:textId="31CD330D" w:rsidR="00F309CE" w:rsidRPr="007010B3"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 xml:space="preserve">En l’espèce, il était reproché au gérant de ne pas avoir établi ou soumis à l’approbation des associés l’inventaire de l’actif et du passif, les comptes annuels et les rapports </w:t>
      </w:r>
      <w:proofErr w:type="gramStart"/>
      <w:r w:rsidRPr="007010B3">
        <w:rPr>
          <w:rFonts w:ascii="Arial" w:hAnsi="Arial" w:cs="Arial"/>
          <w:sz w:val="24"/>
          <w:szCs w:val="24"/>
        </w:rPr>
        <w:t xml:space="preserve">de </w:t>
      </w:r>
      <w:r w:rsidR="002A04FC">
        <w:rPr>
          <w:rFonts w:ascii="Arial" w:hAnsi="Arial" w:cs="Arial"/>
          <w:sz w:val="24"/>
          <w:szCs w:val="24"/>
        </w:rPr>
        <w:t xml:space="preserve"> </w:t>
      </w:r>
      <w:r w:rsidRPr="007010B3">
        <w:rPr>
          <w:rFonts w:ascii="Arial" w:hAnsi="Arial" w:cs="Arial"/>
          <w:sz w:val="24"/>
          <w:szCs w:val="24"/>
        </w:rPr>
        <w:t>gestion</w:t>
      </w:r>
      <w:proofErr w:type="gramEnd"/>
      <w:r w:rsidRPr="007010B3">
        <w:rPr>
          <w:rFonts w:ascii="Arial" w:hAnsi="Arial" w:cs="Arial"/>
          <w:sz w:val="24"/>
          <w:szCs w:val="24"/>
        </w:rPr>
        <w:t xml:space="preserve"> depuis 2013. Il lui était aussi reproché une absence de diligences conduisant à la radiation de la société du RCS pour cessation d’activité en 2017. Malgré la possibilité de demander au greffier du tribunal de commerce de rapporter cette décision, le gérant en cause n’a pas effectué cette demande.</w:t>
      </w:r>
    </w:p>
    <w:p w14:paraId="026D0DD4" w14:textId="45E12828" w:rsidR="00F309CE" w:rsidRDefault="004F7262" w:rsidP="00C9535E">
      <w:pPr>
        <w:suppressAutoHyphens/>
        <w:spacing w:after="0"/>
        <w:ind w:left="0" w:firstLine="0"/>
        <w:jc w:val="both"/>
        <w:rPr>
          <w:rFonts w:ascii="Arial" w:hAnsi="Arial" w:cs="Arial"/>
          <w:sz w:val="24"/>
          <w:szCs w:val="24"/>
        </w:rPr>
      </w:pPr>
      <w:r w:rsidRPr="007010B3">
        <w:rPr>
          <w:rFonts w:ascii="Arial" w:hAnsi="Arial" w:cs="Arial"/>
          <w:sz w:val="24"/>
          <w:szCs w:val="24"/>
        </w:rPr>
        <w:t>La Cour d’appel a alors prononcé la révocation judiciaire de ce gérant. Afin de pallier cette absence de gérant, la Cour d’appel a procédé dans cette affaire à la désignation d’un administrateur provisoire. [...]</w:t>
      </w:r>
    </w:p>
    <w:p w14:paraId="32AEC676" w14:textId="77777777" w:rsidR="009D0E9D" w:rsidRPr="007010B3" w:rsidRDefault="009D0E9D" w:rsidP="00C9535E">
      <w:pPr>
        <w:suppressAutoHyphens/>
        <w:spacing w:after="0"/>
        <w:ind w:left="0" w:firstLine="0"/>
        <w:jc w:val="both"/>
        <w:rPr>
          <w:rFonts w:ascii="Arial" w:hAnsi="Arial" w:cs="Arial"/>
          <w:sz w:val="24"/>
          <w:szCs w:val="24"/>
        </w:rPr>
      </w:pPr>
    </w:p>
    <w:p w14:paraId="2CB81E63" w14:textId="25184796" w:rsidR="00F309CE" w:rsidRPr="009D0E9D" w:rsidRDefault="004F7262" w:rsidP="00C9535E">
      <w:pPr>
        <w:suppressAutoHyphens/>
        <w:spacing w:after="0"/>
        <w:ind w:left="0" w:firstLine="0"/>
        <w:jc w:val="right"/>
        <w:rPr>
          <w:rFonts w:ascii="Arial" w:eastAsia="Times New Roman" w:hAnsi="Arial" w:cs="Arial"/>
          <w:i/>
          <w:iCs/>
          <w:lang w:eastAsia="fr-FR"/>
        </w:rPr>
      </w:pPr>
      <w:r w:rsidRPr="009D0E9D">
        <w:rPr>
          <w:rFonts w:ascii="Arial" w:eastAsia="Times New Roman" w:hAnsi="Arial" w:cs="Arial"/>
          <w:lang w:eastAsia="fr-FR"/>
        </w:rPr>
        <w:t>Source </w:t>
      </w:r>
      <w:r w:rsidRPr="009D0E9D">
        <w:rPr>
          <w:rFonts w:ascii="Arial" w:eastAsia="Times New Roman" w:hAnsi="Arial" w:cs="Arial"/>
          <w:i/>
          <w:iCs/>
          <w:lang w:eastAsia="fr-FR"/>
        </w:rPr>
        <w:t xml:space="preserve">: </w:t>
      </w:r>
      <w:r w:rsidR="009D0E9D">
        <w:rPr>
          <w:rFonts w:ascii="Arial" w:eastAsia="Times New Roman" w:hAnsi="Arial" w:cs="Arial"/>
          <w:i/>
          <w:iCs/>
          <w:lang w:eastAsia="fr-FR"/>
        </w:rPr>
        <w:t>a</w:t>
      </w:r>
      <w:r w:rsidRPr="009D0E9D">
        <w:rPr>
          <w:rFonts w:ascii="Arial" w:eastAsia="Times New Roman" w:hAnsi="Arial" w:cs="Arial"/>
          <w:i/>
          <w:iCs/>
          <w:lang w:eastAsia="fr-FR"/>
        </w:rPr>
        <w:t xml:space="preserve">dapté de </w:t>
      </w:r>
      <w:hyperlink r:id="rId8">
        <w:r w:rsidRPr="009D0E9D">
          <w:rPr>
            <w:rFonts w:ascii="Arial" w:eastAsia="Times New Roman" w:hAnsi="Arial" w:cs="Arial"/>
            <w:i/>
            <w:iCs/>
            <w:lang w:eastAsia="fr-FR"/>
          </w:rPr>
          <w:t>https://consultation.avocat.fr/blog/pierre-alain-mogenier/</w:t>
        </w:r>
      </w:hyperlink>
    </w:p>
    <w:p w14:paraId="2E72816D" w14:textId="77777777" w:rsidR="00F309CE" w:rsidRPr="007010B3" w:rsidRDefault="004F7262" w:rsidP="00C9535E">
      <w:pPr>
        <w:suppressAutoHyphens/>
        <w:spacing w:after="0"/>
        <w:ind w:left="0" w:firstLine="0"/>
        <w:rPr>
          <w:rFonts w:ascii="Arial" w:eastAsia="Times New Roman" w:hAnsi="Arial" w:cs="Arial"/>
          <w:i/>
          <w:iCs/>
          <w:sz w:val="24"/>
          <w:szCs w:val="24"/>
          <w:lang w:eastAsia="fr-FR"/>
        </w:rPr>
      </w:pPr>
      <w:r w:rsidRPr="007010B3">
        <w:rPr>
          <w:sz w:val="24"/>
          <w:szCs w:val="24"/>
        </w:rPr>
        <w:br w:type="page"/>
      </w:r>
    </w:p>
    <w:p w14:paraId="79DC0BAF" w14:textId="7094AB48" w:rsidR="00F309CE" w:rsidRDefault="004F7262" w:rsidP="00C9535E">
      <w:pPr>
        <w:suppressAutoHyphens/>
        <w:spacing w:after="0"/>
        <w:ind w:left="0" w:firstLine="0"/>
        <w:jc w:val="both"/>
        <w:textAlignment w:val="baseline"/>
        <w:rPr>
          <w:rFonts w:ascii="Arial" w:hAnsi="Arial" w:cs="Arial"/>
          <w:b/>
          <w:sz w:val="24"/>
          <w:szCs w:val="24"/>
        </w:rPr>
      </w:pPr>
      <w:r w:rsidRPr="007010B3">
        <w:rPr>
          <w:rFonts w:ascii="Arial" w:hAnsi="Arial" w:cs="Arial"/>
          <w:b/>
          <w:bCs/>
          <w:sz w:val="24"/>
          <w:szCs w:val="24"/>
          <w:lang w:eastAsia="fr-FR"/>
        </w:rPr>
        <w:lastRenderedPageBreak/>
        <w:t xml:space="preserve">Document 5 </w:t>
      </w:r>
      <w:r w:rsidR="009D0E9D">
        <w:rPr>
          <w:rFonts w:ascii="Arial" w:hAnsi="Arial" w:cs="Arial"/>
          <w:b/>
          <w:bCs/>
          <w:sz w:val="24"/>
          <w:szCs w:val="24"/>
          <w:lang w:eastAsia="fr-FR"/>
        </w:rPr>
        <w:t xml:space="preserve">– </w:t>
      </w:r>
      <w:r w:rsidRPr="007010B3">
        <w:rPr>
          <w:rFonts w:ascii="Arial" w:hAnsi="Arial" w:cs="Arial"/>
          <w:b/>
          <w:sz w:val="24"/>
          <w:szCs w:val="24"/>
        </w:rPr>
        <w:t>Extrait du BODACC</w:t>
      </w:r>
    </w:p>
    <w:p w14:paraId="3771F7A2" w14:textId="77777777" w:rsidR="009D0E9D" w:rsidRDefault="009D0E9D" w:rsidP="00C9535E">
      <w:pPr>
        <w:suppressAutoHyphens/>
        <w:spacing w:after="0"/>
        <w:ind w:left="0" w:firstLine="0"/>
        <w:jc w:val="both"/>
        <w:textAlignment w:val="baseline"/>
        <w:rPr>
          <w:rFonts w:ascii="Arial" w:hAnsi="Arial" w:cs="Arial"/>
          <w:b/>
          <w:sz w:val="24"/>
          <w:szCs w:val="24"/>
        </w:rPr>
      </w:pPr>
    </w:p>
    <w:p w14:paraId="080A0BC5" w14:textId="77777777" w:rsidR="009D0E9D" w:rsidRPr="007010B3" w:rsidRDefault="009D0E9D" w:rsidP="00C9535E">
      <w:pPr>
        <w:suppressAutoHyphens/>
        <w:spacing w:after="0"/>
        <w:ind w:left="0" w:firstLine="0"/>
        <w:jc w:val="both"/>
        <w:textAlignment w:val="baseline"/>
        <w:rPr>
          <w:rFonts w:ascii="Arial" w:hAnsi="Arial" w:cs="Arial"/>
          <w:b/>
          <w:sz w:val="24"/>
          <w:szCs w:val="24"/>
        </w:rPr>
      </w:pPr>
    </w:p>
    <w:p w14:paraId="09B937A8" w14:textId="77777777" w:rsidR="00F309CE" w:rsidRPr="007010B3" w:rsidRDefault="004F7262" w:rsidP="00C9535E">
      <w:pPr>
        <w:pBdr>
          <w:top w:val="single" w:sz="4" w:space="1" w:color="000000"/>
          <w:left w:val="single" w:sz="4" w:space="4" w:color="000000"/>
          <w:bottom w:val="single" w:sz="4" w:space="18" w:color="000000"/>
          <w:right w:val="single" w:sz="4" w:space="4" w:color="000000"/>
        </w:pBdr>
        <w:suppressAutoHyphens/>
        <w:spacing w:after="0"/>
        <w:ind w:left="0" w:firstLine="0"/>
        <w:jc w:val="center"/>
        <w:textAlignment w:val="baseline"/>
        <w:rPr>
          <w:rFonts w:ascii="Arial" w:hAnsi="Arial" w:cs="Arial"/>
          <w:b/>
          <w:sz w:val="24"/>
          <w:szCs w:val="24"/>
        </w:rPr>
      </w:pPr>
      <w:r w:rsidRPr="007010B3">
        <w:rPr>
          <w:rFonts w:ascii="Arial" w:hAnsi="Arial" w:cs="Arial"/>
          <w:b/>
          <w:sz w:val="24"/>
          <w:szCs w:val="24"/>
        </w:rPr>
        <w:t>BODACC « A »</w:t>
      </w:r>
    </w:p>
    <w:p w14:paraId="2198DDE8" w14:textId="77777777" w:rsidR="00F309CE" w:rsidRPr="007010B3" w:rsidRDefault="004F7262" w:rsidP="00C9535E">
      <w:pPr>
        <w:pBdr>
          <w:top w:val="single" w:sz="4" w:space="1" w:color="000000"/>
          <w:left w:val="single" w:sz="4" w:space="4" w:color="000000"/>
          <w:bottom w:val="single" w:sz="4" w:space="18" w:color="000000"/>
          <w:right w:val="single" w:sz="4" w:space="4" w:color="000000"/>
        </w:pBdr>
        <w:suppressAutoHyphens/>
        <w:spacing w:after="0"/>
        <w:ind w:left="0" w:firstLine="0"/>
        <w:jc w:val="center"/>
        <w:rPr>
          <w:rFonts w:ascii="Arial" w:hAnsi="Arial" w:cs="Arial"/>
          <w:sz w:val="24"/>
          <w:szCs w:val="24"/>
        </w:rPr>
      </w:pPr>
      <w:r w:rsidRPr="007010B3">
        <w:rPr>
          <w:rFonts w:ascii="Arial" w:hAnsi="Arial" w:cs="Arial"/>
          <w:sz w:val="24"/>
          <w:szCs w:val="24"/>
        </w:rPr>
        <w:t xml:space="preserve">Annonce n° XXXX </w:t>
      </w:r>
    </w:p>
    <w:p w14:paraId="0085D7C4" w14:textId="77777777" w:rsidR="00F309CE" w:rsidRPr="007010B3" w:rsidRDefault="004F7262" w:rsidP="00C9535E">
      <w:pPr>
        <w:pBdr>
          <w:top w:val="single" w:sz="4" w:space="1" w:color="000000"/>
          <w:left w:val="single" w:sz="4" w:space="4" w:color="000000"/>
          <w:bottom w:val="single" w:sz="4" w:space="18" w:color="000000"/>
          <w:right w:val="single" w:sz="4" w:space="4" w:color="000000"/>
        </w:pBdr>
        <w:suppressAutoHyphens/>
        <w:spacing w:after="0"/>
        <w:ind w:left="0" w:firstLine="0"/>
        <w:jc w:val="center"/>
        <w:rPr>
          <w:rFonts w:ascii="Arial" w:hAnsi="Arial" w:cs="Arial"/>
          <w:b/>
          <w:sz w:val="24"/>
          <w:szCs w:val="24"/>
        </w:rPr>
      </w:pPr>
      <w:r w:rsidRPr="007010B3">
        <w:rPr>
          <w:rFonts w:ascii="Arial" w:hAnsi="Arial" w:cs="Arial"/>
          <w:b/>
          <w:sz w:val="24"/>
          <w:szCs w:val="24"/>
        </w:rPr>
        <w:t>73 – SAVOIE</w:t>
      </w:r>
    </w:p>
    <w:p w14:paraId="29B31C72" w14:textId="77777777" w:rsidR="00F309CE" w:rsidRPr="007010B3" w:rsidRDefault="004F7262" w:rsidP="00C9535E">
      <w:pPr>
        <w:pBdr>
          <w:top w:val="single" w:sz="4" w:space="1" w:color="000000"/>
          <w:left w:val="single" w:sz="4" w:space="4" w:color="000000"/>
          <w:bottom w:val="single" w:sz="4" w:space="18" w:color="000000"/>
          <w:right w:val="single" w:sz="4" w:space="4" w:color="000000"/>
        </w:pBdr>
        <w:suppressAutoHyphens/>
        <w:spacing w:after="0"/>
        <w:ind w:left="0" w:firstLine="0"/>
        <w:jc w:val="center"/>
        <w:rPr>
          <w:rFonts w:ascii="Arial" w:hAnsi="Arial" w:cs="Arial"/>
          <w:b/>
          <w:sz w:val="24"/>
          <w:szCs w:val="24"/>
        </w:rPr>
      </w:pPr>
      <w:r w:rsidRPr="007010B3">
        <w:rPr>
          <w:rFonts w:ascii="Arial" w:hAnsi="Arial" w:cs="Arial"/>
          <w:b/>
          <w:sz w:val="24"/>
          <w:szCs w:val="24"/>
        </w:rPr>
        <w:t>TRIBUNAL DE COMMERCE DE CHAMBERY</w:t>
      </w:r>
    </w:p>
    <w:p w14:paraId="57571BA1" w14:textId="77777777" w:rsidR="00F309CE" w:rsidRPr="007010B3" w:rsidRDefault="004F7262" w:rsidP="00C9535E">
      <w:pPr>
        <w:pBdr>
          <w:top w:val="single" w:sz="4" w:space="1" w:color="000000"/>
          <w:left w:val="single" w:sz="4" w:space="4" w:color="000000"/>
          <w:bottom w:val="single" w:sz="4" w:space="18" w:color="000000"/>
          <w:right w:val="single" w:sz="4" w:space="4" w:color="000000"/>
        </w:pBdr>
        <w:suppressAutoHyphens/>
        <w:spacing w:after="0"/>
        <w:ind w:left="0" w:firstLine="0"/>
        <w:jc w:val="center"/>
        <w:rPr>
          <w:rFonts w:ascii="Arial" w:hAnsi="Arial" w:cs="Arial"/>
          <w:b/>
          <w:sz w:val="24"/>
          <w:szCs w:val="24"/>
        </w:rPr>
      </w:pPr>
      <w:r w:rsidRPr="007010B3">
        <w:rPr>
          <w:rFonts w:ascii="Arial" w:hAnsi="Arial" w:cs="Arial"/>
          <w:b/>
          <w:sz w:val="24"/>
          <w:szCs w:val="24"/>
        </w:rPr>
        <w:t>Jugement d'ouverture</w:t>
      </w:r>
    </w:p>
    <w:p w14:paraId="43CBC924" w14:textId="77777777" w:rsidR="00F309CE" w:rsidRPr="007010B3" w:rsidRDefault="004F7262" w:rsidP="00C9535E">
      <w:pPr>
        <w:pBdr>
          <w:top w:val="single" w:sz="4" w:space="1" w:color="000000"/>
          <w:left w:val="single" w:sz="4" w:space="4" w:color="000000"/>
          <w:bottom w:val="single" w:sz="4" w:space="18" w:color="000000"/>
          <w:right w:val="single" w:sz="4" w:space="4" w:color="000000"/>
        </w:pBdr>
        <w:suppressAutoHyphens/>
        <w:spacing w:after="0"/>
        <w:ind w:left="0" w:firstLine="0"/>
        <w:jc w:val="both"/>
        <w:rPr>
          <w:rFonts w:ascii="Arial" w:hAnsi="Arial" w:cs="Arial"/>
          <w:i/>
          <w:sz w:val="24"/>
          <w:szCs w:val="24"/>
        </w:rPr>
      </w:pPr>
      <w:r w:rsidRPr="007010B3">
        <w:rPr>
          <w:rFonts w:ascii="Arial" w:hAnsi="Arial" w:cs="Arial"/>
          <w:i/>
          <w:sz w:val="24"/>
          <w:szCs w:val="24"/>
        </w:rPr>
        <w:t xml:space="preserve">Date : </w:t>
      </w:r>
      <w:r w:rsidRPr="007010B3">
        <w:rPr>
          <w:rFonts w:ascii="Arial" w:hAnsi="Arial" w:cs="Arial"/>
          <w:sz w:val="24"/>
          <w:szCs w:val="24"/>
        </w:rPr>
        <w:t>4 avril 2026.</w:t>
      </w:r>
    </w:p>
    <w:p w14:paraId="7BF03D8B" w14:textId="77777777" w:rsidR="00F309CE" w:rsidRPr="007010B3" w:rsidRDefault="004F7262" w:rsidP="00C9535E">
      <w:pPr>
        <w:pBdr>
          <w:top w:val="single" w:sz="4" w:space="1" w:color="000000"/>
          <w:left w:val="single" w:sz="4" w:space="4" w:color="000000"/>
          <w:bottom w:val="single" w:sz="4" w:space="18" w:color="000000"/>
          <w:right w:val="single" w:sz="4" w:space="4" w:color="000000"/>
        </w:pBdr>
        <w:suppressAutoHyphens/>
        <w:spacing w:after="0"/>
        <w:ind w:left="0" w:firstLine="0"/>
        <w:jc w:val="both"/>
        <w:rPr>
          <w:rFonts w:ascii="Arial" w:hAnsi="Arial" w:cs="Arial"/>
          <w:sz w:val="24"/>
          <w:szCs w:val="24"/>
        </w:rPr>
      </w:pPr>
      <w:r w:rsidRPr="007010B3">
        <w:rPr>
          <w:rFonts w:ascii="Arial" w:hAnsi="Arial" w:cs="Arial"/>
          <w:sz w:val="24"/>
          <w:szCs w:val="24"/>
        </w:rPr>
        <w:t>Jugement d'ouverture d'une procédure de redressement judiciaire.</w:t>
      </w:r>
    </w:p>
    <w:p w14:paraId="4A760B09" w14:textId="77777777" w:rsidR="00F309CE" w:rsidRPr="007010B3" w:rsidRDefault="004F7262" w:rsidP="00C9535E">
      <w:pPr>
        <w:pBdr>
          <w:top w:val="single" w:sz="4" w:space="1" w:color="000000"/>
          <w:left w:val="single" w:sz="4" w:space="4" w:color="000000"/>
          <w:bottom w:val="single" w:sz="4" w:space="18" w:color="000000"/>
          <w:right w:val="single" w:sz="4" w:space="4" w:color="000000"/>
        </w:pBdr>
        <w:suppressAutoHyphens/>
        <w:spacing w:after="0"/>
        <w:ind w:left="0" w:firstLine="0"/>
        <w:jc w:val="both"/>
        <w:rPr>
          <w:rFonts w:ascii="Arial" w:hAnsi="Arial" w:cs="Arial"/>
          <w:sz w:val="24"/>
          <w:szCs w:val="24"/>
        </w:rPr>
      </w:pPr>
      <w:r w:rsidRPr="007010B3">
        <w:rPr>
          <w:rFonts w:ascii="Arial" w:hAnsi="Arial" w:cs="Arial"/>
          <w:sz w:val="24"/>
          <w:szCs w:val="24"/>
        </w:rPr>
        <w:t>8XX 2XX XXX RCS Chambéry.</w:t>
      </w:r>
    </w:p>
    <w:p w14:paraId="2D9236C1" w14:textId="77777777" w:rsidR="00F309CE" w:rsidRPr="007010B3" w:rsidRDefault="004F7262" w:rsidP="00C9535E">
      <w:pPr>
        <w:pBdr>
          <w:top w:val="single" w:sz="4" w:space="1" w:color="000000"/>
          <w:left w:val="single" w:sz="4" w:space="4" w:color="000000"/>
          <w:bottom w:val="single" w:sz="4" w:space="18" w:color="000000"/>
          <w:right w:val="single" w:sz="4" w:space="4" w:color="000000"/>
        </w:pBdr>
        <w:suppressAutoHyphens/>
        <w:spacing w:after="0"/>
        <w:ind w:left="0" w:firstLine="0"/>
        <w:jc w:val="both"/>
        <w:rPr>
          <w:rFonts w:ascii="Arial" w:hAnsi="Arial" w:cs="Arial"/>
          <w:sz w:val="24"/>
          <w:szCs w:val="24"/>
        </w:rPr>
      </w:pPr>
      <w:r w:rsidRPr="007010B3">
        <w:rPr>
          <w:rFonts w:ascii="Arial" w:hAnsi="Arial" w:cs="Arial"/>
          <w:i/>
          <w:sz w:val="24"/>
          <w:szCs w:val="24"/>
        </w:rPr>
        <w:t>Dénomination sociale :</w:t>
      </w:r>
      <w:r w:rsidRPr="007010B3">
        <w:rPr>
          <w:rFonts w:ascii="Arial" w:hAnsi="Arial" w:cs="Arial"/>
          <w:b/>
          <w:sz w:val="24"/>
          <w:szCs w:val="24"/>
        </w:rPr>
        <w:t xml:space="preserve"> FANZY</w:t>
      </w:r>
      <w:r w:rsidRPr="007010B3">
        <w:rPr>
          <w:rFonts w:ascii="Arial" w:hAnsi="Arial" w:cs="Arial"/>
          <w:sz w:val="24"/>
          <w:szCs w:val="24"/>
        </w:rPr>
        <w:t>.</w:t>
      </w:r>
    </w:p>
    <w:p w14:paraId="5D4B65D3" w14:textId="77777777" w:rsidR="00F309CE" w:rsidRPr="007010B3" w:rsidRDefault="004F7262" w:rsidP="00C9535E">
      <w:pPr>
        <w:pBdr>
          <w:top w:val="single" w:sz="4" w:space="1" w:color="000000"/>
          <w:left w:val="single" w:sz="4" w:space="4" w:color="000000"/>
          <w:bottom w:val="single" w:sz="4" w:space="18" w:color="000000"/>
          <w:right w:val="single" w:sz="4" w:space="4" w:color="000000"/>
        </w:pBdr>
        <w:suppressAutoHyphens/>
        <w:spacing w:after="0"/>
        <w:ind w:left="0" w:firstLine="0"/>
        <w:jc w:val="both"/>
        <w:rPr>
          <w:rFonts w:ascii="Arial" w:hAnsi="Arial" w:cs="Arial"/>
          <w:i/>
          <w:sz w:val="24"/>
          <w:szCs w:val="24"/>
        </w:rPr>
      </w:pPr>
      <w:r w:rsidRPr="007010B3">
        <w:rPr>
          <w:rFonts w:ascii="Arial" w:hAnsi="Arial" w:cs="Arial"/>
          <w:i/>
          <w:sz w:val="24"/>
          <w:szCs w:val="24"/>
        </w:rPr>
        <w:t xml:space="preserve">Forme : </w:t>
      </w:r>
      <w:r w:rsidRPr="007010B3">
        <w:rPr>
          <w:rFonts w:ascii="Arial" w:hAnsi="Arial" w:cs="Arial"/>
          <w:sz w:val="24"/>
          <w:szCs w:val="24"/>
        </w:rPr>
        <w:t>Société à Responsabilité Limitée</w:t>
      </w:r>
      <w:r w:rsidRPr="007010B3">
        <w:rPr>
          <w:rFonts w:ascii="Arial" w:hAnsi="Arial" w:cs="Arial"/>
          <w:i/>
          <w:sz w:val="24"/>
          <w:szCs w:val="24"/>
        </w:rPr>
        <w:t>.</w:t>
      </w:r>
    </w:p>
    <w:p w14:paraId="308E3615" w14:textId="77777777" w:rsidR="00F309CE" w:rsidRPr="007010B3" w:rsidRDefault="004F7262" w:rsidP="00C9535E">
      <w:pPr>
        <w:pBdr>
          <w:top w:val="single" w:sz="4" w:space="1" w:color="000000"/>
          <w:left w:val="single" w:sz="4" w:space="4" w:color="000000"/>
          <w:bottom w:val="single" w:sz="4" w:space="18" w:color="000000"/>
          <w:right w:val="single" w:sz="4" w:space="4" w:color="000000"/>
        </w:pBdr>
        <w:suppressAutoHyphens/>
        <w:spacing w:after="0"/>
        <w:ind w:left="0" w:firstLine="0"/>
        <w:jc w:val="both"/>
        <w:rPr>
          <w:rFonts w:ascii="Arial" w:hAnsi="Arial" w:cs="Arial"/>
          <w:i/>
          <w:sz w:val="24"/>
          <w:szCs w:val="24"/>
        </w:rPr>
      </w:pPr>
      <w:r w:rsidRPr="007010B3">
        <w:rPr>
          <w:rFonts w:ascii="Arial" w:hAnsi="Arial" w:cs="Arial"/>
          <w:i/>
          <w:sz w:val="24"/>
          <w:szCs w:val="24"/>
        </w:rPr>
        <w:t xml:space="preserve">Activité : </w:t>
      </w:r>
      <w:r w:rsidRPr="007010B3">
        <w:rPr>
          <w:rFonts w:ascii="Arial" w:hAnsi="Arial" w:cs="Arial"/>
          <w:sz w:val="24"/>
          <w:szCs w:val="24"/>
        </w:rPr>
        <w:t>exploitation de tous fonds de commerce de restauration traditionnelle ou rapide, brasserie, crêperie, bar, salon de thé, glacier ; l’activité de traiteur, préparation et vente de plats cuisinés à emporter, sandwicherie, la vente et la dégustation de produits régionaux ; l’organisation dans ce cadre d’animations de toutes natures (soirée à thème)</w:t>
      </w:r>
    </w:p>
    <w:p w14:paraId="5ABD82B8" w14:textId="4236CF12" w:rsidR="00F309CE" w:rsidRPr="007010B3" w:rsidRDefault="004F7262" w:rsidP="00C9535E">
      <w:pPr>
        <w:pBdr>
          <w:top w:val="single" w:sz="4" w:space="1" w:color="000000"/>
          <w:left w:val="single" w:sz="4" w:space="4" w:color="000000"/>
          <w:bottom w:val="single" w:sz="4" w:space="18" w:color="000000"/>
          <w:right w:val="single" w:sz="4" w:space="4" w:color="000000"/>
        </w:pBdr>
        <w:suppressAutoHyphens/>
        <w:spacing w:after="0"/>
        <w:ind w:left="0" w:firstLine="0"/>
        <w:jc w:val="both"/>
        <w:rPr>
          <w:rFonts w:ascii="Arial" w:hAnsi="Arial" w:cs="Arial"/>
          <w:i/>
          <w:sz w:val="24"/>
          <w:szCs w:val="24"/>
        </w:rPr>
      </w:pPr>
      <w:r w:rsidRPr="007010B3">
        <w:rPr>
          <w:rFonts w:ascii="Arial" w:hAnsi="Arial" w:cs="Arial"/>
          <w:i/>
          <w:sz w:val="24"/>
          <w:szCs w:val="24"/>
        </w:rPr>
        <w:t xml:space="preserve">Adresse : </w:t>
      </w:r>
      <w:r w:rsidRPr="007010B3">
        <w:rPr>
          <w:rFonts w:ascii="Arial" w:hAnsi="Arial" w:cs="Arial"/>
          <w:sz w:val="24"/>
          <w:szCs w:val="24"/>
        </w:rPr>
        <w:t xml:space="preserve">574 </w:t>
      </w:r>
      <w:r w:rsidR="002A04FC">
        <w:rPr>
          <w:rFonts w:ascii="Arial" w:hAnsi="Arial" w:cs="Arial"/>
          <w:sz w:val="24"/>
          <w:szCs w:val="24"/>
        </w:rPr>
        <w:t>c</w:t>
      </w:r>
      <w:r w:rsidRPr="007010B3">
        <w:rPr>
          <w:rFonts w:ascii="Arial" w:hAnsi="Arial" w:cs="Arial"/>
          <w:sz w:val="24"/>
          <w:szCs w:val="24"/>
        </w:rPr>
        <w:t>hemin des ruisseaux, 73 480 Lanslevillard</w:t>
      </w:r>
      <w:r w:rsidRPr="007010B3">
        <w:rPr>
          <w:rFonts w:ascii="Arial" w:hAnsi="Arial" w:cs="Arial"/>
          <w:i/>
          <w:sz w:val="24"/>
          <w:szCs w:val="24"/>
        </w:rPr>
        <w:t xml:space="preserve">. </w:t>
      </w:r>
    </w:p>
    <w:p w14:paraId="334CA470" w14:textId="2BF6C4BF" w:rsidR="00F309CE" w:rsidRPr="007010B3" w:rsidRDefault="004F7262" w:rsidP="00C9535E">
      <w:pPr>
        <w:pBdr>
          <w:top w:val="single" w:sz="4" w:space="1" w:color="000000"/>
          <w:left w:val="single" w:sz="4" w:space="4" w:color="000000"/>
          <w:bottom w:val="single" w:sz="4" w:space="18" w:color="000000"/>
          <w:right w:val="single" w:sz="4" w:space="4" w:color="000000"/>
        </w:pBdr>
        <w:suppressAutoHyphens/>
        <w:spacing w:after="0"/>
        <w:ind w:left="0" w:firstLine="0"/>
        <w:jc w:val="both"/>
        <w:rPr>
          <w:rFonts w:ascii="Arial" w:hAnsi="Arial" w:cs="Arial"/>
          <w:b/>
          <w:sz w:val="24"/>
          <w:szCs w:val="24"/>
        </w:rPr>
      </w:pPr>
      <w:r w:rsidRPr="007010B3">
        <w:rPr>
          <w:rFonts w:ascii="Arial" w:hAnsi="Arial" w:cs="Arial"/>
          <w:i/>
          <w:sz w:val="24"/>
          <w:szCs w:val="24"/>
        </w:rPr>
        <w:t xml:space="preserve">Complément de jugement : </w:t>
      </w:r>
      <w:r w:rsidR="002A04FC">
        <w:rPr>
          <w:rFonts w:ascii="Arial" w:hAnsi="Arial" w:cs="Arial"/>
          <w:sz w:val="24"/>
          <w:szCs w:val="24"/>
        </w:rPr>
        <w:t>j</w:t>
      </w:r>
      <w:r w:rsidRPr="007010B3">
        <w:rPr>
          <w:rFonts w:ascii="Arial" w:hAnsi="Arial" w:cs="Arial"/>
          <w:sz w:val="24"/>
          <w:szCs w:val="24"/>
        </w:rPr>
        <w:t xml:space="preserve">ugement prononçant l'ouverture d'une procédure de redressement judiciaire, désignant mandataire judiciaire Maître JONQUET 44 </w:t>
      </w:r>
      <w:r w:rsidR="002A04FC">
        <w:rPr>
          <w:rFonts w:ascii="Arial" w:hAnsi="Arial" w:cs="Arial"/>
          <w:sz w:val="24"/>
          <w:szCs w:val="24"/>
        </w:rPr>
        <w:t>r</w:t>
      </w:r>
      <w:r w:rsidRPr="007010B3">
        <w:rPr>
          <w:rFonts w:ascii="Arial" w:hAnsi="Arial" w:cs="Arial"/>
          <w:sz w:val="24"/>
          <w:szCs w:val="24"/>
        </w:rPr>
        <w:t xml:space="preserve">ue Charles </w:t>
      </w:r>
      <w:r w:rsidR="002A04FC">
        <w:rPr>
          <w:rFonts w:ascii="Arial" w:hAnsi="Arial" w:cs="Arial"/>
          <w:sz w:val="24"/>
          <w:szCs w:val="24"/>
        </w:rPr>
        <w:t xml:space="preserve">  </w:t>
      </w:r>
      <w:r w:rsidRPr="007010B3">
        <w:rPr>
          <w:rFonts w:ascii="Arial" w:hAnsi="Arial" w:cs="Arial"/>
          <w:sz w:val="24"/>
          <w:szCs w:val="24"/>
        </w:rPr>
        <w:t>Dickens 73002 Chambéry. Les déclarations des créances sont à adresser au mandataire judiciaire ou sur le portail électronique prévu par les articles L.814-2 et L.814-13 du code de commerce dans les deux mois à compter de la publication au Bodacc.</w:t>
      </w:r>
    </w:p>
    <w:p w14:paraId="1E4D1D21" w14:textId="77777777" w:rsidR="00F309CE" w:rsidRPr="007010B3" w:rsidRDefault="00F309CE" w:rsidP="00C9535E">
      <w:pPr>
        <w:suppressAutoHyphens/>
        <w:spacing w:after="0"/>
        <w:ind w:left="0" w:firstLine="0"/>
        <w:jc w:val="both"/>
        <w:rPr>
          <w:rFonts w:ascii="Arial" w:hAnsi="Arial" w:cs="Arial"/>
          <w:b/>
          <w:sz w:val="24"/>
          <w:szCs w:val="24"/>
        </w:rPr>
      </w:pPr>
    </w:p>
    <w:sectPr w:rsidR="00F309CE" w:rsidRPr="007010B3" w:rsidSect="002E3DB7">
      <w:footerReference w:type="default" r:id="rId9"/>
      <w:footerReference w:type="first" r:id="rId10"/>
      <w:pgSz w:w="11906" w:h="16838"/>
      <w:pgMar w:top="1134" w:right="1134" w:bottom="1134" w:left="1134" w:header="709" w:footer="737" w:gutter="0"/>
      <w:cols w:space="720"/>
      <w:formProt w:val="0"/>
      <w:docGrid w:linePitch="360"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F6469" w14:textId="77777777" w:rsidR="00E44CD5" w:rsidRDefault="00E44CD5">
      <w:pPr>
        <w:spacing w:after="0"/>
      </w:pPr>
      <w:r>
        <w:separator/>
      </w:r>
    </w:p>
  </w:endnote>
  <w:endnote w:type="continuationSeparator" w:id="0">
    <w:p w14:paraId="6F2D5855" w14:textId="77777777" w:rsidR="00E44CD5" w:rsidRDefault="00E44CD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1"/>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Noto Sans">
    <w:charset w:val="00"/>
    <w:family w:val="swiss"/>
    <w:pitch w:val="variable"/>
    <w:sig w:usb0="E00082FF" w:usb1="400078FF" w:usb2="00000021" w:usb3="00000000" w:csb0="0000019F" w:csb1="00000000"/>
  </w:font>
  <w:font w:name="Carlito">
    <w:altName w:val="Calibri"/>
    <w:charset w:val="01"/>
    <w:family w:val="swiss"/>
    <w:pitch w:val="variable"/>
  </w:font>
  <w:font w:name="Noto Sans SC Regular">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B13A3" w14:textId="3CC9CF54" w:rsidR="00F309CE" w:rsidRDefault="004F7262">
    <w:pPr>
      <w:pStyle w:val="Pieddepage1"/>
      <w:tabs>
        <w:tab w:val="clear" w:pos="4536"/>
        <w:tab w:val="clear" w:pos="9072"/>
        <w:tab w:val="left" w:pos="2268"/>
        <w:tab w:val="left" w:pos="8222"/>
      </w:tabs>
      <w:rPr>
        <w:rFonts w:ascii="Times New Roman" w:hAnsi="Times New Roman" w:cs="Times New Roman"/>
        <w:sz w:val="20"/>
        <w:szCs w:val="20"/>
      </w:rPr>
    </w:pPr>
    <w:r w:rsidRPr="0007610E">
      <w:rPr>
        <w:rFonts w:ascii="Arial" w:hAnsi="Arial" w:cs="Arial"/>
        <w:sz w:val="20"/>
        <w:szCs w:val="20"/>
      </w:rPr>
      <w:t>26DCG-UE2</w:t>
    </w:r>
    <w:r>
      <w:rPr>
        <w:rFonts w:ascii="Arial" w:hAnsi="Arial" w:cs="Arial"/>
        <w:sz w:val="20"/>
        <w:szCs w:val="20"/>
      </w:rPr>
      <w:tab/>
      <w:t>Droit des sociétés et des groupements d’affaires</w:t>
    </w:r>
    <w:r>
      <w:rPr>
        <w:rFonts w:ascii="Arial" w:hAnsi="Arial" w:cs="Arial"/>
        <w:sz w:val="20"/>
        <w:szCs w:val="20"/>
      </w:rPr>
      <w:tab/>
      <w:t xml:space="preserve">Page </w:t>
    </w:r>
    <w:r>
      <w:rPr>
        <w:rFonts w:ascii="Arial" w:hAnsi="Arial" w:cs="Arial"/>
        <w:sz w:val="20"/>
        <w:szCs w:val="20"/>
      </w:rPr>
      <w:fldChar w:fldCharType="begin"/>
    </w:r>
    <w:r>
      <w:rPr>
        <w:rFonts w:ascii="Arial" w:hAnsi="Arial" w:cs="Arial"/>
        <w:sz w:val="20"/>
        <w:szCs w:val="20"/>
      </w:rPr>
      <w:instrText xml:space="preserve"> PAGE </w:instrText>
    </w:r>
    <w:r>
      <w:rPr>
        <w:rFonts w:ascii="Arial" w:hAnsi="Arial" w:cs="Arial"/>
        <w:sz w:val="20"/>
        <w:szCs w:val="20"/>
      </w:rPr>
      <w:fldChar w:fldCharType="separate"/>
    </w:r>
    <w:r>
      <w:rPr>
        <w:rFonts w:ascii="Arial" w:hAnsi="Arial" w:cs="Arial"/>
        <w:sz w:val="20"/>
        <w:szCs w:val="20"/>
      </w:rPr>
      <w:t>9</w:t>
    </w:r>
    <w:r>
      <w:rPr>
        <w:rFonts w:ascii="Arial" w:hAnsi="Arial" w:cs="Arial"/>
        <w:sz w:val="20"/>
        <w:szCs w:val="20"/>
      </w:rPr>
      <w:fldChar w:fldCharType="end"/>
    </w:r>
    <w:r w:rsidR="007010B3">
      <w:rPr>
        <w:rFonts w:ascii="Arial" w:hAnsi="Arial" w:cs="Arial"/>
        <w:sz w:val="20"/>
        <w:szCs w:val="20"/>
      </w:rPr>
      <w:t xml:space="preserve"> </w:t>
    </w:r>
    <w:r>
      <w:rPr>
        <w:rFonts w:ascii="Arial" w:hAnsi="Arial" w:cs="Arial"/>
        <w:sz w:val="20"/>
        <w:szCs w:val="20"/>
      </w:rPr>
      <w:t>/</w:t>
    </w:r>
    <w:r w:rsidR="007010B3">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NUMPAGES </w:instrText>
    </w:r>
    <w:r>
      <w:rPr>
        <w:rFonts w:ascii="Arial" w:hAnsi="Arial" w:cs="Arial"/>
        <w:sz w:val="20"/>
        <w:szCs w:val="20"/>
      </w:rPr>
      <w:fldChar w:fldCharType="separate"/>
    </w:r>
    <w:r>
      <w:rPr>
        <w:rFonts w:ascii="Arial" w:hAnsi="Arial" w:cs="Arial"/>
        <w:sz w:val="20"/>
        <w:szCs w:val="20"/>
      </w:rPr>
      <w:t>9</w:t>
    </w:r>
    <w:r>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DDC88" w14:textId="77777777" w:rsidR="00F309CE" w:rsidRDefault="004F7262">
    <w:pPr>
      <w:pStyle w:val="Pieddepage1"/>
      <w:tabs>
        <w:tab w:val="clear" w:pos="4536"/>
        <w:tab w:val="clear" w:pos="9072"/>
        <w:tab w:val="left" w:pos="2268"/>
        <w:tab w:val="left" w:pos="8222"/>
      </w:tabs>
      <w:rPr>
        <w:rFonts w:ascii="Times New Roman" w:hAnsi="Times New Roman" w:cs="Times New Roman"/>
        <w:sz w:val="20"/>
        <w:szCs w:val="20"/>
      </w:rPr>
    </w:pPr>
    <w:r>
      <w:rPr>
        <w:rFonts w:ascii="Arial" w:hAnsi="Arial" w:cs="Arial"/>
        <w:color w:val="FF0000"/>
        <w:sz w:val="20"/>
        <w:szCs w:val="20"/>
      </w:rPr>
      <w:t>26DCG-UE2</w:t>
    </w:r>
    <w:r>
      <w:rPr>
        <w:rFonts w:ascii="Arial" w:hAnsi="Arial" w:cs="Arial"/>
        <w:sz w:val="20"/>
        <w:szCs w:val="20"/>
      </w:rPr>
      <w:tab/>
      <w:t>Droit des sociétés et des groupements d’affaires</w:t>
    </w:r>
    <w:r>
      <w:rPr>
        <w:rFonts w:ascii="Arial" w:hAnsi="Arial" w:cs="Arial"/>
        <w:sz w:val="20"/>
        <w:szCs w:val="20"/>
      </w:rPr>
      <w:tab/>
      <w:t xml:space="preserve">Page </w:t>
    </w:r>
    <w:r>
      <w:rPr>
        <w:rFonts w:ascii="Arial" w:hAnsi="Arial" w:cs="Arial"/>
        <w:sz w:val="20"/>
        <w:szCs w:val="20"/>
      </w:rPr>
      <w:fldChar w:fldCharType="begin"/>
    </w:r>
    <w:r>
      <w:rPr>
        <w:rFonts w:ascii="Arial" w:hAnsi="Arial" w:cs="Arial"/>
        <w:sz w:val="20"/>
        <w:szCs w:val="20"/>
      </w:rPr>
      <w:instrText xml:space="preserve"> PAGE </w:instrText>
    </w:r>
    <w:r>
      <w:rPr>
        <w:rFonts w:ascii="Arial" w:hAnsi="Arial" w:cs="Arial"/>
        <w:sz w:val="20"/>
        <w:szCs w:val="20"/>
      </w:rPr>
      <w:fldChar w:fldCharType="separate"/>
    </w:r>
    <w:r>
      <w:rPr>
        <w:rFonts w:ascii="Arial" w:hAnsi="Arial" w:cs="Arial"/>
        <w:sz w:val="20"/>
        <w:szCs w:val="20"/>
      </w:rPr>
      <w:t>9</w:t>
    </w:r>
    <w:r>
      <w:rPr>
        <w:rFonts w:ascii="Arial" w:hAnsi="Arial" w:cs="Arial"/>
        <w:sz w:val="20"/>
        <w:szCs w:val="20"/>
      </w:rPr>
      <w:fldChar w:fldCharType="end"/>
    </w:r>
    <w:r>
      <w:rPr>
        <w:rFonts w:ascii="Arial" w:hAnsi="Arial" w:cs="Arial"/>
        <w:sz w:val="20"/>
        <w:szCs w:val="20"/>
      </w:rPr>
      <w:t>/</w:t>
    </w:r>
    <w:r>
      <w:rPr>
        <w:rFonts w:ascii="Arial" w:hAnsi="Arial" w:cs="Arial"/>
        <w:sz w:val="20"/>
        <w:szCs w:val="20"/>
      </w:rPr>
      <w:fldChar w:fldCharType="begin"/>
    </w:r>
    <w:r>
      <w:rPr>
        <w:rFonts w:ascii="Arial" w:hAnsi="Arial" w:cs="Arial"/>
        <w:sz w:val="20"/>
        <w:szCs w:val="20"/>
      </w:rPr>
      <w:instrText xml:space="preserve"> NUMPAGES </w:instrText>
    </w:r>
    <w:r>
      <w:rPr>
        <w:rFonts w:ascii="Arial" w:hAnsi="Arial" w:cs="Arial"/>
        <w:sz w:val="20"/>
        <w:szCs w:val="20"/>
      </w:rPr>
      <w:fldChar w:fldCharType="separate"/>
    </w:r>
    <w:r>
      <w:rPr>
        <w:rFonts w:ascii="Arial" w:hAnsi="Arial" w:cs="Arial"/>
        <w:sz w:val="20"/>
        <w:szCs w:val="20"/>
      </w:rPr>
      <w:t>9</w:t>
    </w:r>
    <w:r>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22338" w14:textId="77777777" w:rsidR="00E44CD5" w:rsidRDefault="00E44CD5">
      <w:pPr>
        <w:spacing w:after="0"/>
      </w:pPr>
      <w:r>
        <w:separator/>
      </w:r>
    </w:p>
  </w:footnote>
  <w:footnote w:type="continuationSeparator" w:id="0">
    <w:p w14:paraId="0435995A" w14:textId="77777777" w:rsidR="00E44CD5" w:rsidRDefault="00E44CD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30E59"/>
    <w:multiLevelType w:val="multilevel"/>
    <w:tmpl w:val="040C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13066EC4"/>
    <w:multiLevelType w:val="multilevel"/>
    <w:tmpl w:val="5720DE42"/>
    <w:lvl w:ilvl="0">
      <w:start w:val="2"/>
      <w:numFmt w:val="decimal"/>
      <w:lvlText w:val="%1"/>
      <w:lvlJc w:val="left"/>
      <w:pPr>
        <w:tabs>
          <w:tab w:val="num" w:pos="0"/>
        </w:tabs>
        <w:ind w:left="360" w:hanging="360"/>
      </w:pPr>
      <w:rPr>
        <w:i w:val="0"/>
      </w:rPr>
    </w:lvl>
    <w:lvl w:ilvl="1">
      <w:start w:val="1"/>
      <w:numFmt w:val="decimal"/>
      <w:lvlText w:val="%1.%2"/>
      <w:lvlJc w:val="left"/>
      <w:pPr>
        <w:tabs>
          <w:tab w:val="num" w:pos="0"/>
        </w:tabs>
        <w:ind w:left="360" w:hanging="360"/>
      </w:pPr>
      <w:rPr>
        <w:i w:val="0"/>
      </w:rPr>
    </w:lvl>
    <w:lvl w:ilvl="2">
      <w:start w:val="1"/>
      <w:numFmt w:val="decimal"/>
      <w:lvlText w:val="%1.%2.%3"/>
      <w:lvlJc w:val="left"/>
      <w:pPr>
        <w:tabs>
          <w:tab w:val="num" w:pos="0"/>
        </w:tabs>
        <w:ind w:left="720" w:hanging="720"/>
      </w:pPr>
      <w:rPr>
        <w:i w:val="0"/>
      </w:rPr>
    </w:lvl>
    <w:lvl w:ilvl="3">
      <w:start w:val="1"/>
      <w:numFmt w:val="decimal"/>
      <w:lvlText w:val="%1.%2.%3.%4"/>
      <w:lvlJc w:val="left"/>
      <w:pPr>
        <w:tabs>
          <w:tab w:val="num" w:pos="0"/>
        </w:tabs>
        <w:ind w:left="720" w:hanging="720"/>
      </w:pPr>
      <w:rPr>
        <w:i w:val="0"/>
      </w:rPr>
    </w:lvl>
    <w:lvl w:ilvl="4">
      <w:start w:val="1"/>
      <w:numFmt w:val="decimal"/>
      <w:lvlText w:val="%1.%2.%3.%4.%5"/>
      <w:lvlJc w:val="left"/>
      <w:pPr>
        <w:tabs>
          <w:tab w:val="num" w:pos="0"/>
        </w:tabs>
        <w:ind w:left="1080" w:hanging="1080"/>
      </w:pPr>
      <w:rPr>
        <w:i w:val="0"/>
      </w:rPr>
    </w:lvl>
    <w:lvl w:ilvl="5">
      <w:start w:val="1"/>
      <w:numFmt w:val="decimal"/>
      <w:lvlText w:val="%1.%2.%3.%4.%5.%6"/>
      <w:lvlJc w:val="left"/>
      <w:pPr>
        <w:tabs>
          <w:tab w:val="num" w:pos="0"/>
        </w:tabs>
        <w:ind w:left="1080" w:hanging="1080"/>
      </w:pPr>
      <w:rPr>
        <w:i w:val="0"/>
      </w:rPr>
    </w:lvl>
    <w:lvl w:ilvl="6">
      <w:start w:val="1"/>
      <w:numFmt w:val="decimal"/>
      <w:lvlText w:val="%1.%2.%3.%4.%5.%6.%7"/>
      <w:lvlJc w:val="left"/>
      <w:pPr>
        <w:tabs>
          <w:tab w:val="num" w:pos="0"/>
        </w:tabs>
        <w:ind w:left="1440" w:hanging="1440"/>
      </w:pPr>
      <w:rPr>
        <w:i w:val="0"/>
      </w:rPr>
    </w:lvl>
    <w:lvl w:ilvl="7">
      <w:start w:val="1"/>
      <w:numFmt w:val="decimal"/>
      <w:lvlText w:val="%1.%2.%3.%4.%5.%6.%7.%8"/>
      <w:lvlJc w:val="left"/>
      <w:pPr>
        <w:tabs>
          <w:tab w:val="num" w:pos="0"/>
        </w:tabs>
        <w:ind w:left="1440" w:hanging="1440"/>
      </w:pPr>
      <w:rPr>
        <w:i w:val="0"/>
      </w:rPr>
    </w:lvl>
    <w:lvl w:ilvl="8">
      <w:start w:val="1"/>
      <w:numFmt w:val="decimal"/>
      <w:lvlText w:val="%1.%2.%3.%4.%5.%6.%7.%8.%9"/>
      <w:lvlJc w:val="left"/>
      <w:pPr>
        <w:tabs>
          <w:tab w:val="num" w:pos="0"/>
        </w:tabs>
        <w:ind w:left="1800" w:hanging="1800"/>
      </w:pPr>
      <w:rPr>
        <w:i w:val="0"/>
      </w:rPr>
    </w:lvl>
  </w:abstractNum>
  <w:abstractNum w:abstractNumId="2" w15:restartNumberingAfterBreak="0">
    <w:nsid w:val="187332FB"/>
    <w:multiLevelType w:val="hybridMultilevel"/>
    <w:tmpl w:val="C6D8F07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D9157A0"/>
    <w:multiLevelType w:val="multilevel"/>
    <w:tmpl w:val="CF14C48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5570BF8"/>
    <w:multiLevelType w:val="multilevel"/>
    <w:tmpl w:val="B5620962"/>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36284AF6"/>
    <w:multiLevelType w:val="multilevel"/>
    <w:tmpl w:val="0DDC095A"/>
    <w:lvl w:ilvl="0">
      <w:start w:val="2"/>
      <w:numFmt w:val="decimal"/>
      <w:lvlText w:val="%1."/>
      <w:lvlJc w:val="left"/>
      <w:pPr>
        <w:ind w:left="390" w:hanging="390"/>
      </w:pPr>
      <w:rPr>
        <w:rFonts w:hint="default"/>
        <w:i w:val="0"/>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2160" w:hanging="2160"/>
      </w:pPr>
      <w:rPr>
        <w:rFonts w:hint="default"/>
        <w:i w:val="0"/>
      </w:rPr>
    </w:lvl>
  </w:abstractNum>
  <w:abstractNum w:abstractNumId="6" w15:restartNumberingAfterBreak="0">
    <w:nsid w:val="38CA5D7F"/>
    <w:multiLevelType w:val="multilevel"/>
    <w:tmpl w:val="38B87D2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62355427"/>
    <w:multiLevelType w:val="multilevel"/>
    <w:tmpl w:val="6200307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66BB5C88"/>
    <w:multiLevelType w:val="multilevel"/>
    <w:tmpl w:val="0A526C00"/>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num w:numId="1" w16cid:durableId="1952318846">
    <w:abstractNumId w:val="7"/>
  </w:num>
  <w:num w:numId="2" w16cid:durableId="1273900014">
    <w:abstractNumId w:val="1"/>
  </w:num>
  <w:num w:numId="3" w16cid:durableId="1621641974">
    <w:abstractNumId w:val="0"/>
  </w:num>
  <w:num w:numId="4" w16cid:durableId="619645794">
    <w:abstractNumId w:val="8"/>
  </w:num>
  <w:num w:numId="5" w16cid:durableId="995571202">
    <w:abstractNumId w:val="6"/>
  </w:num>
  <w:num w:numId="6" w16cid:durableId="2075422532">
    <w:abstractNumId w:val="3"/>
  </w:num>
  <w:num w:numId="7" w16cid:durableId="894043661">
    <w:abstractNumId w:val="2"/>
  </w:num>
  <w:num w:numId="8" w16cid:durableId="887841374">
    <w:abstractNumId w:val="4"/>
  </w:num>
  <w:num w:numId="9" w16cid:durableId="914369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309CE"/>
    <w:rsid w:val="00036ACC"/>
    <w:rsid w:val="0007610E"/>
    <w:rsid w:val="00093598"/>
    <w:rsid w:val="000D4CF2"/>
    <w:rsid w:val="0020407B"/>
    <w:rsid w:val="00206824"/>
    <w:rsid w:val="002A04FC"/>
    <w:rsid w:val="002E3DB7"/>
    <w:rsid w:val="002E5B7A"/>
    <w:rsid w:val="00437AE6"/>
    <w:rsid w:val="004F7262"/>
    <w:rsid w:val="00511A09"/>
    <w:rsid w:val="00545FC9"/>
    <w:rsid w:val="0055560A"/>
    <w:rsid w:val="0056635E"/>
    <w:rsid w:val="005C7D8C"/>
    <w:rsid w:val="0067399A"/>
    <w:rsid w:val="006E477B"/>
    <w:rsid w:val="007010B3"/>
    <w:rsid w:val="008143D8"/>
    <w:rsid w:val="009D0E9D"/>
    <w:rsid w:val="00C9535E"/>
    <w:rsid w:val="00D150EC"/>
    <w:rsid w:val="00D72CE0"/>
    <w:rsid w:val="00E44CD5"/>
    <w:rsid w:val="00E9696A"/>
    <w:rsid w:val="00F309CE"/>
    <w:rsid w:val="00F73774"/>
    <w:rsid w:val="00FE0BAA"/>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80EDA"/>
  <w15:docId w15:val="{8A1174D8-59EA-42E5-95DE-1DAA74184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ind w:left="284" w:hanging="14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2DC"/>
  </w:style>
  <w:style w:type="paragraph" w:styleId="Titre1">
    <w:name w:val="heading 1"/>
    <w:basedOn w:val="Titre"/>
    <w:next w:val="Corpsdetexte"/>
    <w:qFormat/>
    <w:pPr>
      <w:spacing w:before="240" w:after="120"/>
      <w:outlineLvl w:val="0"/>
    </w:pPr>
    <w:rPr>
      <w:rFonts w:ascii="Liberation Serif" w:eastAsia="Segoe UI" w:hAnsi="Liberation Serif" w:cs="Tahoma"/>
      <w:b/>
      <w:bCs/>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1"/>
    <w:qFormat/>
    <w:rsid w:val="00CF15E9"/>
    <w:rPr>
      <w:rFonts w:ascii="Times New Roman" w:eastAsia="Times New Roman" w:hAnsi="Times New Roman" w:cs="Times New Roman"/>
      <w:b/>
      <w:bCs/>
      <w:sz w:val="27"/>
      <w:szCs w:val="27"/>
      <w:lang w:eastAsia="fr-FR"/>
    </w:rPr>
  </w:style>
  <w:style w:type="character" w:styleId="lev">
    <w:name w:val="Strong"/>
    <w:basedOn w:val="Policepardfaut"/>
    <w:uiPriority w:val="22"/>
    <w:qFormat/>
    <w:rsid w:val="00CF15E9"/>
    <w:rPr>
      <w:b/>
      <w:bCs/>
    </w:rPr>
  </w:style>
  <w:style w:type="character" w:customStyle="1" w:styleId="Titre2Car">
    <w:name w:val="Titre 2 Car"/>
    <w:basedOn w:val="Policepardfaut"/>
    <w:link w:val="Titre21"/>
    <w:uiPriority w:val="9"/>
    <w:qFormat/>
    <w:rsid w:val="00A20A3A"/>
    <w:rPr>
      <w:rFonts w:asciiTheme="majorHAnsi" w:eastAsiaTheme="majorEastAsia" w:hAnsiTheme="majorHAnsi" w:cstheme="majorBidi"/>
      <w:b/>
      <w:bCs/>
      <w:color w:val="4F81BD" w:themeColor="accent1"/>
      <w:sz w:val="26"/>
      <w:szCs w:val="26"/>
    </w:rPr>
  </w:style>
  <w:style w:type="character" w:customStyle="1" w:styleId="InternetLink">
    <w:name w:val="Internet Link"/>
    <w:basedOn w:val="Policepardfaut"/>
    <w:uiPriority w:val="99"/>
    <w:unhideWhenUsed/>
    <w:qFormat/>
    <w:rsid w:val="00A20A3A"/>
    <w:rPr>
      <w:color w:val="0000FF"/>
      <w:u w:val="single"/>
    </w:rPr>
  </w:style>
  <w:style w:type="character" w:customStyle="1" w:styleId="En-tteCar">
    <w:name w:val="En-tête Car"/>
    <w:basedOn w:val="Policepardfaut"/>
    <w:link w:val="En-tte1"/>
    <w:uiPriority w:val="99"/>
    <w:qFormat/>
    <w:rsid w:val="00F5325C"/>
  </w:style>
  <w:style w:type="character" w:customStyle="1" w:styleId="PieddepageCar">
    <w:name w:val="Pied de page Car"/>
    <w:basedOn w:val="Policepardfaut"/>
    <w:link w:val="Pieddepage1"/>
    <w:uiPriority w:val="99"/>
    <w:qFormat/>
    <w:rsid w:val="00F5325C"/>
  </w:style>
  <w:style w:type="character" w:customStyle="1" w:styleId="Titre1Car">
    <w:name w:val="Titre 1 Car"/>
    <w:basedOn w:val="Policepardfaut"/>
    <w:link w:val="Titre11"/>
    <w:uiPriority w:val="9"/>
    <w:qFormat/>
    <w:rsid w:val="00F76DFE"/>
    <w:rPr>
      <w:rFonts w:ascii="Times New Roman" w:eastAsia="Times New Roman" w:hAnsi="Times New Roman" w:cs="Times New Roman"/>
      <w:b/>
      <w:bCs/>
      <w:sz w:val="36"/>
      <w:szCs w:val="36"/>
      <w:lang w:eastAsia="fr-FR"/>
    </w:rPr>
  </w:style>
  <w:style w:type="character" w:customStyle="1" w:styleId="TitreCar">
    <w:name w:val="Titre Car"/>
    <w:basedOn w:val="Policepardfaut"/>
    <w:link w:val="Titre"/>
    <w:qFormat/>
    <w:rsid w:val="00F76DFE"/>
    <w:rPr>
      <w:rFonts w:ascii="Times New Roman" w:eastAsia="Times New Roman" w:hAnsi="Times New Roman" w:cs="Times New Roman"/>
      <w:sz w:val="28"/>
      <w:szCs w:val="28"/>
      <w:lang w:eastAsia="fr-FR"/>
    </w:rPr>
  </w:style>
  <w:style w:type="character" w:customStyle="1" w:styleId="TextedebullesCar">
    <w:name w:val="Texte de bulles Car"/>
    <w:basedOn w:val="Policepardfaut"/>
    <w:link w:val="Textedebulles"/>
    <w:uiPriority w:val="99"/>
    <w:semiHidden/>
    <w:qFormat/>
    <w:rsid w:val="002E6A0F"/>
    <w:rPr>
      <w:rFonts w:ascii="Tahoma" w:hAnsi="Tahoma" w:cs="Tahoma"/>
      <w:sz w:val="16"/>
      <w:szCs w:val="16"/>
    </w:rPr>
  </w:style>
  <w:style w:type="character" w:customStyle="1" w:styleId="NotedebasdepageCar">
    <w:name w:val="Note de bas de page Car"/>
    <w:basedOn w:val="Policepardfaut"/>
    <w:link w:val="Notedebasdepage1"/>
    <w:uiPriority w:val="99"/>
    <w:semiHidden/>
    <w:qFormat/>
    <w:rsid w:val="00860890"/>
    <w:rPr>
      <w:sz w:val="20"/>
      <w:szCs w:val="20"/>
    </w:rPr>
  </w:style>
  <w:style w:type="character" w:customStyle="1" w:styleId="Caractresdenotedebasdepage">
    <w:name w:val="Caractères de note de bas de page"/>
    <w:qFormat/>
    <w:rPr>
      <w:vertAlign w:val="superscript"/>
    </w:rPr>
  </w:style>
  <w:style w:type="character" w:customStyle="1" w:styleId="Caractresdenotedebasdepageuser">
    <w:name w:val="Caractères de note de bas de page (user)"/>
    <w:qFormat/>
    <w:rsid w:val="00760050"/>
    <w:rPr>
      <w:vertAlign w:val="superscript"/>
    </w:rPr>
  </w:style>
  <w:style w:type="character" w:styleId="Appelnotedebasdep">
    <w:name w:val="footnote reference"/>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qFormat/>
    <w:rPr>
      <w:vertAlign w:val="superscript"/>
    </w:rPr>
  </w:style>
  <w:style w:type="character" w:customStyle="1" w:styleId="FootnoteCharacters11">
    <w:name w:val="Footnote Characters11"/>
    <w:qFormat/>
    <w:rPr>
      <w:vertAlign w:val="superscript"/>
    </w:rPr>
  </w:style>
  <w:style w:type="character" w:customStyle="1" w:styleId="FootnoteCharacters111">
    <w:name w:val="Footnote Characters111"/>
    <w:qFormat/>
    <w:rPr>
      <w:vertAlign w:val="superscript"/>
    </w:rPr>
  </w:style>
  <w:style w:type="character" w:customStyle="1" w:styleId="FootnoteCharacters1111">
    <w:name w:val="Footnote Characters1111"/>
    <w:qFormat/>
    <w:rPr>
      <w:vertAlign w:val="superscript"/>
    </w:rPr>
  </w:style>
  <w:style w:type="character" w:customStyle="1" w:styleId="FootnoteCharacters11111">
    <w:name w:val="Footnote Characters11111"/>
    <w:qFormat/>
    <w:rsid w:val="00760050"/>
    <w:rPr>
      <w:vertAlign w:val="superscript"/>
    </w:rPr>
  </w:style>
  <w:style w:type="character" w:customStyle="1" w:styleId="FootnoteCharacters111111">
    <w:name w:val="Footnote Characters111111"/>
    <w:basedOn w:val="Policepardfaut"/>
    <w:uiPriority w:val="99"/>
    <w:semiHidden/>
    <w:unhideWhenUsed/>
    <w:qFormat/>
    <w:rsid w:val="00860890"/>
    <w:rPr>
      <w:vertAlign w:val="superscript"/>
    </w:rPr>
  </w:style>
  <w:style w:type="character" w:customStyle="1" w:styleId="Caractresdenotedefin">
    <w:name w:val="Caractères de note de fin"/>
    <w:qFormat/>
    <w:rPr>
      <w:vertAlign w:val="superscript"/>
    </w:rPr>
  </w:style>
  <w:style w:type="character" w:customStyle="1" w:styleId="Caractresdenotedefinuser">
    <w:name w:val="Caractères de note de fin (user)"/>
    <w:qFormat/>
    <w:rsid w:val="00760050"/>
    <w:rPr>
      <w:vertAlign w:val="superscript"/>
    </w:rPr>
  </w:style>
  <w:style w:type="character" w:styleId="Appeldenotedefin">
    <w:name w:val="endnote reference"/>
    <w:rPr>
      <w:vertAlign w:val="superscript"/>
    </w:rPr>
  </w:style>
  <w:style w:type="character" w:customStyle="1" w:styleId="EndnoteCharacters">
    <w:name w:val="Endnote Characters"/>
    <w:qFormat/>
    <w:rPr>
      <w:vertAlign w:val="superscript"/>
    </w:rPr>
  </w:style>
  <w:style w:type="character" w:customStyle="1" w:styleId="EndnoteCharacters1">
    <w:name w:val="Endnote Characters1"/>
    <w:qFormat/>
    <w:rPr>
      <w:vertAlign w:val="superscript"/>
    </w:rPr>
  </w:style>
  <w:style w:type="character" w:customStyle="1" w:styleId="EndnoteCharacters11">
    <w:name w:val="Endnote Characters11"/>
    <w:qFormat/>
    <w:rPr>
      <w:vertAlign w:val="superscript"/>
    </w:rPr>
  </w:style>
  <w:style w:type="character" w:customStyle="1" w:styleId="EndnoteCharacters111">
    <w:name w:val="Endnote Characters111"/>
    <w:qFormat/>
    <w:rPr>
      <w:vertAlign w:val="superscript"/>
    </w:rPr>
  </w:style>
  <w:style w:type="character" w:customStyle="1" w:styleId="EndnoteCharacters1111">
    <w:name w:val="Endnote Characters1111"/>
    <w:qFormat/>
    <w:rPr>
      <w:vertAlign w:val="superscript"/>
    </w:rPr>
  </w:style>
  <w:style w:type="character" w:customStyle="1" w:styleId="EndnoteCharacters11111">
    <w:name w:val="Endnote Characters11111"/>
    <w:qFormat/>
    <w:rsid w:val="00760050"/>
    <w:rPr>
      <w:vertAlign w:val="superscript"/>
    </w:rPr>
  </w:style>
  <w:style w:type="character" w:customStyle="1" w:styleId="Titre1Car1">
    <w:name w:val="Titre 1 Car1"/>
    <w:basedOn w:val="Policepardfaut"/>
    <w:qFormat/>
    <w:rsid w:val="00FF3A7D"/>
    <w:rPr>
      <w:rFonts w:asciiTheme="majorHAnsi" w:eastAsiaTheme="majorEastAsia" w:hAnsiTheme="majorHAnsi" w:cstheme="majorBidi"/>
      <w:b/>
      <w:bCs/>
      <w:color w:val="365F91" w:themeColor="accent1" w:themeShade="BF"/>
      <w:sz w:val="28"/>
      <w:szCs w:val="28"/>
    </w:rPr>
  </w:style>
  <w:style w:type="character" w:customStyle="1" w:styleId="InternetLink1">
    <w:name w:val="Internet Link1"/>
    <w:basedOn w:val="Policepardfaut"/>
    <w:uiPriority w:val="99"/>
    <w:semiHidden/>
    <w:unhideWhenUsed/>
    <w:qFormat/>
    <w:rsid w:val="00FF3A7D"/>
    <w:rPr>
      <w:color w:val="0000FF"/>
      <w:u w:val="single"/>
    </w:rPr>
  </w:style>
  <w:style w:type="character" w:customStyle="1" w:styleId="InternetLink2">
    <w:name w:val="Internet Link2"/>
    <w:basedOn w:val="Policepardfaut"/>
    <w:uiPriority w:val="99"/>
    <w:unhideWhenUsed/>
    <w:qFormat/>
    <w:rsid w:val="003A2CF1"/>
    <w:rPr>
      <w:color w:val="0000FF" w:themeColor="hyperlink"/>
      <w:u w:val="single"/>
    </w:rPr>
  </w:style>
  <w:style w:type="character" w:styleId="Mentionnonrsolue">
    <w:name w:val="Unresolved Mention"/>
    <w:basedOn w:val="Policepardfaut"/>
    <w:uiPriority w:val="99"/>
    <w:semiHidden/>
    <w:unhideWhenUsed/>
    <w:qFormat/>
    <w:rsid w:val="003A2CF1"/>
    <w:rPr>
      <w:color w:val="605E5C"/>
      <w:shd w:val="clear" w:color="auto" w:fill="E1DFDD"/>
    </w:rPr>
  </w:style>
  <w:style w:type="character" w:customStyle="1" w:styleId="InternetLink3">
    <w:name w:val="Internet Link3"/>
    <w:qFormat/>
    <w:rPr>
      <w:color w:val="000080"/>
      <w:u w:val="single"/>
    </w:rPr>
  </w:style>
  <w:style w:type="character" w:styleId="Lienhypertexte">
    <w:name w:val="Hyperlink"/>
    <w:rPr>
      <w:color w:val="000080"/>
      <w:u w:val="single"/>
    </w:rPr>
  </w:style>
  <w:style w:type="character" w:styleId="Marquedecommentaire">
    <w:name w:val="annotation reference"/>
    <w:basedOn w:val="Policepardfaut"/>
    <w:uiPriority w:val="99"/>
    <w:semiHidden/>
    <w:unhideWhenUsed/>
    <w:qFormat/>
    <w:rPr>
      <w:sz w:val="16"/>
      <w:szCs w:val="16"/>
    </w:rPr>
  </w:style>
  <w:style w:type="character" w:customStyle="1" w:styleId="CommentaireCar">
    <w:name w:val="Commentaire Car"/>
    <w:basedOn w:val="Policepardfaut"/>
    <w:link w:val="Commentaire"/>
    <w:qFormat/>
    <w:rsid w:val="007934D0"/>
    <w:rPr>
      <w:sz w:val="20"/>
      <w:szCs w:val="20"/>
    </w:rPr>
  </w:style>
  <w:style w:type="character" w:customStyle="1" w:styleId="ObjetducommentaireCar">
    <w:name w:val="Objet du commentaire Car"/>
    <w:basedOn w:val="CommentaireCar"/>
    <w:link w:val="Objetducommentaire"/>
    <w:uiPriority w:val="99"/>
    <w:semiHidden/>
    <w:qFormat/>
    <w:rsid w:val="007934D0"/>
    <w:rPr>
      <w:b/>
      <w:bCs/>
      <w:sz w:val="20"/>
      <w:szCs w:val="20"/>
    </w:rPr>
  </w:style>
  <w:style w:type="paragraph" w:styleId="Titre">
    <w:name w:val="Title"/>
    <w:basedOn w:val="Normal"/>
    <w:next w:val="Corpsdetexte"/>
    <w:link w:val="TitreCar"/>
    <w:qFormat/>
    <w:rsid w:val="00F76DFE"/>
    <w:pPr>
      <w:widowControl w:val="0"/>
      <w:jc w:val="center"/>
      <w:textAlignment w:val="baseline"/>
    </w:pPr>
    <w:rPr>
      <w:rFonts w:ascii="Times New Roman" w:eastAsia="Times New Roman" w:hAnsi="Times New Roman" w:cs="Times New Roman"/>
      <w:sz w:val="28"/>
      <w:szCs w:val="28"/>
      <w:lang w:eastAsia="fr-FR"/>
    </w:rPr>
  </w:style>
  <w:style w:type="paragraph" w:styleId="Corpsdetexte">
    <w:name w:val="Body Text"/>
    <w:basedOn w:val="Normal"/>
    <w:rsid w:val="00760050"/>
    <w:pPr>
      <w:spacing w:after="140" w:line="276" w:lineRule="auto"/>
    </w:pPr>
  </w:style>
  <w:style w:type="paragraph" w:styleId="Liste">
    <w:name w:val="List"/>
    <w:basedOn w:val="Corpsdetexte"/>
    <w:rsid w:val="00760050"/>
    <w:rPr>
      <w:rFonts w:cs="Noto Sans"/>
    </w:rPr>
  </w:style>
  <w:style w:type="paragraph" w:styleId="Lgende">
    <w:name w:val="caption"/>
    <w:basedOn w:val="Normal"/>
    <w:qFormat/>
    <w:pPr>
      <w:suppressLineNumbers/>
      <w:spacing w:before="120" w:after="120"/>
    </w:pPr>
    <w:rPr>
      <w:rFonts w:cs="Noto Sans"/>
      <w:i/>
      <w:iCs/>
      <w:sz w:val="24"/>
      <w:szCs w:val="24"/>
    </w:rPr>
  </w:style>
  <w:style w:type="paragraph" w:customStyle="1" w:styleId="Index">
    <w:name w:val="Index"/>
    <w:basedOn w:val="Normal"/>
    <w:qFormat/>
    <w:rsid w:val="00760050"/>
    <w:pPr>
      <w:suppressLineNumbers/>
    </w:pPr>
    <w:rPr>
      <w:rFonts w:cs="Noto Sans"/>
    </w:rPr>
  </w:style>
  <w:style w:type="paragraph" w:customStyle="1" w:styleId="Titreuser">
    <w:name w:val="Titre (user)"/>
    <w:basedOn w:val="Normal"/>
    <w:next w:val="Corpsdetexte"/>
    <w:qFormat/>
    <w:pPr>
      <w:keepNext/>
      <w:spacing w:before="240" w:after="120"/>
    </w:pPr>
    <w:rPr>
      <w:rFonts w:ascii="Carlito" w:eastAsia="Noto Sans SC Regular" w:hAnsi="Carlito" w:cs="Noto Sans"/>
      <w:sz w:val="28"/>
      <w:szCs w:val="28"/>
    </w:rPr>
  </w:style>
  <w:style w:type="paragraph" w:customStyle="1" w:styleId="Titre11">
    <w:name w:val="Titre 11"/>
    <w:basedOn w:val="Normal"/>
    <w:next w:val="Normal"/>
    <w:link w:val="Titre1Car"/>
    <w:qFormat/>
    <w:rsid w:val="00F76DFE"/>
    <w:pPr>
      <w:keepNext/>
      <w:jc w:val="both"/>
      <w:outlineLvl w:val="0"/>
    </w:pPr>
    <w:rPr>
      <w:rFonts w:ascii="Times New Roman" w:eastAsia="Times New Roman" w:hAnsi="Times New Roman" w:cs="Times New Roman"/>
      <w:b/>
      <w:bCs/>
      <w:sz w:val="36"/>
      <w:szCs w:val="36"/>
      <w:lang w:eastAsia="fr-FR"/>
    </w:rPr>
  </w:style>
  <w:style w:type="paragraph" w:customStyle="1" w:styleId="Titre21">
    <w:name w:val="Titre 21"/>
    <w:basedOn w:val="Normal"/>
    <w:next w:val="Normal"/>
    <w:link w:val="Titre2Car"/>
    <w:uiPriority w:val="9"/>
    <w:unhideWhenUsed/>
    <w:qFormat/>
    <w:rsid w:val="00A20A3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Titre31">
    <w:name w:val="Titre 31"/>
    <w:basedOn w:val="Normal"/>
    <w:link w:val="Titre3Car"/>
    <w:qFormat/>
    <w:rsid w:val="00CF15E9"/>
    <w:pPr>
      <w:spacing w:beforeAutospacing="1" w:afterAutospacing="1"/>
      <w:outlineLvl w:val="2"/>
    </w:pPr>
    <w:rPr>
      <w:rFonts w:ascii="Times New Roman" w:eastAsia="Times New Roman" w:hAnsi="Times New Roman" w:cs="Times New Roman"/>
      <w:b/>
      <w:bCs/>
      <w:sz w:val="27"/>
      <w:szCs w:val="27"/>
      <w:lang w:eastAsia="fr-FR"/>
    </w:rPr>
  </w:style>
  <w:style w:type="paragraph" w:customStyle="1" w:styleId="Lgende1">
    <w:name w:val="Légende1"/>
    <w:basedOn w:val="Normal"/>
    <w:qFormat/>
    <w:rsid w:val="00760050"/>
    <w:pPr>
      <w:suppressLineNumbers/>
      <w:spacing w:before="120" w:after="120"/>
    </w:pPr>
    <w:rPr>
      <w:rFonts w:cs="Noto Sans"/>
      <w:i/>
      <w:iCs/>
      <w:sz w:val="24"/>
      <w:szCs w:val="24"/>
    </w:rPr>
  </w:style>
  <w:style w:type="paragraph" w:styleId="Paragraphedeliste">
    <w:name w:val="List Paragraph"/>
    <w:basedOn w:val="Normal"/>
    <w:uiPriority w:val="34"/>
    <w:qFormat/>
    <w:rsid w:val="002B7C5E"/>
    <w:pPr>
      <w:spacing w:after="0"/>
      <w:ind w:left="720"/>
      <w:contextualSpacing/>
    </w:pPr>
  </w:style>
  <w:style w:type="paragraph" w:styleId="NormalWeb">
    <w:name w:val="Normal (Web)"/>
    <w:basedOn w:val="Normal"/>
    <w:uiPriority w:val="99"/>
    <w:unhideWhenUsed/>
    <w:qFormat/>
    <w:rsid w:val="00CF15E9"/>
    <w:pPr>
      <w:spacing w:beforeAutospacing="1" w:afterAutospacing="1"/>
    </w:pPr>
    <w:rPr>
      <w:rFonts w:ascii="Times New Roman" w:eastAsia="Times New Roman" w:hAnsi="Times New Roman" w:cs="Times New Roman"/>
      <w:sz w:val="24"/>
      <w:szCs w:val="24"/>
      <w:lang w:eastAsia="fr-FR"/>
    </w:rPr>
  </w:style>
  <w:style w:type="paragraph" w:customStyle="1" w:styleId="En-tteetpieddepage">
    <w:name w:val="En-tête et pied de page"/>
    <w:basedOn w:val="Normal"/>
    <w:qFormat/>
    <w:rsid w:val="00760050"/>
  </w:style>
  <w:style w:type="paragraph" w:customStyle="1" w:styleId="En-tte1">
    <w:name w:val="En-tête1"/>
    <w:basedOn w:val="Normal"/>
    <w:link w:val="En-tteCar"/>
    <w:uiPriority w:val="99"/>
    <w:unhideWhenUsed/>
    <w:qFormat/>
    <w:rsid w:val="00F5325C"/>
    <w:pPr>
      <w:tabs>
        <w:tab w:val="center" w:pos="4536"/>
        <w:tab w:val="right" w:pos="9072"/>
      </w:tabs>
    </w:pPr>
  </w:style>
  <w:style w:type="paragraph" w:customStyle="1" w:styleId="Pieddepage1">
    <w:name w:val="Pied de page1"/>
    <w:basedOn w:val="Normal"/>
    <w:link w:val="PieddepageCar"/>
    <w:uiPriority w:val="99"/>
    <w:unhideWhenUsed/>
    <w:qFormat/>
    <w:rsid w:val="00F5325C"/>
    <w:pPr>
      <w:tabs>
        <w:tab w:val="center" w:pos="4536"/>
        <w:tab w:val="right" w:pos="9072"/>
      </w:tabs>
    </w:pPr>
  </w:style>
  <w:style w:type="paragraph" w:styleId="Textedebulles">
    <w:name w:val="Balloon Text"/>
    <w:basedOn w:val="Normal"/>
    <w:link w:val="TextedebullesCar"/>
    <w:uiPriority w:val="99"/>
    <w:semiHidden/>
    <w:unhideWhenUsed/>
    <w:qFormat/>
    <w:rsid w:val="002E6A0F"/>
    <w:rPr>
      <w:rFonts w:ascii="Tahoma" w:hAnsi="Tahoma" w:cs="Tahoma"/>
      <w:sz w:val="16"/>
      <w:szCs w:val="16"/>
    </w:rPr>
  </w:style>
  <w:style w:type="paragraph" w:customStyle="1" w:styleId="Notedebasdepage1">
    <w:name w:val="Note de bas de page1"/>
    <w:basedOn w:val="Normal"/>
    <w:link w:val="NotedebasdepageCar"/>
    <w:uiPriority w:val="99"/>
    <w:semiHidden/>
    <w:unhideWhenUsed/>
    <w:qFormat/>
    <w:rsid w:val="00860890"/>
    <w:rPr>
      <w:sz w:val="20"/>
      <w:szCs w:val="20"/>
    </w:rPr>
  </w:style>
  <w:style w:type="paragraph" w:customStyle="1" w:styleId="En-tteetpieddepageuser">
    <w:name w:val="En-tête et pied de page (user)"/>
    <w:basedOn w:val="Normal"/>
    <w:qFormat/>
  </w:style>
  <w:style w:type="paragraph" w:styleId="En-tte">
    <w:name w:val="header"/>
    <w:basedOn w:val="En-tteetpieddepage"/>
  </w:style>
  <w:style w:type="paragraph" w:styleId="Pieddepage">
    <w:name w:val="footer"/>
    <w:basedOn w:val="En-tteetpieddepage"/>
  </w:style>
  <w:style w:type="paragraph" w:styleId="Commentaire">
    <w:name w:val="annotation text"/>
    <w:basedOn w:val="Normal"/>
    <w:link w:val="CommentaireCar"/>
    <w:qFormat/>
    <w:rPr>
      <w:sz w:val="20"/>
      <w:szCs w:val="20"/>
    </w:rPr>
  </w:style>
  <w:style w:type="paragraph" w:styleId="Objetducommentaire">
    <w:name w:val="annotation subject"/>
    <w:basedOn w:val="Commentaire"/>
    <w:next w:val="Commentaire"/>
    <w:link w:val="ObjetducommentaireCar"/>
    <w:uiPriority w:val="99"/>
    <w:semiHidden/>
    <w:unhideWhenUsed/>
    <w:qFormat/>
    <w:rsid w:val="007934D0"/>
    <w:rPr>
      <w:b/>
      <w:bCs/>
    </w:rPr>
  </w:style>
  <w:style w:type="numbering" w:customStyle="1" w:styleId="Pasdelisteuser">
    <w:name w:val="Pas de liste (user)"/>
    <w:uiPriority w:val="99"/>
    <w:semiHidden/>
    <w:unhideWhenUsed/>
    <w:qFormat/>
    <w:rsid w:val="00760050"/>
  </w:style>
  <w:style w:type="numbering" w:customStyle="1" w:styleId="Pasdeliste">
    <w:name w:val="Pas de liste"/>
    <w:uiPriority w:val="99"/>
    <w:semiHidden/>
    <w:unhideWhenUsed/>
    <w:qFormat/>
  </w:style>
  <w:style w:type="table" w:styleId="Grilledutableau">
    <w:name w:val="Table Grid"/>
    <w:basedOn w:val="TableauNormal"/>
    <w:uiPriority w:val="59"/>
    <w:rsid w:val="00167C0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onsultation.avocat.fr/blog/pierre-alain-mogeni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454112-DD67-4495-BCD7-BDE117D7A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9</Pages>
  <Words>2475</Words>
  <Characters>13617</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Company>SIEC</Company>
  <LinksUpToDate>false</LinksUpToDate>
  <CharactersWithSpaces>16060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ModifiedBy>françois MARTY</cp:lastModifiedBy>
  <cp:revision>2</cp:revision>
  <cp:lastPrinted>2026-03-05T16:18:00Z</cp:lastPrinted>
  <dcterms:created xsi:type="dcterms:W3CDTF">2026-01-13T13:26:00Z</dcterms:created>
  <dcterms:modified xsi:type="dcterms:W3CDTF">2026-08-05T12:10:00Z</dcterms:modified>
  <dc:language>fr-FR</dc:language>
</cp:coreProperties>
</file>