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E5E3" w14:textId="77777777" w:rsidR="001B6285" w:rsidRDefault="001B6285">
      <w:pPr>
        <w:tabs>
          <w:tab w:val="left" w:pos="7935"/>
        </w:tabs>
        <w:spacing w:after="0" w:line="240" w:lineRule="auto"/>
        <w:rPr>
          <w:rFonts w:ascii="Arial" w:hAnsi="Arial"/>
          <w:sz w:val="28"/>
          <w:szCs w:val="28"/>
        </w:rPr>
      </w:pPr>
    </w:p>
    <w:p w14:paraId="4C31233C" w14:textId="77777777" w:rsidR="001B6285" w:rsidRDefault="00F547EB">
      <w:pPr>
        <w:pBdr>
          <w:top w:val="single" w:sz="4" w:space="17" w:color="000000"/>
          <w:left w:val="single" w:sz="4" w:space="4" w:color="000000"/>
          <w:bottom w:val="single" w:sz="4" w:space="13" w:color="000000"/>
          <w:right w:val="single" w:sz="4" w:space="4" w:color="000000"/>
          <w:between w:val="single" w:sz="4" w:space="1" w:color="000000"/>
        </w:pBdr>
        <w:spacing w:before="200" w:line="240" w:lineRule="auto"/>
        <w:jc w:val="center"/>
        <w:rPr>
          <w:rFonts w:ascii="Arial" w:hAnsi="Arial"/>
          <w:sz w:val="40"/>
          <w:szCs w:val="40"/>
        </w:rPr>
      </w:pPr>
      <w:r>
        <w:rPr>
          <w:rFonts w:ascii="Arial" w:hAnsi="Arial"/>
          <w:b/>
          <w:bCs/>
          <w:sz w:val="40"/>
          <w:szCs w:val="40"/>
        </w:rPr>
        <w:t>DIPLÔME DE COMPTABILITÉ ET DE GESTION</w:t>
      </w:r>
    </w:p>
    <w:p w14:paraId="1421929C" w14:textId="77777777" w:rsidR="001B6285" w:rsidRDefault="001B6285">
      <w:pPr>
        <w:spacing w:after="0" w:line="240" w:lineRule="auto"/>
        <w:rPr>
          <w:rFonts w:ascii="Arial" w:hAnsi="Arial"/>
        </w:rPr>
      </w:pPr>
    </w:p>
    <w:p w14:paraId="67022E08" w14:textId="77777777" w:rsidR="001B6285" w:rsidRDefault="001B6285">
      <w:pPr>
        <w:spacing w:after="0" w:line="240" w:lineRule="auto"/>
        <w:rPr>
          <w:rFonts w:ascii="Arial" w:hAnsi="Arial"/>
        </w:rPr>
      </w:pPr>
    </w:p>
    <w:p w14:paraId="59ACCE0F" w14:textId="77777777" w:rsidR="001B6285" w:rsidRDefault="001B6285">
      <w:pPr>
        <w:spacing w:after="0" w:line="240" w:lineRule="auto"/>
        <w:rPr>
          <w:rFonts w:ascii="Arial" w:hAnsi="Arial"/>
        </w:rPr>
      </w:pPr>
    </w:p>
    <w:p w14:paraId="5569F788" w14:textId="77777777" w:rsidR="001B6285" w:rsidRDefault="001B6285">
      <w:pPr>
        <w:spacing w:after="0" w:line="240" w:lineRule="auto"/>
        <w:rPr>
          <w:rFonts w:ascii="Arial" w:hAnsi="Arial"/>
        </w:rPr>
      </w:pPr>
    </w:p>
    <w:p w14:paraId="5D49ED54" w14:textId="77777777" w:rsidR="001B6285" w:rsidRDefault="001B6285">
      <w:pPr>
        <w:spacing w:after="0" w:line="240" w:lineRule="auto"/>
        <w:rPr>
          <w:rFonts w:ascii="Arial" w:hAnsi="Arial"/>
        </w:rPr>
      </w:pPr>
    </w:p>
    <w:p w14:paraId="78228FF2" w14:textId="77777777" w:rsidR="001B6285" w:rsidRDefault="001B6285">
      <w:pPr>
        <w:spacing w:after="0" w:line="240" w:lineRule="auto"/>
        <w:rPr>
          <w:rFonts w:ascii="Arial" w:hAnsi="Arial"/>
        </w:rPr>
      </w:pPr>
    </w:p>
    <w:p w14:paraId="60F92E59" w14:textId="77777777" w:rsidR="001B6285" w:rsidRDefault="001B6285">
      <w:pPr>
        <w:spacing w:after="0" w:line="240" w:lineRule="auto"/>
        <w:rPr>
          <w:rFonts w:ascii="Arial" w:hAnsi="Arial"/>
        </w:rPr>
      </w:pPr>
    </w:p>
    <w:p w14:paraId="5273FADA" w14:textId="77777777" w:rsidR="001B6285" w:rsidRDefault="001B6285">
      <w:pPr>
        <w:spacing w:after="0" w:line="240" w:lineRule="auto"/>
        <w:rPr>
          <w:rFonts w:ascii="Arial" w:hAnsi="Arial"/>
        </w:rPr>
      </w:pPr>
    </w:p>
    <w:p w14:paraId="466B53F6" w14:textId="77777777" w:rsidR="001B6285" w:rsidRDefault="001B6285">
      <w:pPr>
        <w:spacing w:after="0" w:line="240" w:lineRule="auto"/>
        <w:jc w:val="center"/>
        <w:rPr>
          <w:rFonts w:ascii="Arial" w:hAnsi="Arial"/>
          <w:b/>
          <w:szCs w:val="24"/>
        </w:rPr>
      </w:pPr>
    </w:p>
    <w:p w14:paraId="1E80EB3F" w14:textId="77777777" w:rsidR="001B6285" w:rsidRDefault="001B6285">
      <w:pPr>
        <w:spacing w:after="0" w:line="240" w:lineRule="auto"/>
        <w:jc w:val="center"/>
        <w:rPr>
          <w:rFonts w:ascii="Arial" w:hAnsi="Arial"/>
          <w:b/>
          <w:szCs w:val="24"/>
        </w:rPr>
      </w:pPr>
    </w:p>
    <w:p w14:paraId="52CD926C" w14:textId="77777777" w:rsidR="001B6285" w:rsidRDefault="00F547EB">
      <w:pPr>
        <w:spacing w:after="0" w:line="240" w:lineRule="auto"/>
        <w:jc w:val="center"/>
        <w:rPr>
          <w:rFonts w:ascii="Arial" w:hAnsi="Arial"/>
          <w:b/>
          <w:sz w:val="40"/>
          <w:szCs w:val="40"/>
        </w:rPr>
      </w:pPr>
      <w:r>
        <w:rPr>
          <w:rFonts w:ascii="Arial" w:hAnsi="Arial"/>
          <w:b/>
          <w:sz w:val="40"/>
          <w:szCs w:val="40"/>
        </w:rPr>
        <w:t>UE 1 – FONDAMENTAUX DU DROIT</w:t>
      </w:r>
    </w:p>
    <w:p w14:paraId="33771E77" w14:textId="77777777" w:rsidR="001B6285" w:rsidRDefault="001B6285">
      <w:pPr>
        <w:spacing w:after="0" w:line="240" w:lineRule="auto"/>
        <w:rPr>
          <w:rFonts w:ascii="Arial" w:hAnsi="Arial"/>
        </w:rPr>
      </w:pPr>
    </w:p>
    <w:p w14:paraId="7BD87DEA" w14:textId="77777777" w:rsidR="001B6285" w:rsidRDefault="001B6285">
      <w:pPr>
        <w:spacing w:after="0" w:line="240" w:lineRule="auto"/>
        <w:rPr>
          <w:rFonts w:ascii="Arial" w:hAnsi="Arial"/>
        </w:rPr>
      </w:pPr>
    </w:p>
    <w:p w14:paraId="3B636D2C" w14:textId="77777777" w:rsidR="001B6285" w:rsidRDefault="001B6285">
      <w:pPr>
        <w:spacing w:after="0" w:line="240" w:lineRule="auto"/>
        <w:rPr>
          <w:rFonts w:ascii="Arial" w:hAnsi="Arial"/>
        </w:rPr>
      </w:pPr>
    </w:p>
    <w:p w14:paraId="706011DD" w14:textId="77777777" w:rsidR="001B6285" w:rsidRDefault="001B6285">
      <w:pPr>
        <w:spacing w:after="0" w:line="240" w:lineRule="auto"/>
        <w:rPr>
          <w:rFonts w:ascii="Arial" w:hAnsi="Arial"/>
        </w:rPr>
      </w:pPr>
    </w:p>
    <w:p w14:paraId="309A462B" w14:textId="77777777" w:rsidR="001B6285" w:rsidRDefault="001B6285">
      <w:pPr>
        <w:pStyle w:val="Titre"/>
        <w:rPr>
          <w:rFonts w:ascii="Arial" w:hAnsi="Arial"/>
          <w:b/>
          <w:bCs/>
          <w:caps/>
          <w:sz w:val="24"/>
          <w:szCs w:val="24"/>
        </w:rPr>
      </w:pPr>
    </w:p>
    <w:p w14:paraId="2982B544" w14:textId="77777777" w:rsidR="001B6285" w:rsidRDefault="001B6285">
      <w:pPr>
        <w:pStyle w:val="Titre"/>
        <w:rPr>
          <w:rFonts w:ascii="Arial" w:hAnsi="Arial"/>
          <w:b/>
          <w:bCs/>
          <w:caps/>
          <w:sz w:val="24"/>
          <w:szCs w:val="24"/>
        </w:rPr>
      </w:pPr>
    </w:p>
    <w:p w14:paraId="1670BCC9" w14:textId="77777777" w:rsidR="001B6285" w:rsidRDefault="00F547EB">
      <w:pPr>
        <w:pStyle w:val="Titre"/>
        <w:rPr>
          <w:rFonts w:ascii="Arial" w:hAnsi="Arial"/>
          <w:b/>
          <w:bCs/>
          <w:caps/>
          <w:color w:val="FF0000"/>
          <w:sz w:val="36"/>
          <w:szCs w:val="36"/>
        </w:rPr>
      </w:pPr>
      <w:r>
        <w:rPr>
          <w:rFonts w:ascii="Arial" w:hAnsi="Arial"/>
          <w:b/>
          <w:bCs/>
          <w:caps/>
          <w:sz w:val="36"/>
          <w:szCs w:val="36"/>
        </w:rPr>
        <w:t>SESSION 2022</w:t>
      </w:r>
    </w:p>
    <w:p w14:paraId="7E071EA4" w14:textId="77777777" w:rsidR="001B6285" w:rsidRDefault="001B6285">
      <w:pPr>
        <w:spacing w:after="0" w:line="240" w:lineRule="auto"/>
        <w:rPr>
          <w:rFonts w:ascii="Arial" w:hAnsi="Arial"/>
        </w:rPr>
      </w:pPr>
    </w:p>
    <w:p w14:paraId="722F7F8C" w14:textId="77777777" w:rsidR="001B6285" w:rsidRDefault="001B6285">
      <w:pPr>
        <w:spacing w:after="0" w:line="240" w:lineRule="auto"/>
        <w:rPr>
          <w:rFonts w:ascii="Arial" w:hAnsi="Arial"/>
        </w:rPr>
      </w:pPr>
    </w:p>
    <w:p w14:paraId="233D155F" w14:textId="77777777" w:rsidR="001B6285" w:rsidRDefault="00F547EB">
      <w:pPr>
        <w:tabs>
          <w:tab w:val="left" w:pos="8340"/>
        </w:tabs>
        <w:spacing w:after="0" w:line="240" w:lineRule="auto"/>
        <w:jc w:val="center"/>
        <w:rPr>
          <w:rFonts w:ascii="Arial" w:hAnsi="Arial"/>
          <w:b/>
          <w:sz w:val="28"/>
          <w:szCs w:val="28"/>
        </w:rPr>
      </w:pPr>
      <w:r>
        <w:rPr>
          <w:rFonts w:ascii="Arial" w:hAnsi="Arial"/>
          <w:b/>
          <w:sz w:val="28"/>
          <w:szCs w:val="28"/>
        </w:rPr>
        <w:t>Durée de l’épreuve : 3 heures     -     Coefficient : 1</w:t>
      </w:r>
    </w:p>
    <w:p w14:paraId="7969AC8F" w14:textId="77777777" w:rsidR="001B6285" w:rsidRDefault="00F547EB">
      <w:pPr>
        <w:spacing w:after="0" w:line="240" w:lineRule="auto"/>
        <w:ind w:left="284"/>
        <w:rPr>
          <w:rFonts w:ascii="Arial" w:hAnsi="Arial"/>
          <w:sz w:val="22"/>
        </w:rPr>
      </w:pPr>
      <w:r>
        <w:rPr>
          <w:sz w:val="20"/>
          <w:szCs w:val="20"/>
        </w:rPr>
        <w:br w:type="page"/>
      </w:r>
    </w:p>
    <w:p w14:paraId="660DDBFD" w14:textId="77777777" w:rsidR="001B6285" w:rsidRDefault="00F54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b/>
          <w:sz w:val="22"/>
        </w:rPr>
      </w:pPr>
      <w:r>
        <w:rPr>
          <w:rFonts w:ascii="Arial" w:hAnsi="Arial"/>
          <w:b/>
          <w:sz w:val="22"/>
        </w:rPr>
        <w:lastRenderedPageBreak/>
        <w:t xml:space="preserve">UE1 – FONDAMENTAUX DU DROIT </w:t>
      </w:r>
    </w:p>
    <w:p w14:paraId="3CBD646F" w14:textId="77777777" w:rsidR="001B6285" w:rsidRDefault="00F547EB">
      <w:pPr>
        <w:tabs>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b/>
          <w:sz w:val="22"/>
        </w:rPr>
      </w:pPr>
      <w:r>
        <w:rPr>
          <w:rFonts w:ascii="Arial" w:hAnsi="Arial"/>
          <w:b/>
          <w:sz w:val="22"/>
        </w:rPr>
        <w:t>Durée de l’épreuve : 3 heures – Coefficient : 1</w:t>
      </w:r>
    </w:p>
    <w:p w14:paraId="48C2C2E7" w14:textId="77777777" w:rsidR="001B6285" w:rsidRDefault="001B6285">
      <w:pPr>
        <w:pBdr>
          <w:bottom w:val="single" w:sz="4" w:space="0" w:color="000000"/>
        </w:pBdr>
        <w:tabs>
          <w:tab w:val="left" w:pos="7920"/>
          <w:tab w:val="left" w:pos="10080"/>
          <w:tab w:val="left" w:pos="10800"/>
        </w:tabs>
        <w:spacing w:after="0" w:line="240" w:lineRule="auto"/>
        <w:rPr>
          <w:rFonts w:ascii="Arial" w:hAnsi="Arial"/>
          <w:sz w:val="22"/>
        </w:rPr>
      </w:pPr>
    </w:p>
    <w:p w14:paraId="72BBE3D1" w14:textId="77777777" w:rsidR="001B6285" w:rsidRDefault="00F54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sz w:val="22"/>
        </w:rPr>
      </w:pPr>
      <w:r>
        <w:rPr>
          <w:rFonts w:ascii="Arial" w:hAnsi="Arial"/>
          <w:sz w:val="22"/>
        </w:rPr>
        <w:t>Document autorisé :</w:t>
      </w:r>
    </w:p>
    <w:p w14:paraId="2D1FC934" w14:textId="77777777" w:rsidR="001B6285" w:rsidRDefault="00F54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hAnsi="Arial"/>
          <w:b/>
          <w:sz w:val="22"/>
        </w:rPr>
      </w:pPr>
      <w:r>
        <w:rPr>
          <w:rFonts w:ascii="Arial" w:hAnsi="Arial"/>
          <w:b/>
          <w:sz w:val="22"/>
        </w:rPr>
        <w:t>Aucun document ni aucun matériel n’est autorisé. En conséquence, tout usage d’une calculatrice est INTERDIT et constituerait une fraude.</w:t>
      </w:r>
    </w:p>
    <w:p w14:paraId="3776A888" w14:textId="77777777" w:rsidR="001B6285" w:rsidRDefault="001B6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hAnsi="Arial"/>
          <w:sz w:val="22"/>
        </w:rPr>
      </w:pPr>
    </w:p>
    <w:p w14:paraId="5E2C3EAC" w14:textId="77777777" w:rsidR="001B6285" w:rsidRDefault="00F54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hAnsi="Arial"/>
          <w:b/>
          <w:sz w:val="22"/>
        </w:rPr>
      </w:pPr>
      <w:r>
        <w:rPr>
          <w:rFonts w:ascii="Arial" w:hAnsi="Arial"/>
          <w:sz w:val="22"/>
        </w:rPr>
        <w:t xml:space="preserve">Document remis au candidat : </w:t>
      </w:r>
      <w:r>
        <w:rPr>
          <w:rFonts w:ascii="Arial" w:hAnsi="Arial"/>
          <w:b/>
          <w:color w:val="000000"/>
          <w:sz w:val="22"/>
        </w:rPr>
        <w:t xml:space="preserve">le sujet comporte </w:t>
      </w:r>
      <w:r>
        <w:rPr>
          <w:rFonts w:ascii="Arial" w:hAnsi="Arial"/>
          <w:b/>
          <w:sz w:val="22"/>
        </w:rPr>
        <w:t>9 pages numérotées de 1/9 à 9/9.</w:t>
      </w:r>
    </w:p>
    <w:p w14:paraId="626D4172" w14:textId="77777777" w:rsidR="001B6285" w:rsidRDefault="00F547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jc w:val="both"/>
        <w:rPr>
          <w:rFonts w:ascii="Arial" w:hAnsi="Arial"/>
          <w:b/>
          <w:sz w:val="22"/>
        </w:rPr>
      </w:pPr>
      <w:r>
        <w:rPr>
          <w:rFonts w:ascii="Arial" w:hAnsi="Arial"/>
          <w:b/>
          <w:sz w:val="22"/>
        </w:rPr>
        <w:t>Il vous est demandé de vérifier que le sujet est complet dès sa mise à votre disposition.</w:t>
      </w:r>
    </w:p>
    <w:p w14:paraId="1474A103" w14:textId="77777777" w:rsidR="001B6285" w:rsidRDefault="001B6285">
      <w:pPr>
        <w:pBdr>
          <w:bottom w:val="single" w:sz="4" w:space="0" w:color="000000"/>
        </w:pBdr>
        <w:tabs>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sz w:val="22"/>
        </w:rPr>
      </w:pPr>
    </w:p>
    <w:p w14:paraId="5951A776" w14:textId="77777777" w:rsidR="001B6285" w:rsidRDefault="001B6285">
      <w:pPr>
        <w:keepNext/>
        <w:tabs>
          <w:tab w:val="left" w:pos="1440"/>
          <w:tab w:val="left" w:pos="4896"/>
        </w:tabs>
        <w:spacing w:after="0" w:line="240" w:lineRule="auto"/>
        <w:ind w:right="-3"/>
        <w:jc w:val="center"/>
        <w:rPr>
          <w:rFonts w:ascii="Arial" w:eastAsia="Times New Roman" w:hAnsi="Arial"/>
          <w:b/>
          <w:i/>
          <w:sz w:val="22"/>
        </w:rPr>
      </w:pPr>
    </w:p>
    <w:p w14:paraId="2C923CA0" w14:textId="77777777" w:rsidR="001B6285" w:rsidRDefault="00F547EB">
      <w:pPr>
        <w:keepNext/>
        <w:tabs>
          <w:tab w:val="left" w:pos="1440"/>
          <w:tab w:val="left" w:pos="4896"/>
        </w:tabs>
        <w:spacing w:after="0" w:line="240" w:lineRule="auto"/>
        <w:ind w:right="-3"/>
        <w:jc w:val="center"/>
        <w:rPr>
          <w:rFonts w:ascii="Arial" w:eastAsia="Times New Roman" w:hAnsi="Arial"/>
          <w:b/>
          <w:i/>
          <w:sz w:val="22"/>
        </w:rPr>
      </w:pPr>
      <w:r>
        <w:rPr>
          <w:rFonts w:ascii="Arial" w:eastAsia="Times New Roman" w:hAnsi="Arial"/>
          <w:b/>
          <w:i/>
          <w:sz w:val="22"/>
        </w:rPr>
        <w:t>Le sujet se présente sous la forme de 4 dossiers indépendants</w:t>
      </w:r>
      <w:r w:rsidR="00D421DD">
        <w:rPr>
          <w:rFonts w:ascii="Arial" w:eastAsia="Times New Roman" w:hAnsi="Arial"/>
          <w:b/>
          <w:i/>
          <w:sz w:val="22"/>
        </w:rPr>
        <w:t>.</w:t>
      </w:r>
    </w:p>
    <w:p w14:paraId="012C890A" w14:textId="77777777" w:rsidR="001B6285" w:rsidRDefault="001B6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b/>
          <w:sz w:val="22"/>
        </w:rPr>
      </w:pPr>
    </w:p>
    <w:p w14:paraId="2491FFFA" w14:textId="77777777" w:rsidR="00D421DD" w:rsidRDefault="00D421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b/>
          <w:sz w:val="22"/>
        </w:rPr>
      </w:pPr>
    </w:p>
    <w:p w14:paraId="1015EE45" w14:textId="77777777" w:rsidR="001B6285" w:rsidRDefault="00F547EB" w:rsidP="00D421DD">
      <w:pPr>
        <w:shd w:val="clear" w:color="auto" w:fill="FFFFFF"/>
        <w:spacing w:after="0" w:line="360" w:lineRule="auto"/>
        <w:ind w:right="-57"/>
        <w:jc w:val="both"/>
        <w:rPr>
          <w:rFonts w:ascii="Arial" w:hAnsi="Arial"/>
          <w:b/>
          <w:bCs/>
          <w:sz w:val="22"/>
        </w:rPr>
      </w:pPr>
      <w:r>
        <w:rPr>
          <w:rFonts w:ascii="Arial" w:hAnsi="Arial"/>
          <w:b/>
          <w:bCs/>
          <w:color w:val="000000"/>
          <w:sz w:val="22"/>
        </w:rPr>
        <w:t xml:space="preserve">DOSSIER 1 – Résoudre un conflit avec un </w:t>
      </w:r>
      <w:r>
        <w:rPr>
          <w:rFonts w:ascii="Arial" w:hAnsi="Arial"/>
          <w:b/>
          <w:bCs/>
          <w:sz w:val="22"/>
        </w:rPr>
        <w:t xml:space="preserve">fournisseur </w:t>
      </w:r>
      <w:r>
        <w:rPr>
          <w:rFonts w:ascii="Arial" w:hAnsi="Arial"/>
          <w:b/>
          <w:sz w:val="22"/>
        </w:rPr>
        <w:t>(7 points)</w:t>
      </w:r>
      <w:r>
        <w:rPr>
          <w:rFonts w:ascii="Arial" w:hAnsi="Arial"/>
          <w:b/>
          <w:bCs/>
          <w:sz w:val="22"/>
        </w:rPr>
        <w:t xml:space="preserve"> </w:t>
      </w:r>
    </w:p>
    <w:p w14:paraId="346280E1" w14:textId="77777777" w:rsidR="001B6285" w:rsidRDefault="00F547EB" w:rsidP="00D421DD">
      <w:pPr>
        <w:shd w:val="clear" w:color="auto" w:fill="FFFFFF"/>
        <w:tabs>
          <w:tab w:val="right" w:pos="9498"/>
        </w:tabs>
        <w:spacing w:after="0" w:line="360" w:lineRule="auto"/>
        <w:ind w:right="-57"/>
        <w:jc w:val="both"/>
        <w:rPr>
          <w:rFonts w:ascii="Arial" w:hAnsi="Arial"/>
          <w:b/>
          <w:bCs/>
          <w:sz w:val="22"/>
        </w:rPr>
      </w:pPr>
      <w:r>
        <w:rPr>
          <w:rFonts w:ascii="Arial" w:hAnsi="Arial"/>
          <w:b/>
          <w:bCs/>
          <w:sz w:val="22"/>
        </w:rPr>
        <w:t>DOSSIER 2 –</w:t>
      </w:r>
      <w:r>
        <w:rPr>
          <w:rFonts w:ascii="Arial" w:hAnsi="Arial"/>
          <w:b/>
          <w:sz w:val="22"/>
        </w:rPr>
        <w:t xml:space="preserve"> Mener à bien l’extension d’une activité (7 points) </w:t>
      </w:r>
    </w:p>
    <w:p w14:paraId="41F71596" w14:textId="77777777" w:rsidR="001B6285" w:rsidRDefault="00F547EB" w:rsidP="00D421DD">
      <w:pPr>
        <w:spacing w:after="0" w:line="360" w:lineRule="auto"/>
        <w:ind w:right="-57"/>
        <w:jc w:val="both"/>
        <w:rPr>
          <w:rFonts w:ascii="Arial" w:hAnsi="Arial"/>
          <w:b/>
          <w:bCs/>
          <w:sz w:val="22"/>
        </w:rPr>
      </w:pPr>
      <w:r>
        <w:rPr>
          <w:rFonts w:ascii="Arial" w:hAnsi="Arial"/>
          <w:b/>
          <w:bCs/>
          <w:sz w:val="22"/>
        </w:rPr>
        <w:t>DOSSIER 3 – Veiller à la protection d’une personne vulnérable (</w:t>
      </w:r>
      <w:r>
        <w:rPr>
          <w:rFonts w:ascii="Arial" w:hAnsi="Arial"/>
          <w:b/>
          <w:sz w:val="22"/>
        </w:rPr>
        <w:t>3</w:t>
      </w:r>
      <w:r>
        <w:rPr>
          <w:rFonts w:ascii="Arial" w:hAnsi="Arial"/>
          <w:b/>
          <w:bCs/>
          <w:sz w:val="22"/>
        </w:rPr>
        <w:t xml:space="preserve"> points) </w:t>
      </w:r>
    </w:p>
    <w:p w14:paraId="3F03F585" w14:textId="77777777" w:rsidR="001B6285" w:rsidRDefault="00F547EB" w:rsidP="00D421DD">
      <w:pPr>
        <w:spacing w:after="0" w:line="360" w:lineRule="auto"/>
        <w:ind w:right="-57"/>
        <w:jc w:val="both"/>
        <w:rPr>
          <w:rFonts w:ascii="Arial" w:hAnsi="Arial"/>
          <w:b/>
          <w:bCs/>
          <w:sz w:val="22"/>
        </w:rPr>
      </w:pPr>
      <w:r>
        <w:rPr>
          <w:rFonts w:ascii="Arial" w:hAnsi="Arial"/>
          <w:b/>
          <w:bCs/>
          <w:sz w:val="22"/>
        </w:rPr>
        <w:t>DOSSIER 4 – Rendre compte de l’état de la législation (3 points)</w:t>
      </w:r>
    </w:p>
    <w:p w14:paraId="15EEBF31" w14:textId="77777777" w:rsidR="001B6285" w:rsidRDefault="00F547EB">
      <w:pPr>
        <w:tabs>
          <w:tab w:val="left" w:pos="4176"/>
          <w:tab w:val="right" w:leader="dot" w:pos="10656"/>
        </w:tabs>
        <w:spacing w:before="120" w:after="0" w:line="240" w:lineRule="auto"/>
        <w:rPr>
          <w:rFonts w:ascii="Arial" w:eastAsia="Times New Roman" w:hAnsi="Arial"/>
          <w:sz w:val="22"/>
        </w:rPr>
      </w:pPr>
      <w:r>
        <w:rPr>
          <w:rFonts w:ascii="Arial" w:eastAsia="Times New Roman" w:hAnsi="Arial"/>
          <w:sz w:val="22"/>
        </w:rPr>
        <w:t>________________________________________________________________________________</w:t>
      </w:r>
    </w:p>
    <w:p w14:paraId="03298668" w14:textId="77777777" w:rsidR="001B6285" w:rsidRDefault="00F547EB">
      <w:pPr>
        <w:tabs>
          <w:tab w:val="left" w:pos="4176"/>
          <w:tab w:val="right" w:leader="dot" w:pos="10656"/>
        </w:tabs>
        <w:spacing w:before="120" w:after="0" w:line="240" w:lineRule="auto"/>
        <w:rPr>
          <w:rFonts w:ascii="Arial" w:eastAsia="Times New Roman" w:hAnsi="Arial"/>
          <w:b/>
          <w:sz w:val="22"/>
        </w:rPr>
      </w:pPr>
      <w:r>
        <w:rPr>
          <w:rFonts w:ascii="Arial" w:eastAsia="Times New Roman" w:hAnsi="Arial"/>
          <w:b/>
          <w:sz w:val="22"/>
        </w:rPr>
        <w:t>BASE DOCUMENTAIRE</w:t>
      </w:r>
    </w:p>
    <w:p w14:paraId="6B1601D2" w14:textId="77777777" w:rsidR="001B6285" w:rsidRDefault="001B6285">
      <w:pPr>
        <w:tabs>
          <w:tab w:val="left" w:pos="4176"/>
          <w:tab w:val="right" w:leader="dot" w:pos="10656"/>
        </w:tabs>
        <w:spacing w:before="120" w:after="0" w:line="240" w:lineRule="auto"/>
        <w:rPr>
          <w:rFonts w:ascii="Arial" w:eastAsia="Times New Roman" w:hAnsi="Arial"/>
          <w:sz w:val="22"/>
        </w:rPr>
      </w:pPr>
    </w:p>
    <w:p w14:paraId="4650BE6A" w14:textId="77777777" w:rsidR="001B6285" w:rsidRPr="00793934" w:rsidRDefault="00793934" w:rsidP="00D421DD">
      <w:pPr>
        <w:tabs>
          <w:tab w:val="left" w:pos="1418"/>
          <w:tab w:val="left" w:pos="4176"/>
          <w:tab w:val="right" w:leader="dot" w:pos="10656"/>
        </w:tabs>
        <w:spacing w:after="0" w:line="360" w:lineRule="auto"/>
        <w:rPr>
          <w:rFonts w:ascii="Arial" w:eastAsia="Times New Roman" w:hAnsi="Arial"/>
          <w:sz w:val="22"/>
        </w:rPr>
      </w:pPr>
      <w:r>
        <w:rPr>
          <w:rFonts w:ascii="Arial" w:eastAsia="Times New Roman" w:hAnsi="Arial"/>
          <w:sz w:val="22"/>
        </w:rPr>
        <w:t>Document 1</w:t>
      </w:r>
      <w:r>
        <w:rPr>
          <w:rFonts w:ascii="Arial" w:eastAsia="Times New Roman" w:hAnsi="Arial"/>
          <w:sz w:val="22"/>
        </w:rPr>
        <w:tab/>
      </w:r>
      <w:r w:rsidRPr="00793934">
        <w:rPr>
          <w:rFonts w:ascii="Arial" w:hAnsi="Arial"/>
          <w:bCs/>
          <w:sz w:val="22"/>
        </w:rPr>
        <w:t>Offre de contrat de financement (extraits)</w:t>
      </w:r>
      <w:r>
        <w:rPr>
          <w:rFonts w:ascii="Arial" w:hAnsi="Arial"/>
          <w:bCs/>
          <w:sz w:val="22"/>
        </w:rPr>
        <w:t>.</w:t>
      </w:r>
    </w:p>
    <w:p w14:paraId="22A5D348" w14:textId="77777777" w:rsidR="006C4848" w:rsidRPr="006C4848" w:rsidRDefault="00793934" w:rsidP="00D421DD">
      <w:pPr>
        <w:widowControl w:val="0"/>
        <w:spacing w:after="0" w:line="360" w:lineRule="auto"/>
        <w:ind w:left="1418" w:hanging="1418"/>
        <w:jc w:val="both"/>
        <w:rPr>
          <w:rFonts w:ascii="Arial" w:hAnsi="Arial"/>
          <w:sz w:val="22"/>
        </w:rPr>
      </w:pPr>
      <w:r>
        <w:rPr>
          <w:rFonts w:ascii="Arial" w:eastAsia="Times New Roman" w:hAnsi="Arial"/>
          <w:sz w:val="22"/>
        </w:rPr>
        <w:t>Document 2</w:t>
      </w:r>
      <w:r>
        <w:rPr>
          <w:rFonts w:ascii="Arial" w:eastAsia="Times New Roman" w:hAnsi="Arial"/>
          <w:sz w:val="22"/>
        </w:rPr>
        <w:tab/>
      </w:r>
      <w:r w:rsidR="006C4848" w:rsidRPr="006C4848">
        <w:rPr>
          <w:rFonts w:ascii="Arial" w:hAnsi="Arial"/>
          <w:sz w:val="22"/>
        </w:rPr>
        <w:t>Décret du 22 décembre 2008 relatif aux actes de gestion du patrimoine des personnes placées en curatelle ou en tutelle, et pris en application des articles 452, 496 et 502 du code civil.</w:t>
      </w:r>
    </w:p>
    <w:p w14:paraId="4EA744C7" w14:textId="77777777" w:rsidR="001B6285" w:rsidRPr="006C4848" w:rsidRDefault="00793934" w:rsidP="00D421DD">
      <w:pPr>
        <w:tabs>
          <w:tab w:val="left" w:pos="1418"/>
          <w:tab w:val="left" w:pos="4176"/>
          <w:tab w:val="right" w:leader="dot" w:pos="10656"/>
        </w:tabs>
        <w:spacing w:after="0" w:line="360" w:lineRule="auto"/>
        <w:rPr>
          <w:rFonts w:ascii="Arial" w:eastAsia="Times New Roman" w:hAnsi="Arial"/>
          <w:sz w:val="22"/>
        </w:rPr>
      </w:pPr>
      <w:r>
        <w:rPr>
          <w:rFonts w:ascii="Arial" w:eastAsia="Times New Roman" w:hAnsi="Arial"/>
          <w:sz w:val="22"/>
        </w:rPr>
        <w:t>Document 3</w:t>
      </w:r>
      <w:r>
        <w:rPr>
          <w:rFonts w:ascii="Arial" w:eastAsia="Times New Roman" w:hAnsi="Arial"/>
          <w:sz w:val="22"/>
        </w:rPr>
        <w:tab/>
      </w:r>
      <w:r w:rsidR="006C4848" w:rsidRPr="006C4848">
        <w:rPr>
          <w:rFonts w:ascii="Arial" w:hAnsi="Arial"/>
          <w:bCs/>
          <w:sz w:val="22"/>
        </w:rPr>
        <w:t>Extrait du compte rendu du Conseil des ministres du 24 juillet 2019.</w:t>
      </w:r>
    </w:p>
    <w:p w14:paraId="0206550C" w14:textId="77777777" w:rsidR="001B6285" w:rsidRPr="00D421DD" w:rsidRDefault="00793934" w:rsidP="00D421DD">
      <w:pPr>
        <w:tabs>
          <w:tab w:val="left" w:pos="1418"/>
          <w:tab w:val="left" w:pos="4176"/>
          <w:tab w:val="right" w:leader="dot" w:pos="10656"/>
        </w:tabs>
        <w:spacing w:after="0" w:line="360" w:lineRule="auto"/>
        <w:rPr>
          <w:rFonts w:ascii="Arial" w:eastAsia="Times New Roman" w:hAnsi="Arial"/>
          <w:sz w:val="22"/>
        </w:rPr>
      </w:pPr>
      <w:r>
        <w:rPr>
          <w:rFonts w:ascii="Arial" w:eastAsia="Times New Roman" w:hAnsi="Arial"/>
          <w:sz w:val="22"/>
        </w:rPr>
        <w:t>Document 4</w:t>
      </w:r>
      <w:r>
        <w:rPr>
          <w:rFonts w:ascii="Arial" w:eastAsia="Times New Roman" w:hAnsi="Arial"/>
          <w:sz w:val="22"/>
        </w:rPr>
        <w:tab/>
      </w:r>
      <w:r w:rsidR="00D421DD" w:rsidRPr="00D421DD">
        <w:rPr>
          <w:rFonts w:ascii="Arial" w:hAnsi="Arial"/>
          <w:bCs/>
          <w:sz w:val="22"/>
        </w:rPr>
        <w:t>Historique de la loi bioéthique.</w:t>
      </w:r>
    </w:p>
    <w:p w14:paraId="47F95D2A" w14:textId="77777777" w:rsidR="001B6285" w:rsidRDefault="001B6285">
      <w:pPr>
        <w:tabs>
          <w:tab w:val="left" w:pos="4176"/>
          <w:tab w:val="right" w:leader="dot" w:pos="10656"/>
        </w:tabs>
        <w:spacing w:before="120" w:after="0" w:line="240" w:lineRule="auto"/>
        <w:jc w:val="center"/>
        <w:rPr>
          <w:rFonts w:ascii="Arial" w:eastAsia="Times New Roman" w:hAnsi="Arial"/>
          <w:b/>
          <w:sz w:val="22"/>
        </w:rPr>
      </w:pPr>
    </w:p>
    <w:p w14:paraId="4477E9C1" w14:textId="77777777" w:rsidR="001B6285" w:rsidRDefault="001B6285">
      <w:pPr>
        <w:tabs>
          <w:tab w:val="left" w:pos="4176"/>
          <w:tab w:val="right" w:leader="dot" w:pos="10656"/>
        </w:tabs>
        <w:spacing w:before="120" w:after="0" w:line="240" w:lineRule="auto"/>
        <w:jc w:val="center"/>
        <w:rPr>
          <w:rFonts w:ascii="Arial" w:eastAsia="Times New Roman" w:hAnsi="Arial"/>
          <w:b/>
          <w:sz w:val="22"/>
        </w:rPr>
      </w:pPr>
    </w:p>
    <w:p w14:paraId="474F6542" w14:textId="77777777" w:rsidR="001B6285" w:rsidRDefault="00F547EB">
      <w:pPr>
        <w:pBdr>
          <w:top w:val="single" w:sz="4" w:space="1" w:color="000000"/>
          <w:left w:val="single" w:sz="4" w:space="1" w:color="000000"/>
          <w:bottom w:val="single" w:sz="4" w:space="1" w:color="000000"/>
          <w:right w:val="single" w:sz="4" w:space="1" w:color="000000"/>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Arial" w:hAnsi="Arial"/>
          <w:b/>
          <w:sz w:val="22"/>
          <w:u w:val="single"/>
        </w:rPr>
      </w:pPr>
      <w:r>
        <w:rPr>
          <w:rFonts w:ascii="Arial" w:hAnsi="Arial"/>
          <w:b/>
          <w:sz w:val="22"/>
          <w:u w:val="single"/>
        </w:rPr>
        <w:t>AVERTISSEMENT</w:t>
      </w:r>
    </w:p>
    <w:p w14:paraId="4BEC6E24" w14:textId="77777777" w:rsidR="001B6285" w:rsidRDefault="00F547EB">
      <w:pPr>
        <w:pBdr>
          <w:top w:val="single" w:sz="4" w:space="1" w:color="000000"/>
          <w:left w:val="single" w:sz="4" w:space="1" w:color="000000"/>
          <w:bottom w:val="single" w:sz="4" w:space="1" w:color="000000"/>
          <w:right w:val="single" w:sz="4" w:space="1" w:color="000000"/>
        </w:pBdr>
        <w:shd w:val="clear" w:color="auto" w:fill="FFFFFF"/>
        <w:tabs>
          <w:tab w:val="left" w:pos="1843"/>
          <w:tab w:val="left" w:pos="3024"/>
          <w:tab w:val="left" w:pos="8064"/>
        </w:tabs>
        <w:spacing w:after="0" w:line="240" w:lineRule="auto"/>
        <w:jc w:val="both"/>
        <w:rPr>
          <w:rFonts w:ascii="Arial" w:eastAsia="Times New Roman" w:hAnsi="Arial"/>
          <w:b/>
          <w:sz w:val="22"/>
        </w:rPr>
      </w:pPr>
      <w:r>
        <w:rPr>
          <w:rFonts w:ascii="Arial" w:eastAsia="Times New Roman" w:hAnsi="Arial"/>
          <w:b/>
          <w:sz w:val="22"/>
        </w:rPr>
        <w:t xml:space="preserve">Si le texte du sujet, de ses questions ou de ses documents vous conduit à formuler une ou plusieurs hypothèses, il vous est demandé de la (ou les) mentionner </w:t>
      </w:r>
      <w:r>
        <w:rPr>
          <w:rFonts w:ascii="Arial" w:eastAsia="Times New Roman" w:hAnsi="Arial"/>
          <w:b/>
          <w:i/>
          <w:sz w:val="22"/>
        </w:rPr>
        <w:t>explicitement</w:t>
      </w:r>
      <w:r>
        <w:rPr>
          <w:rFonts w:ascii="Arial" w:eastAsia="Times New Roman" w:hAnsi="Arial"/>
          <w:b/>
          <w:sz w:val="22"/>
        </w:rPr>
        <w:t xml:space="preserve"> dans votre copie. Toutes les réponses devront être justifiées.</w:t>
      </w:r>
    </w:p>
    <w:p w14:paraId="484A3AC3" w14:textId="77777777" w:rsidR="001B6285" w:rsidRDefault="001B6285">
      <w:pPr>
        <w:shd w:val="clear" w:color="auto" w:fill="FFFFFF"/>
        <w:tabs>
          <w:tab w:val="left" w:pos="1843"/>
          <w:tab w:val="left" w:pos="3024"/>
          <w:tab w:val="left" w:pos="8064"/>
        </w:tabs>
        <w:spacing w:after="0" w:line="240" w:lineRule="auto"/>
        <w:jc w:val="both"/>
        <w:rPr>
          <w:rFonts w:ascii="Arial" w:hAnsi="Arial"/>
          <w:sz w:val="22"/>
        </w:rPr>
      </w:pPr>
    </w:p>
    <w:p w14:paraId="62BD22F4" w14:textId="77777777" w:rsidR="001B6285" w:rsidRDefault="001B6285">
      <w:pPr>
        <w:shd w:val="clear" w:color="auto" w:fill="FFFFFF"/>
        <w:tabs>
          <w:tab w:val="left" w:pos="1843"/>
          <w:tab w:val="left" w:pos="3024"/>
          <w:tab w:val="left" w:pos="8064"/>
        </w:tabs>
        <w:spacing w:after="0" w:line="240" w:lineRule="auto"/>
        <w:jc w:val="both"/>
        <w:rPr>
          <w:rFonts w:ascii="Arial" w:hAnsi="Arial"/>
          <w:sz w:val="22"/>
        </w:rPr>
      </w:pPr>
    </w:p>
    <w:p w14:paraId="0CF2DBDC" w14:textId="77777777" w:rsidR="001B6285" w:rsidRDefault="00F547EB">
      <w:pPr>
        <w:pBdr>
          <w:top w:val="single" w:sz="4" w:space="1" w:color="000000"/>
          <w:left w:val="single" w:sz="4" w:space="4" w:color="000000"/>
          <w:bottom w:val="single" w:sz="4" w:space="1" w:color="000000"/>
          <w:right w:val="single" w:sz="4" w:space="4" w:color="000000"/>
        </w:pBdr>
        <w:shd w:val="clear" w:color="auto" w:fill="FFFFFF"/>
        <w:tabs>
          <w:tab w:val="left" w:pos="1843"/>
          <w:tab w:val="left" w:pos="3024"/>
          <w:tab w:val="left" w:pos="8064"/>
        </w:tabs>
        <w:spacing w:after="0" w:line="240" w:lineRule="auto"/>
        <w:jc w:val="center"/>
        <w:rPr>
          <w:rFonts w:ascii="Arial" w:eastAsia="Times New Roman" w:hAnsi="Arial"/>
          <w:b/>
          <w:color w:val="000000"/>
          <w:spacing w:val="-5"/>
          <w:sz w:val="22"/>
          <w:szCs w:val="24"/>
        </w:rPr>
      </w:pPr>
      <w:r>
        <w:rPr>
          <w:rFonts w:ascii="Arial" w:eastAsia="Times New Roman" w:hAnsi="Arial"/>
          <w:b/>
          <w:color w:val="000000"/>
          <w:spacing w:val="-5"/>
          <w:sz w:val="22"/>
        </w:rPr>
        <w:t>Il vous est demandé d’apporter un soin particulier à la présentation de votre copie et à la qualité rédactionnelle</w:t>
      </w:r>
      <w:r>
        <w:rPr>
          <w:rFonts w:ascii="Arial" w:eastAsia="Times New Roman" w:hAnsi="Arial"/>
          <w:b/>
          <w:color w:val="000000"/>
          <w:spacing w:val="-5"/>
          <w:sz w:val="22"/>
          <w:szCs w:val="24"/>
        </w:rPr>
        <w:t xml:space="preserve">. </w:t>
      </w:r>
    </w:p>
    <w:p w14:paraId="5BE94C01" w14:textId="77777777" w:rsidR="001B6285" w:rsidRDefault="00F547EB">
      <w:pPr>
        <w:pStyle w:val="Titre1"/>
        <w:keepNext w:val="0"/>
        <w:pageBreakBefore/>
        <w:jc w:val="center"/>
        <w:rPr>
          <w:rFonts w:ascii="Arial" w:hAnsi="Arial"/>
          <w:sz w:val="24"/>
          <w:szCs w:val="24"/>
        </w:rPr>
      </w:pPr>
      <w:r>
        <w:rPr>
          <w:rFonts w:ascii="Arial" w:hAnsi="Arial"/>
          <w:sz w:val="24"/>
          <w:szCs w:val="24"/>
        </w:rPr>
        <w:lastRenderedPageBreak/>
        <w:t>SUJET</w:t>
      </w:r>
    </w:p>
    <w:p w14:paraId="2015AE56" w14:textId="77777777" w:rsidR="001B6285" w:rsidRDefault="001B6285">
      <w:pPr>
        <w:spacing w:after="0"/>
        <w:jc w:val="center"/>
      </w:pPr>
    </w:p>
    <w:p w14:paraId="7ACDE943" w14:textId="77777777" w:rsidR="001B6285" w:rsidRDefault="00F547EB">
      <w:pPr>
        <w:spacing w:after="0"/>
        <w:jc w:val="center"/>
        <w:rPr>
          <w:rFonts w:ascii="Arial" w:hAnsi="Arial"/>
          <w:i/>
          <w:iCs/>
          <w:sz w:val="22"/>
          <w:szCs w:val="20"/>
        </w:rPr>
      </w:pPr>
      <w:r>
        <w:rPr>
          <w:rFonts w:ascii="Arial" w:hAnsi="Arial"/>
          <w:i/>
          <w:iCs/>
          <w:sz w:val="22"/>
          <w:szCs w:val="20"/>
        </w:rPr>
        <w:t xml:space="preserve">Sauf indication contraire, la méthodologie du cas pratique est exigée. </w:t>
      </w:r>
    </w:p>
    <w:p w14:paraId="487AAF3E" w14:textId="77777777" w:rsidR="001B6285" w:rsidRDefault="001B6285">
      <w:pPr>
        <w:spacing w:after="0"/>
        <w:jc w:val="both"/>
        <w:rPr>
          <w:rFonts w:ascii="Arial" w:hAnsi="Arial"/>
          <w:sz w:val="22"/>
          <w:szCs w:val="20"/>
        </w:rPr>
      </w:pPr>
    </w:p>
    <w:p w14:paraId="25A1B9C3" w14:textId="77777777" w:rsidR="00F547EB" w:rsidRDefault="00F547EB">
      <w:pPr>
        <w:spacing w:after="0"/>
        <w:jc w:val="both"/>
        <w:rPr>
          <w:rFonts w:ascii="Arial" w:hAnsi="Arial"/>
          <w:sz w:val="22"/>
          <w:szCs w:val="20"/>
        </w:rPr>
      </w:pPr>
    </w:p>
    <w:p w14:paraId="48603852" w14:textId="77777777" w:rsidR="00F547EB" w:rsidRDefault="00F547EB">
      <w:pPr>
        <w:spacing w:after="0"/>
        <w:jc w:val="both"/>
        <w:rPr>
          <w:rFonts w:ascii="Arial" w:hAnsi="Arial"/>
          <w:sz w:val="22"/>
          <w:szCs w:val="20"/>
        </w:rPr>
      </w:pPr>
    </w:p>
    <w:p w14:paraId="2E5D6A65" w14:textId="77777777" w:rsidR="00F547EB" w:rsidRDefault="00F547EB">
      <w:pPr>
        <w:spacing w:after="0"/>
        <w:jc w:val="both"/>
        <w:rPr>
          <w:rFonts w:ascii="Arial" w:hAnsi="Arial"/>
          <w:sz w:val="22"/>
          <w:szCs w:val="20"/>
        </w:rPr>
      </w:pPr>
    </w:p>
    <w:p w14:paraId="50C77EE8" w14:textId="77777777" w:rsidR="00F547EB" w:rsidRDefault="00F547EB">
      <w:pPr>
        <w:spacing w:after="0"/>
        <w:jc w:val="both"/>
        <w:rPr>
          <w:rFonts w:ascii="Arial" w:hAnsi="Arial"/>
          <w:sz w:val="22"/>
          <w:szCs w:val="20"/>
        </w:rPr>
      </w:pPr>
    </w:p>
    <w:p w14:paraId="105C586F" w14:textId="77777777" w:rsidR="001B6285" w:rsidRDefault="00F547EB">
      <w:pPr>
        <w:spacing w:after="0"/>
        <w:jc w:val="both"/>
        <w:rPr>
          <w:rFonts w:ascii="Arial" w:hAnsi="Arial"/>
          <w:sz w:val="22"/>
          <w:szCs w:val="20"/>
        </w:rPr>
      </w:pPr>
      <w:r>
        <w:rPr>
          <w:rFonts w:ascii="Arial" w:hAnsi="Arial"/>
          <w:sz w:val="22"/>
          <w:szCs w:val="20"/>
        </w:rPr>
        <w:t>Antoine Chasson est métallier, il s’est installé à son compte et a créé son entreprise dans le Rhône en 2017. Son métier consiste à réaliser des ouvrages métalliques sur mesure. Au cours de ces dernières années, il a ainsi confectionné des escaliers, des verrières, des garde-corps, des pergolas et des portails. Soucieux de la qualité de ses ouvrages qu’il souhaite aussi fonctionnels qu’esthétiques, Antoine Chasson mène les projets lui-même, de bout en bout. En fonction des besoins et des contraintes posées par ses clients, il conçoit l’ouvrage, le fabrique et l’installe. La fabrication est l’étape la plus longue pour Antoine car la découpe des pièces, leur ajustement et leur soudure nécessitent un travail de précision.</w:t>
      </w:r>
    </w:p>
    <w:p w14:paraId="41B95F1C" w14:textId="77777777" w:rsidR="001B6285" w:rsidRDefault="001B6285">
      <w:pPr>
        <w:spacing w:after="0"/>
        <w:jc w:val="both"/>
        <w:rPr>
          <w:rFonts w:ascii="Arial" w:hAnsi="Arial"/>
          <w:sz w:val="22"/>
          <w:szCs w:val="20"/>
        </w:rPr>
      </w:pPr>
    </w:p>
    <w:p w14:paraId="7F828544" w14:textId="77777777" w:rsidR="001B6285" w:rsidRDefault="00F547EB">
      <w:pPr>
        <w:spacing w:after="0"/>
        <w:jc w:val="both"/>
        <w:rPr>
          <w:rFonts w:ascii="Arial" w:hAnsi="Arial"/>
          <w:sz w:val="22"/>
          <w:szCs w:val="20"/>
        </w:rPr>
      </w:pPr>
      <w:r>
        <w:rPr>
          <w:rFonts w:ascii="Arial" w:hAnsi="Arial"/>
          <w:sz w:val="22"/>
          <w:szCs w:val="20"/>
        </w:rPr>
        <w:t xml:space="preserve">Inscrit au répertoire des métiers, Antoine Chasson exploite son activité sous </w:t>
      </w:r>
      <w:r w:rsidR="006F259F">
        <w:rPr>
          <w:rFonts w:ascii="Arial" w:hAnsi="Arial"/>
          <w:sz w:val="22"/>
          <w:szCs w:val="20"/>
        </w:rPr>
        <w:t xml:space="preserve">le statut d’entrepreneur individuel </w:t>
      </w:r>
      <w:r>
        <w:rPr>
          <w:rFonts w:ascii="Arial" w:hAnsi="Arial"/>
          <w:sz w:val="22"/>
          <w:szCs w:val="20"/>
        </w:rPr>
        <w:t xml:space="preserve">à Lyon. Sa clientèle se compose essentiellement de particuliers. La qualité de ses ouvrages contribue à sa bonne réputation dans la région et lui assure de nouveaux projets par le biais du </w:t>
      </w:r>
      <w:r w:rsidR="0004249C">
        <w:rPr>
          <w:rFonts w:ascii="Arial" w:hAnsi="Arial"/>
          <w:sz w:val="22"/>
          <w:szCs w:val="20"/>
        </w:rPr>
        <w:t xml:space="preserve">  </w:t>
      </w:r>
      <w:r>
        <w:rPr>
          <w:rFonts w:ascii="Arial" w:hAnsi="Arial"/>
          <w:sz w:val="22"/>
          <w:szCs w:val="20"/>
        </w:rPr>
        <w:t xml:space="preserve">bouche-à-oreille qui fonctionne très bien dans ce secteur d’activité. </w:t>
      </w:r>
    </w:p>
    <w:p w14:paraId="4D3F8893" w14:textId="77777777" w:rsidR="001B6285" w:rsidRDefault="001B6285">
      <w:pPr>
        <w:spacing w:after="0"/>
        <w:jc w:val="both"/>
        <w:rPr>
          <w:rFonts w:ascii="Arial" w:hAnsi="Arial"/>
          <w:sz w:val="22"/>
          <w:szCs w:val="20"/>
        </w:rPr>
      </w:pPr>
    </w:p>
    <w:p w14:paraId="19674772" w14:textId="77777777" w:rsidR="001B6285" w:rsidRDefault="00F547EB">
      <w:pPr>
        <w:spacing w:after="0"/>
        <w:jc w:val="both"/>
        <w:rPr>
          <w:rFonts w:ascii="Arial" w:hAnsi="Arial"/>
          <w:sz w:val="22"/>
          <w:szCs w:val="20"/>
        </w:rPr>
      </w:pPr>
      <w:r>
        <w:rPr>
          <w:rFonts w:ascii="Arial" w:hAnsi="Arial"/>
          <w:sz w:val="22"/>
          <w:szCs w:val="20"/>
        </w:rPr>
        <w:t>Depuis quelques années, son activité est en pleine expansion. Pour faire face à</w:t>
      </w:r>
      <w:r w:rsidR="006F259F">
        <w:rPr>
          <w:rFonts w:ascii="Arial" w:hAnsi="Arial"/>
          <w:sz w:val="22"/>
          <w:szCs w:val="20"/>
        </w:rPr>
        <w:t xml:space="preserve"> la demande, Antoine a décidé d’embaucher Jules qui vient d’obtenir son baccalauréat professio</w:t>
      </w:r>
      <w:r w:rsidR="00131E5D">
        <w:rPr>
          <w:rFonts w:ascii="Arial" w:hAnsi="Arial"/>
          <w:sz w:val="22"/>
          <w:szCs w:val="20"/>
        </w:rPr>
        <w:t>nnel OBM (ouvrages du bâtiment-</w:t>
      </w:r>
      <w:r w:rsidR="006F259F">
        <w:rPr>
          <w:rFonts w:ascii="Arial" w:hAnsi="Arial"/>
          <w:sz w:val="22"/>
          <w:szCs w:val="20"/>
        </w:rPr>
        <w:t>métallerie)</w:t>
      </w:r>
      <w:r>
        <w:rPr>
          <w:rFonts w:ascii="Arial" w:hAnsi="Arial"/>
          <w:sz w:val="22"/>
          <w:szCs w:val="20"/>
        </w:rPr>
        <w:t>. Il envisage également de réaliser de nouveaux investissements. Tout ceci soulève des questions juridi</w:t>
      </w:r>
      <w:r w:rsidR="006F259F">
        <w:rPr>
          <w:rFonts w:ascii="Arial" w:hAnsi="Arial"/>
          <w:sz w:val="22"/>
          <w:szCs w:val="20"/>
        </w:rPr>
        <w:t xml:space="preserve">ques pour lesquelles Antoine </w:t>
      </w:r>
      <w:r w:rsidR="003E7355">
        <w:rPr>
          <w:rFonts w:ascii="Arial" w:hAnsi="Arial"/>
          <w:sz w:val="22"/>
          <w:szCs w:val="20"/>
        </w:rPr>
        <w:t>ne dispose pas d’éléments de réponse</w:t>
      </w:r>
      <w:r>
        <w:rPr>
          <w:rFonts w:ascii="Arial" w:hAnsi="Arial"/>
          <w:sz w:val="22"/>
          <w:szCs w:val="20"/>
        </w:rPr>
        <w:t xml:space="preserve">. </w:t>
      </w:r>
    </w:p>
    <w:p w14:paraId="2A2CA44D" w14:textId="77777777" w:rsidR="001B6285" w:rsidRDefault="00F547EB">
      <w:pPr>
        <w:spacing w:after="0"/>
        <w:jc w:val="both"/>
        <w:rPr>
          <w:rFonts w:ascii="Arial" w:hAnsi="Arial"/>
          <w:sz w:val="22"/>
          <w:szCs w:val="20"/>
        </w:rPr>
      </w:pPr>
      <w:r>
        <w:rPr>
          <w:rFonts w:ascii="Arial" w:hAnsi="Arial"/>
          <w:sz w:val="22"/>
          <w:szCs w:val="20"/>
        </w:rPr>
        <w:t>En outre des tensions sont récemment apparues avec un fournisseur, ce qui suscite de sa part un certain nombre d’interrogations sur la sécurisation de ses achats.</w:t>
      </w:r>
    </w:p>
    <w:p w14:paraId="0DA7E72E" w14:textId="77777777" w:rsidR="001B6285" w:rsidRDefault="001B6285">
      <w:pPr>
        <w:spacing w:after="0"/>
        <w:jc w:val="both"/>
        <w:rPr>
          <w:rFonts w:ascii="Arial" w:hAnsi="Arial"/>
          <w:b/>
          <w:bCs/>
          <w:sz w:val="22"/>
          <w:szCs w:val="20"/>
        </w:rPr>
      </w:pPr>
    </w:p>
    <w:p w14:paraId="7D5C94F1" w14:textId="77777777" w:rsidR="001B6285" w:rsidRDefault="00F547EB">
      <w:pPr>
        <w:spacing w:after="0"/>
        <w:jc w:val="both"/>
        <w:rPr>
          <w:rFonts w:ascii="Arial" w:hAnsi="Arial"/>
          <w:b/>
          <w:bCs/>
          <w:sz w:val="22"/>
          <w:szCs w:val="20"/>
        </w:rPr>
      </w:pPr>
      <w:r>
        <w:rPr>
          <w:rFonts w:ascii="Arial" w:hAnsi="Arial"/>
          <w:b/>
          <w:bCs/>
          <w:sz w:val="22"/>
          <w:szCs w:val="20"/>
        </w:rPr>
        <w:t>Vous venez d’intégrer le cabinet d’expertise-comptable en charge du dossier Chasson et il vous est demandé d’apporter votre éclairage sur différents problèmes juridiques.</w:t>
      </w:r>
    </w:p>
    <w:p w14:paraId="63CADB75" w14:textId="77777777" w:rsidR="00B366A0" w:rsidRDefault="00B366A0">
      <w:pPr>
        <w:spacing w:after="0" w:line="240" w:lineRule="auto"/>
        <w:rPr>
          <w:rFonts w:ascii="Arial" w:hAnsi="Arial"/>
          <w:b/>
          <w:bCs/>
          <w:sz w:val="22"/>
          <w:szCs w:val="20"/>
        </w:rPr>
      </w:pPr>
      <w:r>
        <w:rPr>
          <w:rFonts w:ascii="Arial" w:hAnsi="Arial"/>
          <w:b/>
          <w:bCs/>
          <w:sz w:val="22"/>
          <w:szCs w:val="20"/>
        </w:rPr>
        <w:br w:type="page"/>
      </w:r>
    </w:p>
    <w:p w14:paraId="785205B8" w14:textId="77777777" w:rsidR="001B6285" w:rsidRDefault="00B366A0">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Times New Roman" w:hAnsi="Arial"/>
          <w:b/>
          <w:bCs/>
          <w:szCs w:val="24"/>
        </w:rPr>
      </w:pPr>
      <w:r>
        <w:rPr>
          <w:rFonts w:ascii="Arial" w:eastAsia="Times New Roman" w:hAnsi="Arial"/>
          <w:b/>
          <w:bCs/>
          <w:szCs w:val="24"/>
        </w:rPr>
        <w:lastRenderedPageBreak/>
        <w:t>DOSSIER 1 – R</w:t>
      </w:r>
      <w:r>
        <w:rPr>
          <w:rFonts w:ascii="Arial" w:eastAsia="Times New Roman" w:hAnsi="Arial" w:cs="Arial"/>
          <w:b/>
          <w:bCs/>
          <w:szCs w:val="24"/>
        </w:rPr>
        <w:t>É</w:t>
      </w:r>
      <w:r w:rsidR="00F547EB">
        <w:rPr>
          <w:rFonts w:ascii="Arial" w:eastAsia="Times New Roman" w:hAnsi="Arial"/>
          <w:b/>
          <w:bCs/>
          <w:szCs w:val="24"/>
        </w:rPr>
        <w:t>SOUDRE UN CONFLIT AVEC UN FOURNISSEUR</w:t>
      </w:r>
    </w:p>
    <w:p w14:paraId="7DB26B76" w14:textId="77777777" w:rsidR="001B6285" w:rsidRDefault="001B6285">
      <w:pPr>
        <w:spacing w:after="0"/>
        <w:jc w:val="both"/>
        <w:rPr>
          <w:rFonts w:ascii="Arial" w:hAnsi="Arial"/>
          <w:sz w:val="22"/>
          <w:szCs w:val="20"/>
        </w:rPr>
      </w:pPr>
    </w:p>
    <w:p w14:paraId="40D18561" w14:textId="77777777" w:rsidR="004A7B13" w:rsidRDefault="004A7B13">
      <w:pPr>
        <w:spacing w:after="0"/>
        <w:jc w:val="both"/>
        <w:rPr>
          <w:rFonts w:ascii="Arial" w:hAnsi="Arial"/>
          <w:sz w:val="22"/>
          <w:szCs w:val="20"/>
        </w:rPr>
      </w:pPr>
    </w:p>
    <w:p w14:paraId="40F6A94A" w14:textId="77777777" w:rsidR="001B6285" w:rsidRDefault="00F547EB">
      <w:pPr>
        <w:spacing w:after="0"/>
        <w:jc w:val="both"/>
        <w:rPr>
          <w:rFonts w:ascii="Arial" w:hAnsi="Arial"/>
          <w:sz w:val="22"/>
          <w:szCs w:val="20"/>
        </w:rPr>
      </w:pPr>
      <w:r>
        <w:rPr>
          <w:rFonts w:ascii="Arial" w:hAnsi="Arial"/>
          <w:sz w:val="22"/>
          <w:szCs w:val="20"/>
        </w:rPr>
        <w:t xml:space="preserve">Pour les besoins de son activité, Antoine Chasson s’approvisionne auprès de la société </w:t>
      </w:r>
      <w:r w:rsidR="006F259F">
        <w:rPr>
          <w:rFonts w:ascii="Arial" w:hAnsi="Arial"/>
          <w:sz w:val="22"/>
          <w:szCs w:val="20"/>
        </w:rPr>
        <w:t>ALOMAP</w:t>
      </w:r>
      <w:r>
        <w:rPr>
          <w:rFonts w:ascii="Arial" w:hAnsi="Arial"/>
          <w:sz w:val="22"/>
          <w:szCs w:val="20"/>
        </w:rPr>
        <w:t xml:space="preserve"> SARL, dont le siège social est situé à Clermont-Ferrand. Spécialisée dans la revente de matériaux auprès de professionnels, la SARL </w:t>
      </w:r>
      <w:r w:rsidR="006F259F">
        <w:rPr>
          <w:rFonts w:ascii="Arial" w:hAnsi="Arial"/>
          <w:sz w:val="22"/>
          <w:szCs w:val="20"/>
        </w:rPr>
        <w:t>ALOMAP</w:t>
      </w:r>
      <w:r>
        <w:rPr>
          <w:rFonts w:ascii="Arial" w:hAnsi="Arial"/>
          <w:sz w:val="22"/>
          <w:szCs w:val="20"/>
        </w:rPr>
        <w:t xml:space="preserve"> propose des matériaux en tous genres (acier, inox, aluminium, bois…) à des prix très compétitifs.  </w:t>
      </w:r>
    </w:p>
    <w:p w14:paraId="51C9478F" w14:textId="77777777" w:rsidR="001B6285" w:rsidRDefault="001B6285">
      <w:pPr>
        <w:spacing w:after="0"/>
        <w:jc w:val="both"/>
        <w:rPr>
          <w:rFonts w:ascii="Arial" w:hAnsi="Arial"/>
          <w:sz w:val="22"/>
          <w:szCs w:val="20"/>
        </w:rPr>
      </w:pPr>
    </w:p>
    <w:p w14:paraId="31CB2453" w14:textId="77777777" w:rsidR="001B6285" w:rsidRDefault="00F547EB">
      <w:pPr>
        <w:spacing w:after="0"/>
        <w:jc w:val="both"/>
        <w:rPr>
          <w:rFonts w:ascii="Arial" w:hAnsi="Arial"/>
          <w:sz w:val="22"/>
          <w:szCs w:val="20"/>
        </w:rPr>
      </w:pPr>
      <w:r>
        <w:rPr>
          <w:rFonts w:ascii="Arial" w:hAnsi="Arial"/>
          <w:sz w:val="22"/>
          <w:szCs w:val="20"/>
        </w:rPr>
        <w:t xml:space="preserve">Antoine a récemment passé commande auprès de cette société. Afin de pouvoir réaliser un </w:t>
      </w:r>
      <w:r w:rsidR="00131E5D">
        <w:rPr>
          <w:rFonts w:ascii="Arial" w:hAnsi="Arial"/>
          <w:sz w:val="22"/>
          <w:szCs w:val="20"/>
        </w:rPr>
        <w:t xml:space="preserve">            </w:t>
      </w:r>
      <w:r>
        <w:rPr>
          <w:rFonts w:ascii="Arial" w:hAnsi="Arial"/>
          <w:sz w:val="22"/>
          <w:szCs w:val="20"/>
        </w:rPr>
        <w:t xml:space="preserve">garde-corps chez un client, il a acquis pour 4 137,12 € de tôles et barres en inox brossé. Toutefois, lorsque les structures ont été livrées, il s’est aperçu qu’elles étaient </w:t>
      </w:r>
      <w:r w:rsidR="00834C88">
        <w:rPr>
          <w:rFonts w:ascii="Arial" w:hAnsi="Arial"/>
          <w:sz w:val="22"/>
          <w:szCs w:val="20"/>
        </w:rPr>
        <w:t xml:space="preserve">en acier et ne correspondaient </w:t>
      </w:r>
      <w:r>
        <w:rPr>
          <w:rFonts w:ascii="Arial" w:hAnsi="Arial"/>
          <w:sz w:val="22"/>
          <w:szCs w:val="20"/>
        </w:rPr>
        <w:t xml:space="preserve">pas à la commande effectuée. </w:t>
      </w:r>
    </w:p>
    <w:p w14:paraId="593D42CB" w14:textId="77777777" w:rsidR="001B6285" w:rsidRDefault="001B6285">
      <w:pPr>
        <w:spacing w:after="0"/>
        <w:jc w:val="both"/>
        <w:rPr>
          <w:rFonts w:ascii="Arial" w:hAnsi="Arial"/>
          <w:sz w:val="22"/>
          <w:szCs w:val="20"/>
        </w:rPr>
      </w:pPr>
    </w:p>
    <w:p w14:paraId="1E3839E5" w14:textId="77777777" w:rsidR="001B6285" w:rsidRDefault="00F547EB">
      <w:pPr>
        <w:spacing w:after="0"/>
        <w:jc w:val="both"/>
        <w:rPr>
          <w:rFonts w:ascii="Arial" w:hAnsi="Arial"/>
          <w:sz w:val="22"/>
          <w:szCs w:val="20"/>
        </w:rPr>
      </w:pPr>
      <w:r>
        <w:rPr>
          <w:rFonts w:ascii="Arial" w:hAnsi="Arial"/>
          <w:sz w:val="22"/>
          <w:szCs w:val="20"/>
        </w:rPr>
        <w:t xml:space="preserve">Il a ainsi refusé d’en payer le prix et demandé à la société </w:t>
      </w:r>
      <w:r w:rsidR="006F259F">
        <w:rPr>
          <w:rFonts w:ascii="Arial" w:hAnsi="Arial"/>
          <w:sz w:val="22"/>
          <w:szCs w:val="20"/>
        </w:rPr>
        <w:t>ALOMAP</w:t>
      </w:r>
      <w:r>
        <w:rPr>
          <w:rFonts w:ascii="Arial" w:hAnsi="Arial"/>
          <w:sz w:val="22"/>
          <w:szCs w:val="20"/>
        </w:rPr>
        <w:t xml:space="preserve"> SARL qu’elle reprenne les structures en acier. Antoine ne souhaite qu’une seule chose : être livré des structures en inox qui avaient été commandées. La société </w:t>
      </w:r>
      <w:r w:rsidR="006F259F">
        <w:rPr>
          <w:rFonts w:ascii="Arial" w:hAnsi="Arial"/>
          <w:sz w:val="22"/>
          <w:szCs w:val="20"/>
        </w:rPr>
        <w:t>ALOMAP</w:t>
      </w:r>
      <w:r>
        <w:rPr>
          <w:rFonts w:ascii="Arial" w:hAnsi="Arial"/>
          <w:sz w:val="22"/>
          <w:szCs w:val="20"/>
        </w:rPr>
        <w:t xml:space="preserve"> SARL</w:t>
      </w:r>
      <w:r>
        <w:rPr>
          <w:rFonts w:ascii="Arial" w:hAnsi="Arial"/>
          <w:i/>
          <w:iCs/>
          <w:sz w:val="22"/>
          <w:szCs w:val="20"/>
        </w:rPr>
        <w:t xml:space="preserve"> </w:t>
      </w:r>
      <w:r>
        <w:rPr>
          <w:rFonts w:ascii="Arial" w:hAnsi="Arial"/>
          <w:sz w:val="22"/>
          <w:szCs w:val="20"/>
        </w:rPr>
        <w:t>n’a pas répondu à ses relances. Antoine Chasson ne souhaite pas en rester là.</w:t>
      </w:r>
    </w:p>
    <w:p w14:paraId="6E11B8FE" w14:textId="77777777" w:rsidR="001B6285" w:rsidRDefault="001B6285">
      <w:pPr>
        <w:spacing w:after="0"/>
        <w:jc w:val="both"/>
        <w:rPr>
          <w:rFonts w:ascii="Arial" w:hAnsi="Arial"/>
          <w:sz w:val="22"/>
          <w:szCs w:val="20"/>
        </w:rPr>
      </w:pPr>
    </w:p>
    <w:p w14:paraId="38F2C7F5" w14:textId="77777777" w:rsidR="001B6285" w:rsidRDefault="00F547EB">
      <w:pPr>
        <w:spacing w:after="0"/>
        <w:jc w:val="both"/>
        <w:rPr>
          <w:rFonts w:ascii="Arial" w:hAnsi="Arial"/>
          <w:b/>
          <w:bCs/>
          <w:sz w:val="22"/>
          <w:szCs w:val="20"/>
        </w:rPr>
      </w:pPr>
      <w:r>
        <w:rPr>
          <w:rFonts w:ascii="Arial" w:hAnsi="Arial"/>
          <w:b/>
          <w:bCs/>
          <w:sz w:val="22"/>
          <w:szCs w:val="20"/>
        </w:rPr>
        <w:t>Votre mission </w:t>
      </w:r>
      <w:r>
        <w:rPr>
          <w:rFonts w:ascii="Arial" w:hAnsi="Arial"/>
          <w:sz w:val="22"/>
          <w:szCs w:val="20"/>
        </w:rPr>
        <w:t xml:space="preserve">: </w:t>
      </w:r>
      <w:r>
        <w:rPr>
          <w:rFonts w:ascii="Arial" w:hAnsi="Arial"/>
          <w:b/>
          <w:bCs/>
          <w:sz w:val="22"/>
          <w:szCs w:val="20"/>
        </w:rPr>
        <w:t xml:space="preserve">aider Antoine Chasson à trouver une issue au litige qui l’oppose à la SARL </w:t>
      </w:r>
      <w:r w:rsidR="006F259F">
        <w:rPr>
          <w:rFonts w:ascii="Arial" w:hAnsi="Arial"/>
          <w:b/>
          <w:bCs/>
          <w:sz w:val="22"/>
          <w:szCs w:val="20"/>
        </w:rPr>
        <w:t>ALOMAP</w:t>
      </w:r>
      <w:r>
        <w:rPr>
          <w:rFonts w:ascii="Arial" w:hAnsi="Arial"/>
          <w:b/>
          <w:bCs/>
          <w:sz w:val="22"/>
          <w:szCs w:val="20"/>
        </w:rPr>
        <w:t xml:space="preserve">. </w:t>
      </w:r>
    </w:p>
    <w:p w14:paraId="54EDDA32" w14:textId="77777777" w:rsidR="001B6285" w:rsidRDefault="001B6285">
      <w:pPr>
        <w:spacing w:after="0"/>
        <w:jc w:val="both"/>
        <w:rPr>
          <w:rFonts w:ascii="Arial" w:hAnsi="Arial"/>
          <w:b/>
          <w:bCs/>
          <w:sz w:val="22"/>
          <w:szCs w:val="20"/>
        </w:rPr>
      </w:pPr>
    </w:p>
    <w:p w14:paraId="43D881FC" w14:textId="77777777" w:rsidR="001B6285" w:rsidRDefault="00F547EB">
      <w:pPr>
        <w:spacing w:after="0"/>
        <w:jc w:val="both"/>
        <w:rPr>
          <w:rFonts w:ascii="Arial" w:hAnsi="Arial"/>
          <w:sz w:val="22"/>
          <w:szCs w:val="20"/>
        </w:rPr>
      </w:pPr>
      <w:r>
        <w:rPr>
          <w:rFonts w:ascii="Arial" w:hAnsi="Arial"/>
          <w:sz w:val="22"/>
          <w:szCs w:val="20"/>
        </w:rPr>
        <w:t xml:space="preserve">Pour cela, vous devez : </w:t>
      </w:r>
    </w:p>
    <w:p w14:paraId="63FF87DF" w14:textId="77777777" w:rsidR="001B6285" w:rsidRDefault="001B6285">
      <w:pPr>
        <w:spacing w:after="0"/>
        <w:jc w:val="both"/>
        <w:rPr>
          <w:rFonts w:ascii="Arial" w:hAnsi="Arial"/>
          <w:sz w:val="22"/>
          <w:szCs w:val="20"/>
        </w:rPr>
      </w:pPr>
    </w:p>
    <w:p w14:paraId="5D0C625B" w14:textId="77777777" w:rsidR="001B6285" w:rsidRDefault="00F547EB" w:rsidP="00E652BD">
      <w:pPr>
        <w:pStyle w:val="Paragraphedeliste"/>
        <w:numPr>
          <w:ilvl w:val="1"/>
          <w:numId w:val="14"/>
        </w:numPr>
        <w:spacing w:after="0" w:line="259" w:lineRule="auto"/>
        <w:ind w:left="426" w:hanging="426"/>
        <w:contextualSpacing/>
        <w:jc w:val="both"/>
        <w:rPr>
          <w:rFonts w:ascii="Arial" w:hAnsi="Arial"/>
          <w:b/>
          <w:bCs/>
          <w:sz w:val="22"/>
          <w:szCs w:val="20"/>
        </w:rPr>
      </w:pPr>
      <w:bookmarkStart w:id="0" w:name="_Hlk92448059"/>
      <w:r>
        <w:rPr>
          <w:rFonts w:ascii="Arial" w:hAnsi="Arial"/>
          <w:b/>
          <w:bCs/>
          <w:sz w:val="22"/>
          <w:szCs w:val="20"/>
        </w:rPr>
        <w:t>Déterminer si Antoine Chasson est commerçant ou artisan.</w:t>
      </w:r>
    </w:p>
    <w:p w14:paraId="3F262FED" w14:textId="77777777" w:rsidR="001B6285" w:rsidRDefault="001B6285">
      <w:pPr>
        <w:pStyle w:val="Paragraphedeliste"/>
        <w:spacing w:after="0" w:line="259" w:lineRule="auto"/>
        <w:ind w:left="1134"/>
        <w:contextualSpacing/>
        <w:jc w:val="both"/>
        <w:rPr>
          <w:rFonts w:ascii="Arial" w:hAnsi="Arial"/>
          <w:b/>
          <w:bCs/>
          <w:sz w:val="22"/>
          <w:szCs w:val="20"/>
        </w:rPr>
      </w:pPr>
    </w:p>
    <w:p w14:paraId="37095C08" w14:textId="77777777" w:rsidR="001B6285" w:rsidRDefault="00F547EB" w:rsidP="00E652BD">
      <w:pPr>
        <w:pStyle w:val="Paragraphedeliste"/>
        <w:numPr>
          <w:ilvl w:val="1"/>
          <w:numId w:val="14"/>
        </w:numPr>
        <w:tabs>
          <w:tab w:val="left" w:pos="426"/>
        </w:tabs>
        <w:spacing w:after="0" w:line="259" w:lineRule="auto"/>
        <w:ind w:left="426" w:hanging="426"/>
        <w:contextualSpacing/>
        <w:jc w:val="both"/>
        <w:rPr>
          <w:rFonts w:ascii="Arial" w:hAnsi="Arial"/>
          <w:b/>
          <w:bCs/>
          <w:sz w:val="22"/>
          <w:szCs w:val="20"/>
        </w:rPr>
      </w:pPr>
      <w:r>
        <w:rPr>
          <w:rFonts w:ascii="Arial" w:hAnsi="Arial"/>
          <w:b/>
          <w:bCs/>
          <w:sz w:val="22"/>
          <w:szCs w:val="20"/>
        </w:rPr>
        <w:t xml:space="preserve">Identifier la juridiction compétente pour le cas où Antoine Chasson déciderait de saisir le juge. </w:t>
      </w:r>
    </w:p>
    <w:p w14:paraId="7D1C7CF0" w14:textId="77777777" w:rsidR="001B6285" w:rsidRDefault="001B6285">
      <w:pPr>
        <w:pStyle w:val="Paragraphedeliste"/>
        <w:spacing w:after="0" w:line="259" w:lineRule="auto"/>
        <w:ind w:left="1134"/>
        <w:contextualSpacing/>
        <w:jc w:val="both"/>
        <w:rPr>
          <w:rFonts w:ascii="Arial" w:hAnsi="Arial"/>
          <w:b/>
          <w:bCs/>
          <w:sz w:val="22"/>
          <w:szCs w:val="20"/>
        </w:rPr>
      </w:pPr>
    </w:p>
    <w:p w14:paraId="48F201D1" w14:textId="77777777" w:rsidR="001B6285" w:rsidRDefault="00834C88" w:rsidP="00E652BD">
      <w:pPr>
        <w:pStyle w:val="Paragraphedeliste"/>
        <w:numPr>
          <w:ilvl w:val="1"/>
          <w:numId w:val="14"/>
        </w:numPr>
        <w:spacing w:after="0" w:line="259" w:lineRule="auto"/>
        <w:ind w:left="426" w:hanging="426"/>
        <w:contextualSpacing/>
        <w:jc w:val="both"/>
        <w:rPr>
          <w:rFonts w:ascii="Arial" w:hAnsi="Arial"/>
          <w:b/>
          <w:bCs/>
          <w:sz w:val="22"/>
          <w:szCs w:val="20"/>
        </w:rPr>
      </w:pPr>
      <w:r>
        <w:rPr>
          <w:rFonts w:ascii="Arial" w:hAnsi="Arial"/>
          <w:b/>
          <w:bCs/>
          <w:sz w:val="22"/>
          <w:szCs w:val="20"/>
        </w:rPr>
        <w:t>Proposer à Antoine Chasson la sanction la plus adaptée parmi toutes celles possibles, face au manquement de la SARL ALOMAP.</w:t>
      </w:r>
    </w:p>
    <w:p w14:paraId="073C87DF" w14:textId="77777777" w:rsidR="00B366A0" w:rsidRDefault="00B366A0">
      <w:pPr>
        <w:pStyle w:val="Paragraphedeliste"/>
        <w:spacing w:after="0"/>
        <w:ind w:left="0"/>
        <w:jc w:val="both"/>
        <w:rPr>
          <w:rFonts w:ascii="Arial" w:hAnsi="Arial"/>
          <w:sz w:val="22"/>
          <w:szCs w:val="20"/>
        </w:rPr>
      </w:pPr>
    </w:p>
    <w:p w14:paraId="38351A6D" w14:textId="77777777" w:rsidR="00F547EB" w:rsidRDefault="00F547EB">
      <w:pPr>
        <w:pStyle w:val="Paragraphedeliste"/>
        <w:spacing w:after="0"/>
        <w:ind w:left="0"/>
        <w:jc w:val="both"/>
        <w:rPr>
          <w:rFonts w:ascii="Arial" w:hAnsi="Arial"/>
          <w:sz w:val="22"/>
          <w:szCs w:val="20"/>
        </w:rPr>
      </w:pPr>
    </w:p>
    <w:bookmarkEnd w:id="0"/>
    <w:p w14:paraId="6843AC13" w14:textId="77777777" w:rsidR="001B6285" w:rsidRDefault="00834C88">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Times New Roman" w:hAnsi="Arial"/>
          <w:b/>
          <w:bCs/>
          <w:szCs w:val="24"/>
        </w:rPr>
      </w:pPr>
      <w:r>
        <w:rPr>
          <w:rFonts w:ascii="Arial" w:eastAsia="Times New Roman" w:hAnsi="Arial"/>
          <w:b/>
          <w:bCs/>
          <w:szCs w:val="24"/>
        </w:rPr>
        <w:t xml:space="preserve">DOSSIER 2 – MENER </w:t>
      </w:r>
      <w:r>
        <w:rPr>
          <w:rFonts w:ascii="Arial" w:eastAsia="Times New Roman" w:hAnsi="Arial" w:cs="Arial"/>
          <w:b/>
          <w:bCs/>
          <w:szCs w:val="24"/>
        </w:rPr>
        <w:t>À</w:t>
      </w:r>
      <w:r>
        <w:rPr>
          <w:rFonts w:ascii="Arial" w:eastAsia="Times New Roman" w:hAnsi="Arial"/>
          <w:b/>
          <w:bCs/>
          <w:szCs w:val="24"/>
        </w:rPr>
        <w:t xml:space="preserve"> BIEN L’EXTENSION D’</w:t>
      </w:r>
      <w:r w:rsidR="00825719">
        <w:rPr>
          <w:rFonts w:ascii="Arial" w:eastAsia="Times New Roman" w:hAnsi="Arial"/>
          <w:b/>
          <w:bCs/>
          <w:szCs w:val="24"/>
        </w:rPr>
        <w:t xml:space="preserve">UNE </w:t>
      </w:r>
      <w:r>
        <w:rPr>
          <w:rFonts w:ascii="Arial" w:eastAsia="Times New Roman" w:hAnsi="Arial"/>
          <w:b/>
          <w:bCs/>
          <w:szCs w:val="24"/>
        </w:rPr>
        <w:t>ACTIVIT</w:t>
      </w:r>
      <w:r>
        <w:rPr>
          <w:rFonts w:ascii="Arial" w:eastAsia="Times New Roman" w:hAnsi="Arial" w:cs="Arial"/>
          <w:b/>
          <w:bCs/>
          <w:szCs w:val="24"/>
        </w:rPr>
        <w:t>É</w:t>
      </w:r>
    </w:p>
    <w:p w14:paraId="072D4500" w14:textId="77777777" w:rsidR="001B6285" w:rsidRDefault="001B6285">
      <w:pPr>
        <w:pStyle w:val="Paragraphedeliste"/>
        <w:spacing w:after="0" w:line="240" w:lineRule="auto"/>
        <w:ind w:left="0"/>
        <w:jc w:val="both"/>
        <w:rPr>
          <w:rFonts w:ascii="Arial" w:hAnsi="Arial"/>
          <w:szCs w:val="24"/>
        </w:rPr>
      </w:pPr>
    </w:p>
    <w:p w14:paraId="6EBCBA48" w14:textId="77777777" w:rsidR="004A7B13" w:rsidRDefault="004A7B13">
      <w:pPr>
        <w:pStyle w:val="Paragraphedeliste"/>
        <w:spacing w:after="0" w:line="240" w:lineRule="auto"/>
        <w:ind w:left="0"/>
        <w:jc w:val="both"/>
        <w:rPr>
          <w:rFonts w:ascii="Arial" w:hAnsi="Arial"/>
          <w:szCs w:val="24"/>
        </w:rPr>
      </w:pPr>
    </w:p>
    <w:p w14:paraId="59435F94" w14:textId="77777777" w:rsidR="001B6285" w:rsidRDefault="00F547EB">
      <w:pPr>
        <w:spacing w:after="0"/>
        <w:jc w:val="both"/>
        <w:rPr>
          <w:rFonts w:ascii="Arial" w:hAnsi="Arial"/>
          <w:sz w:val="22"/>
          <w:szCs w:val="20"/>
        </w:rPr>
      </w:pPr>
      <w:r>
        <w:rPr>
          <w:rFonts w:ascii="Arial" w:hAnsi="Arial"/>
          <w:sz w:val="22"/>
          <w:szCs w:val="20"/>
        </w:rPr>
        <w:t>L’activité d’Antoine Chasson est en pleine expansion depuis quelques années. Cet essor de la demande a contraint Antoine à repenser sa façon de travailler. De nouveaux investissements sont apparus nécessaires afin qu’Antoine puisse mener à bien des projets de grande ampleur. Il a ainsi</w:t>
      </w:r>
      <w:r w:rsidR="00834C88">
        <w:rPr>
          <w:rFonts w:ascii="Arial" w:hAnsi="Arial"/>
          <w:sz w:val="22"/>
          <w:szCs w:val="20"/>
        </w:rPr>
        <w:t xml:space="preserve"> décidé de s’équiper d’un véhicule</w:t>
      </w:r>
      <w:r>
        <w:rPr>
          <w:rFonts w:ascii="Arial" w:hAnsi="Arial"/>
          <w:sz w:val="22"/>
          <w:szCs w:val="20"/>
        </w:rPr>
        <w:t xml:space="preserve"> utilitaire, plus volumineux et en meilleur é</w:t>
      </w:r>
      <w:r w:rsidR="00C07467">
        <w:rPr>
          <w:rFonts w:ascii="Arial" w:hAnsi="Arial"/>
          <w:sz w:val="22"/>
          <w:szCs w:val="20"/>
        </w:rPr>
        <w:t>tat, et d’accueillir Jules comme nouveau salarié</w:t>
      </w:r>
      <w:r>
        <w:rPr>
          <w:rFonts w:ascii="Arial" w:hAnsi="Arial"/>
          <w:sz w:val="22"/>
          <w:szCs w:val="20"/>
        </w:rPr>
        <w:t xml:space="preserve">. Tous ces changements soulèvent toutefois quelques difficultés. </w:t>
      </w:r>
    </w:p>
    <w:p w14:paraId="08B6A1B0" w14:textId="77777777" w:rsidR="001B6285" w:rsidRDefault="001B6285">
      <w:pPr>
        <w:spacing w:after="0"/>
        <w:jc w:val="both"/>
        <w:rPr>
          <w:rFonts w:ascii="Arial" w:hAnsi="Arial"/>
          <w:b/>
          <w:bCs/>
          <w:sz w:val="22"/>
          <w:szCs w:val="20"/>
        </w:rPr>
      </w:pPr>
    </w:p>
    <w:p w14:paraId="61658625" w14:textId="77777777" w:rsidR="001B6285" w:rsidRDefault="00F547EB">
      <w:pPr>
        <w:spacing w:after="0"/>
        <w:jc w:val="both"/>
        <w:rPr>
          <w:rFonts w:ascii="Arial" w:hAnsi="Arial"/>
          <w:b/>
          <w:bCs/>
          <w:sz w:val="22"/>
          <w:szCs w:val="20"/>
        </w:rPr>
      </w:pPr>
      <w:r>
        <w:rPr>
          <w:rFonts w:ascii="Arial" w:hAnsi="Arial"/>
          <w:b/>
          <w:bCs/>
          <w:sz w:val="22"/>
          <w:szCs w:val="20"/>
        </w:rPr>
        <w:t xml:space="preserve">Votre mission : accompagner Antoine Chasson dans les diverses problématiques qu’entraîne l’expansion de son activité. </w:t>
      </w:r>
    </w:p>
    <w:p w14:paraId="0ED835E7" w14:textId="77777777" w:rsidR="001B6285" w:rsidRDefault="001B6285">
      <w:pPr>
        <w:spacing w:after="0"/>
        <w:jc w:val="both"/>
        <w:rPr>
          <w:rFonts w:ascii="Arial" w:hAnsi="Arial"/>
          <w:sz w:val="22"/>
          <w:szCs w:val="20"/>
        </w:rPr>
      </w:pPr>
    </w:p>
    <w:p w14:paraId="17988715" w14:textId="77777777" w:rsidR="001B6285" w:rsidRDefault="00F547EB">
      <w:pPr>
        <w:spacing w:after="0"/>
        <w:jc w:val="both"/>
        <w:rPr>
          <w:rFonts w:ascii="Arial" w:hAnsi="Arial"/>
          <w:sz w:val="22"/>
          <w:szCs w:val="20"/>
        </w:rPr>
      </w:pPr>
      <w:r>
        <w:rPr>
          <w:rFonts w:ascii="Arial" w:hAnsi="Arial"/>
          <w:sz w:val="22"/>
          <w:szCs w:val="20"/>
        </w:rPr>
        <w:t>Antoine Chasson souhaite préserver sa trésorerie et n’a donc pas d’apports pour financer l’acquisition de son utilitaire. Après s’être renseigné auprès de plusieurs établissements financiers, il envisage d’accepter l’offre de l’un d’entre eux : la société LEASINGBANK.</w:t>
      </w:r>
    </w:p>
    <w:p w14:paraId="5182F1E4" w14:textId="77777777" w:rsidR="004A7B13" w:rsidRDefault="004A7B13">
      <w:pPr>
        <w:spacing w:after="0" w:line="240" w:lineRule="auto"/>
        <w:rPr>
          <w:rFonts w:ascii="Arial" w:hAnsi="Arial"/>
          <w:sz w:val="22"/>
          <w:szCs w:val="20"/>
        </w:rPr>
      </w:pPr>
    </w:p>
    <w:p w14:paraId="278699B0" w14:textId="77777777" w:rsidR="001B6285" w:rsidRDefault="00FA2628" w:rsidP="00FA2628">
      <w:pPr>
        <w:spacing w:after="0"/>
        <w:ind w:left="426" w:hanging="426"/>
        <w:jc w:val="both"/>
        <w:rPr>
          <w:rFonts w:ascii="Arial" w:hAnsi="Arial"/>
          <w:b/>
          <w:bCs/>
          <w:sz w:val="22"/>
          <w:szCs w:val="20"/>
        </w:rPr>
      </w:pPr>
      <w:r>
        <w:rPr>
          <w:rFonts w:ascii="Arial" w:hAnsi="Arial"/>
          <w:b/>
          <w:bCs/>
          <w:sz w:val="22"/>
          <w:szCs w:val="20"/>
        </w:rPr>
        <w:t>2.1.</w:t>
      </w:r>
      <w:r>
        <w:rPr>
          <w:rFonts w:ascii="Arial" w:hAnsi="Arial"/>
          <w:b/>
          <w:bCs/>
          <w:sz w:val="22"/>
          <w:szCs w:val="20"/>
        </w:rPr>
        <w:tab/>
      </w:r>
      <w:r w:rsidR="00F547EB">
        <w:rPr>
          <w:rFonts w:ascii="Arial" w:hAnsi="Arial"/>
          <w:b/>
          <w:bCs/>
          <w:sz w:val="22"/>
          <w:szCs w:val="20"/>
        </w:rPr>
        <w:t xml:space="preserve">Qualifier et analyser le contrat reproduit en document </w:t>
      </w:r>
      <w:r w:rsidR="00D421DD">
        <w:rPr>
          <w:rFonts w:ascii="Arial" w:hAnsi="Arial"/>
          <w:b/>
          <w:bCs/>
          <w:sz w:val="22"/>
          <w:szCs w:val="20"/>
        </w:rPr>
        <w:t>1</w:t>
      </w:r>
      <w:r w:rsidR="00F547EB">
        <w:rPr>
          <w:rFonts w:ascii="Arial" w:hAnsi="Arial"/>
          <w:b/>
          <w:bCs/>
          <w:sz w:val="22"/>
          <w:szCs w:val="20"/>
        </w:rPr>
        <w:t>. Vous en montrerez l’intérêt pour Antoine Chasson.</w:t>
      </w:r>
    </w:p>
    <w:p w14:paraId="71C2B0F4" w14:textId="77777777" w:rsidR="008D1BCE" w:rsidRDefault="008D1BCE">
      <w:pPr>
        <w:spacing w:after="0" w:line="240" w:lineRule="auto"/>
        <w:rPr>
          <w:rFonts w:ascii="Arial" w:hAnsi="Arial"/>
          <w:sz w:val="22"/>
          <w:szCs w:val="20"/>
        </w:rPr>
      </w:pPr>
      <w:r>
        <w:rPr>
          <w:rFonts w:ascii="Arial" w:hAnsi="Arial"/>
          <w:sz w:val="22"/>
          <w:szCs w:val="20"/>
        </w:rPr>
        <w:br w:type="page"/>
      </w:r>
    </w:p>
    <w:p w14:paraId="550B6D6F" w14:textId="77777777" w:rsidR="001B6285" w:rsidRDefault="00F547EB">
      <w:pPr>
        <w:spacing w:after="0"/>
        <w:jc w:val="both"/>
        <w:rPr>
          <w:rFonts w:ascii="Arial" w:hAnsi="Arial"/>
          <w:sz w:val="22"/>
          <w:szCs w:val="20"/>
        </w:rPr>
      </w:pPr>
      <w:r>
        <w:rPr>
          <w:rFonts w:ascii="Arial" w:hAnsi="Arial"/>
          <w:sz w:val="22"/>
          <w:szCs w:val="20"/>
        </w:rPr>
        <w:lastRenderedPageBreak/>
        <w:t>L’intensification de l’activité conduit Antoine Chasson à travailler tard le soir et les week-ends</w:t>
      </w:r>
      <w:r w:rsidR="00C07467">
        <w:rPr>
          <w:rFonts w:ascii="Arial" w:hAnsi="Arial"/>
          <w:sz w:val="22"/>
          <w:szCs w:val="20"/>
        </w:rPr>
        <w:t>, dimanches compris. Les voisins</w:t>
      </w:r>
      <w:r>
        <w:rPr>
          <w:rFonts w:ascii="Arial" w:hAnsi="Arial"/>
          <w:sz w:val="22"/>
          <w:szCs w:val="20"/>
        </w:rPr>
        <w:t xml:space="preserve"> n’apprécient guère. En effet, la découpe des pièces et leur assemblage font parfois beaucoup de bruit, plusieurs heures durant. L’atelier d’Antoine est mal isolé et jouxte la maison des Leclerc. Ceux-ci commencent à être agacés par ces nuisances sonores qu’ils subissent maint</w:t>
      </w:r>
      <w:r w:rsidR="00C07467">
        <w:rPr>
          <w:rFonts w:ascii="Arial" w:hAnsi="Arial"/>
          <w:sz w:val="22"/>
          <w:szCs w:val="20"/>
        </w:rPr>
        <w:t>enant depuis plusieurs semaines.</w:t>
      </w:r>
    </w:p>
    <w:p w14:paraId="327231A3" w14:textId="77777777" w:rsidR="001B6285" w:rsidRDefault="001B6285">
      <w:pPr>
        <w:spacing w:after="0"/>
        <w:jc w:val="both"/>
        <w:rPr>
          <w:rFonts w:ascii="Arial" w:hAnsi="Arial"/>
          <w:sz w:val="22"/>
          <w:szCs w:val="20"/>
        </w:rPr>
      </w:pPr>
    </w:p>
    <w:p w14:paraId="61E70CC9" w14:textId="77777777" w:rsidR="001B6285" w:rsidRDefault="00C07467" w:rsidP="00FA2628">
      <w:pPr>
        <w:pStyle w:val="Paragraphedeliste"/>
        <w:spacing w:after="0" w:line="259" w:lineRule="auto"/>
        <w:ind w:left="426" w:hanging="426"/>
        <w:contextualSpacing/>
        <w:jc w:val="both"/>
        <w:rPr>
          <w:rFonts w:ascii="Arial" w:hAnsi="Arial"/>
          <w:b/>
          <w:sz w:val="22"/>
          <w:szCs w:val="20"/>
        </w:rPr>
      </w:pPr>
      <w:bookmarkStart w:id="1" w:name="_Hlk92459620"/>
      <w:r>
        <w:rPr>
          <w:rFonts w:ascii="Arial" w:hAnsi="Arial"/>
          <w:b/>
          <w:bCs/>
          <w:sz w:val="22"/>
          <w:szCs w:val="20"/>
        </w:rPr>
        <w:t>2.2</w:t>
      </w:r>
      <w:r w:rsidR="00FA2628">
        <w:rPr>
          <w:rFonts w:ascii="Arial" w:hAnsi="Arial"/>
          <w:b/>
          <w:bCs/>
          <w:sz w:val="22"/>
          <w:szCs w:val="20"/>
        </w:rPr>
        <w:t>.</w:t>
      </w:r>
      <w:r w:rsidR="00847846">
        <w:rPr>
          <w:rFonts w:ascii="Arial" w:hAnsi="Arial"/>
          <w:b/>
          <w:bCs/>
          <w:sz w:val="22"/>
          <w:szCs w:val="20"/>
        </w:rPr>
        <w:tab/>
      </w:r>
      <w:r w:rsidR="00F547EB">
        <w:rPr>
          <w:rFonts w:ascii="Arial" w:hAnsi="Arial"/>
          <w:b/>
          <w:bCs/>
          <w:sz w:val="22"/>
          <w:szCs w:val="20"/>
        </w:rPr>
        <w:t>Indiquer, d’un</w:t>
      </w:r>
      <w:r>
        <w:rPr>
          <w:rFonts w:ascii="Arial" w:hAnsi="Arial"/>
          <w:b/>
          <w:bCs/>
          <w:sz w:val="22"/>
          <w:szCs w:val="20"/>
        </w:rPr>
        <w:t xml:space="preserve"> point de vue civil, </w:t>
      </w:r>
      <w:r w:rsidR="0004249C">
        <w:rPr>
          <w:rFonts w:ascii="Arial" w:hAnsi="Arial"/>
          <w:b/>
          <w:bCs/>
          <w:sz w:val="22"/>
          <w:szCs w:val="20"/>
        </w:rPr>
        <w:t>une solution</w:t>
      </w:r>
      <w:r>
        <w:rPr>
          <w:rFonts w:ascii="Arial" w:hAnsi="Arial"/>
          <w:b/>
          <w:bCs/>
          <w:sz w:val="22"/>
          <w:szCs w:val="20"/>
        </w:rPr>
        <w:t xml:space="preserve"> à envisager pour</w:t>
      </w:r>
      <w:r w:rsidR="00F547EB">
        <w:rPr>
          <w:rFonts w:ascii="Arial" w:hAnsi="Arial"/>
          <w:b/>
          <w:bCs/>
          <w:sz w:val="22"/>
          <w:szCs w:val="20"/>
        </w:rPr>
        <w:t xml:space="preserve"> les époux Leclerc </w:t>
      </w:r>
      <w:r>
        <w:rPr>
          <w:rFonts w:ascii="Arial" w:hAnsi="Arial"/>
          <w:b/>
          <w:bCs/>
          <w:sz w:val="22"/>
          <w:szCs w:val="20"/>
        </w:rPr>
        <w:t>afin de faire</w:t>
      </w:r>
      <w:r w:rsidR="00F547EB">
        <w:rPr>
          <w:rFonts w:ascii="Arial" w:hAnsi="Arial"/>
          <w:b/>
          <w:bCs/>
          <w:sz w:val="22"/>
          <w:szCs w:val="20"/>
        </w:rPr>
        <w:t xml:space="preserve"> cesser le bruit.</w:t>
      </w:r>
    </w:p>
    <w:p w14:paraId="77E25B4D" w14:textId="77777777" w:rsidR="001B6285" w:rsidRDefault="001B6285">
      <w:pPr>
        <w:pStyle w:val="Paragraphedeliste"/>
        <w:spacing w:after="0" w:line="259" w:lineRule="auto"/>
        <w:ind w:left="0"/>
        <w:contextualSpacing/>
        <w:jc w:val="both"/>
        <w:rPr>
          <w:rFonts w:ascii="Arial" w:hAnsi="Arial"/>
          <w:sz w:val="22"/>
          <w:szCs w:val="20"/>
        </w:rPr>
      </w:pPr>
    </w:p>
    <w:p w14:paraId="41D58279" w14:textId="77777777" w:rsidR="00B366A0" w:rsidRDefault="00C07467">
      <w:pPr>
        <w:spacing w:after="0"/>
        <w:jc w:val="both"/>
        <w:rPr>
          <w:rFonts w:ascii="Arial" w:hAnsi="Arial"/>
          <w:sz w:val="22"/>
          <w:szCs w:val="20"/>
        </w:rPr>
      </w:pPr>
      <w:r>
        <w:rPr>
          <w:rFonts w:ascii="Arial" w:hAnsi="Arial"/>
          <w:sz w:val="22"/>
          <w:szCs w:val="20"/>
        </w:rPr>
        <w:t>Il y a quelques jours,</w:t>
      </w:r>
      <w:r w:rsidR="00F547EB">
        <w:rPr>
          <w:rFonts w:ascii="Arial" w:hAnsi="Arial"/>
          <w:sz w:val="22"/>
          <w:szCs w:val="20"/>
        </w:rPr>
        <w:t xml:space="preserve"> Antoine Chasson </w:t>
      </w:r>
      <w:r>
        <w:rPr>
          <w:rFonts w:ascii="Arial" w:hAnsi="Arial"/>
          <w:sz w:val="22"/>
          <w:szCs w:val="20"/>
        </w:rPr>
        <w:t xml:space="preserve">a proposé à Jules de l’accompagner </w:t>
      </w:r>
      <w:r w:rsidR="00F547EB">
        <w:rPr>
          <w:rFonts w:ascii="Arial" w:hAnsi="Arial"/>
          <w:sz w:val="22"/>
          <w:szCs w:val="20"/>
        </w:rPr>
        <w:t>en rendez-vous d’affaires chez</w:t>
      </w:r>
      <w:r>
        <w:rPr>
          <w:rFonts w:ascii="Arial" w:hAnsi="Arial"/>
          <w:sz w:val="22"/>
          <w:szCs w:val="20"/>
        </w:rPr>
        <w:t xml:space="preserve"> </w:t>
      </w:r>
      <w:r w:rsidR="00847846">
        <w:rPr>
          <w:rFonts w:ascii="Arial" w:hAnsi="Arial"/>
          <w:sz w:val="22"/>
          <w:szCs w:val="20"/>
        </w:rPr>
        <w:t>monsieur</w:t>
      </w:r>
      <w:r>
        <w:rPr>
          <w:rFonts w:ascii="Arial" w:hAnsi="Arial"/>
          <w:sz w:val="22"/>
          <w:szCs w:val="20"/>
        </w:rPr>
        <w:t> Djelib, un client potentiel, car il souhaite fournir au jeune homme une vision complète de l’activité de l’entreprise.</w:t>
      </w:r>
      <w:r w:rsidR="00F547EB">
        <w:rPr>
          <w:rFonts w:ascii="Arial" w:hAnsi="Arial"/>
          <w:sz w:val="22"/>
          <w:szCs w:val="20"/>
        </w:rPr>
        <w:t xml:space="preserve"> Alors qu’ils se trouvaient dans le salon de </w:t>
      </w:r>
      <w:r w:rsidR="00AE43F5">
        <w:rPr>
          <w:rFonts w:ascii="Arial" w:hAnsi="Arial"/>
          <w:sz w:val="22"/>
          <w:szCs w:val="20"/>
        </w:rPr>
        <w:t>monsieur</w:t>
      </w:r>
      <w:r w:rsidR="00F547EB">
        <w:rPr>
          <w:rFonts w:ascii="Arial" w:hAnsi="Arial"/>
          <w:sz w:val="22"/>
          <w:szCs w:val="20"/>
        </w:rPr>
        <w:t xml:space="preserve"> Djelib pour étudier la faisabilité d’une verrière, Jules a renversé un vase de grande taille qui se trouvait derrière lui, posé à même le sol. En tombant, le vase s’est brisé en mille morceaux. Il s’agissait d’un vase en verre de Murano, modèle « Lune Géante », 100</w:t>
      </w:r>
      <w:r w:rsidR="00AE43F5">
        <w:rPr>
          <w:rFonts w:ascii="Arial" w:hAnsi="Arial"/>
          <w:sz w:val="22"/>
          <w:szCs w:val="20"/>
        </w:rPr>
        <w:t xml:space="preserve"> </w:t>
      </w:r>
      <w:r w:rsidR="00F547EB">
        <w:rPr>
          <w:rFonts w:ascii="Arial" w:hAnsi="Arial"/>
          <w:sz w:val="22"/>
          <w:szCs w:val="20"/>
        </w:rPr>
        <w:t>% fa</w:t>
      </w:r>
      <w:r w:rsidR="00AE43F5">
        <w:rPr>
          <w:rFonts w:ascii="Arial" w:hAnsi="Arial"/>
          <w:sz w:val="22"/>
          <w:szCs w:val="20"/>
        </w:rPr>
        <w:t>it main, d’une valeur de 6 138,</w:t>
      </w:r>
      <w:r w:rsidR="00F547EB">
        <w:rPr>
          <w:rFonts w:ascii="Arial" w:hAnsi="Arial"/>
          <w:sz w:val="22"/>
          <w:szCs w:val="20"/>
        </w:rPr>
        <w:t xml:space="preserve">00 €. </w:t>
      </w:r>
    </w:p>
    <w:p w14:paraId="36FB2C35" w14:textId="77777777" w:rsidR="001B6285" w:rsidRDefault="00F547EB">
      <w:pPr>
        <w:spacing w:after="0"/>
        <w:jc w:val="both"/>
        <w:rPr>
          <w:rFonts w:ascii="Arial" w:hAnsi="Arial"/>
        </w:rPr>
      </w:pPr>
      <w:r>
        <w:rPr>
          <w:rFonts w:ascii="Arial" w:hAnsi="Arial"/>
          <w:sz w:val="22"/>
          <w:szCs w:val="20"/>
        </w:rPr>
        <w:t xml:space="preserve">Très contrarié par cet événement, </w:t>
      </w:r>
      <w:r w:rsidR="00AE43F5">
        <w:rPr>
          <w:rFonts w:ascii="Arial" w:hAnsi="Arial"/>
          <w:sz w:val="22"/>
          <w:szCs w:val="20"/>
        </w:rPr>
        <w:t>monsieur</w:t>
      </w:r>
      <w:r>
        <w:rPr>
          <w:rFonts w:ascii="Arial" w:hAnsi="Arial"/>
          <w:sz w:val="22"/>
          <w:szCs w:val="20"/>
        </w:rPr>
        <w:t xml:space="preserve"> Djelib a exprimé son souhait d’obtenir dédommagement. Antoine Chasson estime qu’il n’y est pour rien et que Jules doit assumer l’entière</w:t>
      </w:r>
      <w:r w:rsidR="00AE43F5">
        <w:rPr>
          <w:rFonts w:ascii="Arial" w:hAnsi="Arial"/>
          <w:sz w:val="22"/>
          <w:szCs w:val="20"/>
        </w:rPr>
        <w:t xml:space="preserve"> responsabilité de son geste. Monsieur</w:t>
      </w:r>
      <w:r>
        <w:rPr>
          <w:rFonts w:ascii="Arial" w:hAnsi="Arial"/>
          <w:sz w:val="22"/>
          <w:szCs w:val="20"/>
        </w:rPr>
        <w:t xml:space="preserve"> Djelib n’est pas de cet avis.</w:t>
      </w:r>
    </w:p>
    <w:p w14:paraId="5CDBB555" w14:textId="77777777" w:rsidR="001B6285" w:rsidRDefault="001B6285">
      <w:pPr>
        <w:spacing w:after="0"/>
        <w:jc w:val="both"/>
        <w:rPr>
          <w:rFonts w:ascii="Arial" w:hAnsi="Arial"/>
        </w:rPr>
      </w:pPr>
    </w:p>
    <w:p w14:paraId="73C8740A" w14:textId="77777777" w:rsidR="001B6285" w:rsidRDefault="00F547EB">
      <w:pPr>
        <w:spacing w:after="0"/>
        <w:jc w:val="both"/>
        <w:rPr>
          <w:rFonts w:ascii="Arial" w:hAnsi="Arial"/>
          <w:sz w:val="22"/>
        </w:rPr>
      </w:pPr>
      <w:r>
        <w:rPr>
          <w:rFonts w:ascii="Arial" w:hAnsi="Arial"/>
          <w:b/>
          <w:sz w:val="22"/>
          <w:szCs w:val="20"/>
        </w:rPr>
        <w:t>Votre mission : analysez les conséquences en matière de responsabilité de l’acte de Jules.</w:t>
      </w:r>
    </w:p>
    <w:p w14:paraId="6C188EA1" w14:textId="77777777" w:rsidR="001B6285" w:rsidRDefault="001B6285">
      <w:pPr>
        <w:spacing w:after="0"/>
        <w:jc w:val="both"/>
        <w:rPr>
          <w:rFonts w:ascii="Arial" w:hAnsi="Arial"/>
          <w:sz w:val="22"/>
          <w:szCs w:val="20"/>
        </w:rPr>
      </w:pPr>
    </w:p>
    <w:p w14:paraId="05249F04" w14:textId="77777777" w:rsidR="001B6285" w:rsidRPr="00305944" w:rsidRDefault="00C07467" w:rsidP="00305944">
      <w:pPr>
        <w:pStyle w:val="Paragraphedeliste"/>
        <w:spacing w:after="0" w:line="240" w:lineRule="auto"/>
        <w:ind w:left="426" w:hanging="426"/>
        <w:jc w:val="both"/>
        <w:rPr>
          <w:rFonts w:ascii="Arial" w:hAnsi="Arial"/>
          <w:b/>
          <w:sz w:val="22"/>
        </w:rPr>
      </w:pPr>
      <w:r>
        <w:rPr>
          <w:rFonts w:ascii="Arial" w:hAnsi="Arial"/>
          <w:b/>
          <w:bCs/>
          <w:sz w:val="22"/>
          <w:szCs w:val="20"/>
        </w:rPr>
        <w:t>2.3</w:t>
      </w:r>
      <w:r w:rsidR="00305944">
        <w:rPr>
          <w:rFonts w:ascii="Arial" w:hAnsi="Arial"/>
          <w:b/>
          <w:bCs/>
          <w:sz w:val="22"/>
          <w:szCs w:val="20"/>
        </w:rPr>
        <w:t>.</w:t>
      </w:r>
      <w:r w:rsidR="00305944">
        <w:rPr>
          <w:rFonts w:ascii="Arial" w:hAnsi="Arial"/>
          <w:b/>
          <w:bCs/>
          <w:sz w:val="22"/>
          <w:szCs w:val="20"/>
        </w:rPr>
        <w:tab/>
      </w:r>
      <w:r w:rsidR="00F547EB">
        <w:rPr>
          <w:rFonts w:ascii="Arial" w:hAnsi="Arial"/>
          <w:b/>
          <w:bCs/>
          <w:sz w:val="22"/>
          <w:szCs w:val="20"/>
        </w:rPr>
        <w:t xml:space="preserve">Déterminer si la responsabilité d’Antoine Chasson peut être mise en jeu par </w:t>
      </w:r>
      <w:r w:rsidR="004A7B13">
        <w:rPr>
          <w:rFonts w:ascii="Arial" w:hAnsi="Arial"/>
          <w:b/>
          <w:bCs/>
          <w:sz w:val="22"/>
          <w:szCs w:val="20"/>
        </w:rPr>
        <w:t>monsieur</w:t>
      </w:r>
      <w:r w:rsidR="00F547EB">
        <w:rPr>
          <w:rFonts w:ascii="Arial" w:hAnsi="Arial"/>
          <w:b/>
          <w:bCs/>
          <w:sz w:val="22"/>
          <w:szCs w:val="20"/>
        </w:rPr>
        <w:t xml:space="preserve"> Djelib. </w:t>
      </w:r>
      <w:bookmarkEnd w:id="1"/>
    </w:p>
    <w:p w14:paraId="68F51EEA" w14:textId="77777777" w:rsidR="001B6285" w:rsidRPr="003F666D" w:rsidRDefault="001B6285">
      <w:pPr>
        <w:pStyle w:val="Paragraphedeliste"/>
        <w:spacing w:after="0" w:line="240" w:lineRule="auto"/>
        <w:ind w:left="0"/>
        <w:jc w:val="both"/>
        <w:rPr>
          <w:rFonts w:ascii="Arial" w:hAnsi="Arial"/>
          <w:sz w:val="16"/>
          <w:szCs w:val="16"/>
        </w:rPr>
      </w:pPr>
    </w:p>
    <w:p w14:paraId="1EAFD545" w14:textId="77777777" w:rsidR="001B6285" w:rsidRDefault="001B6285">
      <w:pPr>
        <w:pStyle w:val="Paragraphedeliste"/>
        <w:spacing w:after="0" w:line="240" w:lineRule="auto"/>
        <w:ind w:left="0"/>
        <w:jc w:val="both"/>
        <w:rPr>
          <w:rFonts w:ascii="Arial" w:hAnsi="Arial"/>
          <w:sz w:val="22"/>
        </w:rPr>
      </w:pPr>
    </w:p>
    <w:p w14:paraId="5A957EDF" w14:textId="77777777" w:rsidR="001B6285" w:rsidRDefault="00C07467">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Times New Roman" w:hAnsi="Arial"/>
          <w:b/>
          <w:bCs/>
          <w:szCs w:val="24"/>
        </w:rPr>
      </w:pPr>
      <w:r>
        <w:rPr>
          <w:rFonts w:ascii="Arial" w:eastAsia="Times New Roman" w:hAnsi="Arial"/>
          <w:b/>
          <w:bCs/>
          <w:szCs w:val="24"/>
        </w:rPr>
        <w:t xml:space="preserve">DOSSIER 3 – VEILLER </w:t>
      </w:r>
      <w:r>
        <w:rPr>
          <w:rFonts w:ascii="Arial" w:eastAsia="Times New Roman" w:hAnsi="Arial" w:cs="Arial"/>
          <w:b/>
          <w:bCs/>
          <w:szCs w:val="24"/>
        </w:rPr>
        <w:t>À</w:t>
      </w:r>
      <w:r w:rsidR="00F547EB">
        <w:rPr>
          <w:rFonts w:ascii="Arial" w:eastAsia="Times New Roman" w:hAnsi="Arial"/>
          <w:b/>
          <w:bCs/>
          <w:szCs w:val="24"/>
        </w:rPr>
        <w:t xml:space="preserve"> LA</w:t>
      </w:r>
      <w:r>
        <w:rPr>
          <w:rFonts w:ascii="Arial" w:eastAsia="Times New Roman" w:hAnsi="Arial"/>
          <w:b/>
          <w:bCs/>
          <w:szCs w:val="24"/>
        </w:rPr>
        <w:t xml:space="preserve"> PROTECTION D’UNE PERSONNE VULN</w:t>
      </w:r>
      <w:r>
        <w:rPr>
          <w:rFonts w:ascii="Arial" w:eastAsia="Times New Roman" w:hAnsi="Arial" w:cs="Arial"/>
          <w:b/>
          <w:bCs/>
          <w:szCs w:val="24"/>
        </w:rPr>
        <w:t>É</w:t>
      </w:r>
      <w:r w:rsidR="00F547EB">
        <w:rPr>
          <w:rFonts w:ascii="Arial" w:eastAsia="Times New Roman" w:hAnsi="Arial"/>
          <w:b/>
          <w:bCs/>
          <w:szCs w:val="24"/>
        </w:rPr>
        <w:t>RABLE</w:t>
      </w:r>
    </w:p>
    <w:p w14:paraId="343123CE" w14:textId="77777777" w:rsidR="001B6285" w:rsidRPr="003F666D" w:rsidRDefault="001B6285">
      <w:pPr>
        <w:spacing w:after="0"/>
        <w:jc w:val="both"/>
        <w:rPr>
          <w:rFonts w:ascii="Arial" w:hAnsi="Arial"/>
          <w:sz w:val="16"/>
          <w:szCs w:val="16"/>
        </w:rPr>
      </w:pPr>
    </w:p>
    <w:p w14:paraId="5C3753CD" w14:textId="77777777" w:rsidR="004A7B13" w:rsidRDefault="004A7B13">
      <w:pPr>
        <w:spacing w:after="0"/>
        <w:jc w:val="both"/>
        <w:rPr>
          <w:rFonts w:ascii="Arial" w:hAnsi="Arial"/>
          <w:sz w:val="22"/>
          <w:szCs w:val="20"/>
        </w:rPr>
      </w:pPr>
    </w:p>
    <w:p w14:paraId="5196C1A1" w14:textId="77777777" w:rsidR="001B6285" w:rsidRDefault="00F547EB">
      <w:pPr>
        <w:spacing w:after="0"/>
        <w:jc w:val="both"/>
        <w:rPr>
          <w:rFonts w:ascii="Arial" w:hAnsi="Arial"/>
          <w:sz w:val="22"/>
          <w:szCs w:val="20"/>
        </w:rPr>
      </w:pPr>
      <w:r>
        <w:rPr>
          <w:rFonts w:ascii="Arial" w:hAnsi="Arial"/>
          <w:sz w:val="22"/>
          <w:szCs w:val="20"/>
        </w:rPr>
        <w:t xml:space="preserve">Léonie, la mère d’Antoine Chasson, est une dame âgée de 81 ans, qui vit seule dans un grand appartement. Elle est placée depuis près de deux ans sous curatelle. </w:t>
      </w:r>
    </w:p>
    <w:p w14:paraId="1F8F1562" w14:textId="77777777" w:rsidR="001B6285" w:rsidRDefault="00F547EB">
      <w:pPr>
        <w:spacing w:after="0"/>
        <w:jc w:val="both"/>
        <w:rPr>
          <w:rFonts w:ascii="Arial" w:hAnsi="Arial"/>
          <w:sz w:val="22"/>
          <w:szCs w:val="20"/>
        </w:rPr>
      </w:pPr>
      <w:r>
        <w:rPr>
          <w:rFonts w:ascii="Arial" w:hAnsi="Arial"/>
          <w:sz w:val="22"/>
          <w:szCs w:val="20"/>
        </w:rPr>
        <w:t xml:space="preserve">Louis Roustan, un des voisins de Léonie, a une nièce, Joséphine, qui va venir </w:t>
      </w:r>
      <w:r w:rsidR="00B366A0">
        <w:rPr>
          <w:rFonts w:ascii="Arial" w:hAnsi="Arial"/>
          <w:sz w:val="22"/>
          <w:szCs w:val="20"/>
        </w:rPr>
        <w:t>poursuivre ses études sur Lyon.</w:t>
      </w:r>
      <w:r>
        <w:rPr>
          <w:rFonts w:ascii="Arial" w:hAnsi="Arial"/>
          <w:sz w:val="22"/>
          <w:szCs w:val="20"/>
        </w:rPr>
        <w:t xml:space="preserve"> Il propose à Léonie de louer une de ses chambres à Joséphine, pour la somme de 50 € par mois. Joséphine serait ainsi logée dans un appartement cossu, proche des facultés et de son oncle sans trop entamer son budget... Léonie est séduite à l’idée de ne plus vivre seule et conclut le contrat de bail avec les parents de Joséphine.  </w:t>
      </w:r>
    </w:p>
    <w:p w14:paraId="4F34068D" w14:textId="77777777" w:rsidR="001B6285" w:rsidRDefault="001B6285">
      <w:pPr>
        <w:spacing w:after="0"/>
        <w:jc w:val="both"/>
        <w:rPr>
          <w:rFonts w:ascii="Arial" w:hAnsi="Arial"/>
          <w:sz w:val="22"/>
          <w:szCs w:val="20"/>
        </w:rPr>
      </w:pPr>
    </w:p>
    <w:p w14:paraId="19EC20AC" w14:textId="77777777" w:rsidR="001B6285" w:rsidRDefault="00F547EB">
      <w:pPr>
        <w:spacing w:after="0"/>
        <w:jc w:val="both"/>
        <w:rPr>
          <w:rFonts w:ascii="Arial" w:hAnsi="Arial"/>
          <w:sz w:val="22"/>
          <w:szCs w:val="20"/>
        </w:rPr>
      </w:pPr>
      <w:r>
        <w:rPr>
          <w:rFonts w:ascii="Arial" w:hAnsi="Arial"/>
          <w:sz w:val="22"/>
          <w:szCs w:val="20"/>
        </w:rPr>
        <w:t>Antoine Chasson et sa sœur Lison sont préoccupés par la situation. Le loyer qui a été retenu pour la location de la chambre leur semble dérisoire au regard des prix qui se pratiquent actuellement sur Lyon</w:t>
      </w:r>
      <w:r w:rsidR="00B366A0">
        <w:rPr>
          <w:rFonts w:ascii="Arial" w:hAnsi="Arial"/>
          <w:sz w:val="22"/>
          <w:szCs w:val="20"/>
        </w:rPr>
        <w:t>.</w:t>
      </w:r>
    </w:p>
    <w:p w14:paraId="12AE2AF9" w14:textId="77777777" w:rsidR="004A7B13" w:rsidRDefault="004A7B13">
      <w:pPr>
        <w:spacing w:after="0"/>
        <w:jc w:val="both"/>
        <w:rPr>
          <w:rFonts w:ascii="Arial" w:hAnsi="Arial"/>
          <w:sz w:val="22"/>
          <w:szCs w:val="20"/>
        </w:rPr>
      </w:pPr>
    </w:p>
    <w:p w14:paraId="3EB346AF" w14:textId="77777777" w:rsidR="001B6285" w:rsidRDefault="00F547EB">
      <w:pPr>
        <w:spacing w:after="0"/>
        <w:jc w:val="both"/>
        <w:rPr>
          <w:rFonts w:ascii="Arial" w:hAnsi="Arial"/>
          <w:b/>
          <w:bCs/>
          <w:sz w:val="22"/>
          <w:szCs w:val="20"/>
        </w:rPr>
      </w:pPr>
      <w:r>
        <w:rPr>
          <w:rFonts w:ascii="Arial" w:hAnsi="Arial"/>
          <w:b/>
          <w:bCs/>
          <w:sz w:val="22"/>
          <w:szCs w:val="20"/>
        </w:rPr>
        <w:t xml:space="preserve">Votre mission : renseigner Antoine sur le régime de protection des majeurs incapables. </w:t>
      </w:r>
    </w:p>
    <w:p w14:paraId="7EAB7233" w14:textId="77777777" w:rsidR="004A7B13" w:rsidRDefault="004A7B13">
      <w:pPr>
        <w:spacing w:after="0" w:line="240" w:lineRule="auto"/>
        <w:rPr>
          <w:rFonts w:ascii="Arial" w:hAnsi="Arial"/>
          <w:sz w:val="22"/>
          <w:szCs w:val="20"/>
        </w:rPr>
      </w:pPr>
      <w:bookmarkStart w:id="2" w:name="_Hlk92463552"/>
    </w:p>
    <w:p w14:paraId="12490B70" w14:textId="77777777" w:rsidR="001B6285" w:rsidRPr="00305944" w:rsidRDefault="00F547EB" w:rsidP="00305944">
      <w:pPr>
        <w:pStyle w:val="Paragraphedeliste"/>
        <w:numPr>
          <w:ilvl w:val="1"/>
          <w:numId w:val="15"/>
        </w:numPr>
        <w:spacing w:after="0" w:line="259" w:lineRule="auto"/>
        <w:ind w:left="426" w:hanging="426"/>
        <w:contextualSpacing/>
        <w:jc w:val="both"/>
        <w:rPr>
          <w:rFonts w:ascii="Arial" w:hAnsi="Arial"/>
          <w:b/>
          <w:bCs/>
          <w:sz w:val="22"/>
          <w:szCs w:val="20"/>
        </w:rPr>
      </w:pPr>
      <w:r w:rsidRPr="00305944">
        <w:rPr>
          <w:rFonts w:ascii="Arial" w:hAnsi="Arial"/>
          <w:b/>
          <w:bCs/>
          <w:sz w:val="22"/>
          <w:szCs w:val="20"/>
        </w:rPr>
        <w:t>Examiner les recours dont disposent Antoine et Lison au sujet du contrat passé par Léonie, alors en curatelle</w:t>
      </w:r>
      <w:r w:rsidR="004A7B13">
        <w:rPr>
          <w:rFonts w:ascii="Arial" w:hAnsi="Arial"/>
          <w:b/>
          <w:bCs/>
          <w:sz w:val="22"/>
          <w:szCs w:val="20"/>
        </w:rPr>
        <w:t>, avec les parents de Joséphine</w:t>
      </w:r>
      <w:r w:rsidRPr="00305944">
        <w:rPr>
          <w:rFonts w:ascii="Arial" w:hAnsi="Arial"/>
          <w:b/>
          <w:bCs/>
          <w:sz w:val="22"/>
          <w:szCs w:val="20"/>
        </w:rPr>
        <w:t xml:space="preserve"> </w:t>
      </w:r>
      <w:r w:rsidRPr="00305944">
        <w:rPr>
          <w:rFonts w:ascii="Arial" w:hAnsi="Arial"/>
          <w:b/>
          <w:sz w:val="22"/>
          <w:szCs w:val="20"/>
        </w:rPr>
        <w:t>(Vous</w:t>
      </w:r>
      <w:r w:rsidR="008D1BCE">
        <w:rPr>
          <w:rFonts w:ascii="Arial" w:hAnsi="Arial"/>
          <w:b/>
          <w:sz w:val="22"/>
          <w:szCs w:val="20"/>
        </w:rPr>
        <w:t xml:space="preserve"> pourrez vous aider du document </w:t>
      </w:r>
      <w:r w:rsidR="00C17365">
        <w:rPr>
          <w:rFonts w:ascii="Arial" w:hAnsi="Arial"/>
          <w:b/>
          <w:sz w:val="22"/>
          <w:szCs w:val="20"/>
        </w:rPr>
        <w:t>2</w:t>
      </w:r>
      <w:r w:rsidRPr="00305944">
        <w:rPr>
          <w:rFonts w:ascii="Arial" w:hAnsi="Arial"/>
          <w:b/>
          <w:sz w:val="22"/>
          <w:szCs w:val="20"/>
        </w:rPr>
        <w:t>)</w:t>
      </w:r>
      <w:r w:rsidR="0062567C">
        <w:rPr>
          <w:rFonts w:ascii="Arial" w:hAnsi="Arial"/>
          <w:b/>
          <w:sz w:val="22"/>
          <w:szCs w:val="20"/>
        </w:rPr>
        <w:t>.</w:t>
      </w:r>
    </w:p>
    <w:bookmarkEnd w:id="2"/>
    <w:p w14:paraId="17487360" w14:textId="77777777" w:rsidR="001B6285" w:rsidRDefault="001B6285">
      <w:pPr>
        <w:spacing w:after="0" w:line="240" w:lineRule="auto"/>
        <w:jc w:val="both"/>
        <w:rPr>
          <w:rFonts w:ascii="Arial" w:eastAsia="Times New Roman" w:hAnsi="Arial"/>
          <w:b/>
          <w:bCs/>
          <w:szCs w:val="24"/>
          <w:u w:val="single"/>
        </w:rPr>
      </w:pPr>
    </w:p>
    <w:p w14:paraId="517ED961" w14:textId="77777777" w:rsidR="00B366A0" w:rsidRDefault="00B366A0" w:rsidP="00B366A0">
      <w:pPr>
        <w:spacing w:after="0"/>
        <w:jc w:val="both"/>
        <w:rPr>
          <w:rFonts w:ascii="Arial" w:hAnsi="Arial"/>
          <w:sz w:val="22"/>
          <w:szCs w:val="20"/>
        </w:rPr>
      </w:pPr>
      <w:r>
        <w:rPr>
          <w:rFonts w:ascii="Arial" w:hAnsi="Arial"/>
          <w:sz w:val="22"/>
          <w:szCs w:val="20"/>
        </w:rPr>
        <w:t xml:space="preserve">Depuis quelques temps, les pertes de mémoire de Léonie s’aggravent au point qu’il n’est pas rare qu’elle soit retrouvée non loin de chez elle, totalement perdue. </w:t>
      </w:r>
    </w:p>
    <w:p w14:paraId="0A663E3A" w14:textId="77777777" w:rsidR="00B366A0" w:rsidRDefault="00B366A0">
      <w:pPr>
        <w:spacing w:after="0" w:line="240" w:lineRule="auto"/>
        <w:jc w:val="both"/>
        <w:rPr>
          <w:rFonts w:ascii="Arial" w:hAnsi="Arial"/>
          <w:sz w:val="22"/>
          <w:szCs w:val="20"/>
        </w:rPr>
      </w:pPr>
      <w:r>
        <w:rPr>
          <w:rFonts w:ascii="Arial" w:hAnsi="Arial"/>
          <w:sz w:val="22"/>
          <w:szCs w:val="20"/>
        </w:rPr>
        <w:t>Au vu de l’évolution inquiétante de l’état de santé de leur mère, Antoine et Lison ont pris contact avec un centre spécialisé afin de faire héberger Léonie dans une structure adaptée, non loin de chez eux. Ils se demandent si la curatelle est toujours adaptée à l’état de santé de leur mère.</w:t>
      </w:r>
    </w:p>
    <w:p w14:paraId="0F6DDE56" w14:textId="77777777" w:rsidR="00B366A0" w:rsidRDefault="00B366A0">
      <w:pPr>
        <w:spacing w:after="0" w:line="240" w:lineRule="auto"/>
        <w:jc w:val="both"/>
        <w:rPr>
          <w:rFonts w:ascii="Arial" w:hAnsi="Arial"/>
          <w:sz w:val="22"/>
          <w:szCs w:val="20"/>
        </w:rPr>
      </w:pPr>
    </w:p>
    <w:p w14:paraId="04F7439E" w14:textId="77777777" w:rsidR="0062567C" w:rsidRPr="0062567C" w:rsidRDefault="00B366A0" w:rsidP="0062567C">
      <w:pPr>
        <w:pStyle w:val="Paragraphedeliste"/>
        <w:numPr>
          <w:ilvl w:val="1"/>
          <w:numId w:val="15"/>
        </w:numPr>
        <w:spacing w:after="0" w:line="240" w:lineRule="auto"/>
        <w:ind w:left="426" w:hanging="426"/>
        <w:contextualSpacing/>
        <w:jc w:val="both"/>
        <w:rPr>
          <w:rFonts w:ascii="Arial" w:eastAsia="Times New Roman" w:hAnsi="Arial"/>
          <w:b/>
          <w:bCs/>
          <w:szCs w:val="24"/>
          <w:u w:val="single"/>
        </w:rPr>
      </w:pPr>
      <w:r w:rsidRPr="0062567C">
        <w:rPr>
          <w:rFonts w:ascii="Arial" w:hAnsi="Arial"/>
          <w:b/>
          <w:bCs/>
          <w:sz w:val="22"/>
          <w:szCs w:val="20"/>
        </w:rPr>
        <w:t>Justifier l’intérêt d’un plac</w:t>
      </w:r>
      <w:r w:rsidR="0062567C">
        <w:rPr>
          <w:rFonts w:ascii="Arial" w:hAnsi="Arial"/>
          <w:b/>
          <w:bCs/>
          <w:sz w:val="22"/>
          <w:szCs w:val="20"/>
        </w:rPr>
        <w:t>ement sous tutelle pour Léonie.</w:t>
      </w:r>
    </w:p>
    <w:p w14:paraId="1CE9A49F" w14:textId="77777777" w:rsidR="004A7B13" w:rsidRPr="0062567C" w:rsidRDefault="004A7B13" w:rsidP="004A7B13">
      <w:pPr>
        <w:pStyle w:val="Paragraphedeliste"/>
        <w:spacing w:after="0" w:line="240" w:lineRule="auto"/>
        <w:ind w:left="426"/>
        <w:contextualSpacing/>
        <w:jc w:val="both"/>
        <w:rPr>
          <w:rFonts w:ascii="Arial" w:eastAsia="Times New Roman" w:hAnsi="Arial"/>
          <w:b/>
          <w:bCs/>
          <w:szCs w:val="24"/>
          <w:u w:val="single"/>
        </w:rPr>
      </w:pPr>
    </w:p>
    <w:p w14:paraId="4A5D1F49" w14:textId="77777777" w:rsidR="001B6285" w:rsidRDefault="00B366A0">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Times New Roman" w:hAnsi="Arial"/>
          <w:b/>
          <w:bCs/>
          <w:szCs w:val="24"/>
        </w:rPr>
      </w:pPr>
      <w:r>
        <w:rPr>
          <w:rFonts w:ascii="Arial" w:eastAsia="Times New Roman" w:hAnsi="Arial"/>
          <w:b/>
          <w:bCs/>
          <w:szCs w:val="24"/>
        </w:rPr>
        <w:lastRenderedPageBreak/>
        <w:t>DOSSIER 4 – RENDRE COMPTE DE L’</w:t>
      </w:r>
      <w:r>
        <w:rPr>
          <w:rFonts w:ascii="Arial" w:eastAsia="Times New Roman" w:hAnsi="Arial" w:cs="Arial"/>
          <w:b/>
          <w:bCs/>
          <w:szCs w:val="24"/>
        </w:rPr>
        <w:t>É</w:t>
      </w:r>
      <w:r>
        <w:rPr>
          <w:rFonts w:ascii="Arial" w:eastAsia="Times New Roman" w:hAnsi="Arial"/>
          <w:b/>
          <w:bCs/>
          <w:szCs w:val="24"/>
        </w:rPr>
        <w:t>TAT DE LA L</w:t>
      </w:r>
      <w:r>
        <w:rPr>
          <w:rFonts w:ascii="Arial" w:eastAsia="Times New Roman" w:hAnsi="Arial" w:cs="Arial"/>
          <w:b/>
          <w:bCs/>
          <w:szCs w:val="24"/>
        </w:rPr>
        <w:t>É</w:t>
      </w:r>
      <w:r w:rsidR="00F547EB">
        <w:rPr>
          <w:rFonts w:ascii="Arial" w:eastAsia="Times New Roman" w:hAnsi="Arial"/>
          <w:b/>
          <w:bCs/>
          <w:szCs w:val="24"/>
        </w:rPr>
        <w:t>GISLATION</w:t>
      </w:r>
    </w:p>
    <w:p w14:paraId="7185FDD8" w14:textId="77777777" w:rsidR="001B6285" w:rsidRDefault="001B6285">
      <w:pPr>
        <w:spacing w:after="0" w:line="240" w:lineRule="auto"/>
        <w:jc w:val="both"/>
        <w:rPr>
          <w:rFonts w:ascii="Arial" w:eastAsia="Times New Roman" w:hAnsi="Arial"/>
          <w:b/>
          <w:bCs/>
          <w:szCs w:val="24"/>
        </w:rPr>
      </w:pPr>
    </w:p>
    <w:p w14:paraId="3C684EDD" w14:textId="77777777" w:rsidR="00B366A0" w:rsidRDefault="00B366A0">
      <w:pPr>
        <w:spacing w:after="0" w:line="240" w:lineRule="auto"/>
        <w:jc w:val="both"/>
        <w:rPr>
          <w:rFonts w:ascii="Arial" w:eastAsia="Times New Roman" w:hAnsi="Arial"/>
          <w:b/>
          <w:bCs/>
          <w:szCs w:val="24"/>
        </w:rPr>
      </w:pPr>
    </w:p>
    <w:p w14:paraId="08A656D2" w14:textId="77777777" w:rsidR="00B366A0" w:rsidRDefault="00F547EB">
      <w:pPr>
        <w:spacing w:after="0"/>
        <w:jc w:val="both"/>
        <w:rPr>
          <w:rFonts w:ascii="Arial" w:hAnsi="Arial"/>
          <w:sz w:val="22"/>
          <w:szCs w:val="20"/>
        </w:rPr>
      </w:pPr>
      <w:r>
        <w:rPr>
          <w:rFonts w:ascii="Arial" w:hAnsi="Arial"/>
          <w:sz w:val="22"/>
          <w:szCs w:val="20"/>
        </w:rPr>
        <w:t xml:space="preserve">En pleines confidences, Antoine vous fait part d’une question familiale qui le taraude depuis quelques temps. Sa sœur Lison est mariée depuis 2 ans à Myriam. Les deux épouses évoquent à présent la possibilité d’avoir un enfant en recourant à la procréation médicalement assistée (PMA). Il semblait à Antoine que la faculté de recourir à la PMA était réservée aux couples hétérosexuels stériles et que les couples homosexuels ne pouvaient en bénéficier. </w:t>
      </w:r>
    </w:p>
    <w:p w14:paraId="705D644B" w14:textId="77777777" w:rsidR="00B366A0" w:rsidRDefault="00B366A0">
      <w:pPr>
        <w:spacing w:after="0"/>
        <w:jc w:val="both"/>
        <w:rPr>
          <w:rFonts w:ascii="Arial" w:hAnsi="Arial"/>
          <w:sz w:val="22"/>
          <w:szCs w:val="20"/>
        </w:rPr>
      </w:pPr>
    </w:p>
    <w:p w14:paraId="49DD7F51" w14:textId="77777777" w:rsidR="001B6285" w:rsidRDefault="00F547EB">
      <w:pPr>
        <w:spacing w:after="0"/>
        <w:jc w:val="both"/>
        <w:rPr>
          <w:rFonts w:ascii="Arial" w:hAnsi="Arial"/>
          <w:sz w:val="22"/>
          <w:szCs w:val="20"/>
        </w:rPr>
      </w:pPr>
      <w:r>
        <w:rPr>
          <w:rFonts w:ascii="Arial" w:hAnsi="Arial"/>
          <w:sz w:val="22"/>
          <w:szCs w:val="20"/>
        </w:rPr>
        <w:t xml:space="preserve">En lisant la presse, il s’est toutefois aperçu que la législation sur ce point était en pleine évolution depuis quelques années. Il ne sait toutefois pas si le recours à la PMA pour les couples homosexuels est d’ores et déjà possible en France. Il vous soumet deux documents, parus à des dates différentes, et vous demande de l’aider à s’y retrouver. </w:t>
      </w:r>
    </w:p>
    <w:p w14:paraId="516A19D2" w14:textId="77777777" w:rsidR="001B6285" w:rsidRDefault="001B6285">
      <w:pPr>
        <w:spacing w:after="0"/>
        <w:jc w:val="both"/>
        <w:rPr>
          <w:rFonts w:ascii="Arial" w:hAnsi="Arial"/>
          <w:sz w:val="22"/>
          <w:szCs w:val="20"/>
        </w:rPr>
      </w:pPr>
    </w:p>
    <w:p w14:paraId="6E6D6D7F" w14:textId="77777777" w:rsidR="001B6285" w:rsidRDefault="00F547EB">
      <w:pPr>
        <w:spacing w:after="0"/>
        <w:jc w:val="both"/>
        <w:rPr>
          <w:rFonts w:ascii="Arial" w:hAnsi="Arial"/>
          <w:b/>
          <w:bCs/>
          <w:sz w:val="22"/>
          <w:szCs w:val="20"/>
        </w:rPr>
      </w:pPr>
      <w:r>
        <w:rPr>
          <w:rFonts w:ascii="Arial" w:hAnsi="Arial"/>
          <w:b/>
          <w:bCs/>
          <w:sz w:val="22"/>
          <w:szCs w:val="20"/>
        </w:rPr>
        <w:t xml:space="preserve">Votre mission : informer Antoine sur l’état de la législation en matière de PMA. </w:t>
      </w:r>
    </w:p>
    <w:p w14:paraId="770E83AA" w14:textId="77777777" w:rsidR="001B6285" w:rsidRDefault="001B6285">
      <w:pPr>
        <w:spacing w:after="0"/>
        <w:jc w:val="both"/>
        <w:rPr>
          <w:rFonts w:ascii="Arial" w:hAnsi="Arial"/>
          <w:b/>
          <w:bCs/>
          <w:sz w:val="22"/>
          <w:szCs w:val="20"/>
        </w:rPr>
      </w:pPr>
    </w:p>
    <w:p w14:paraId="02DE0B92" w14:textId="77777777" w:rsidR="001B6285" w:rsidRDefault="00F547EB">
      <w:pPr>
        <w:spacing w:after="0"/>
        <w:jc w:val="both"/>
        <w:rPr>
          <w:rFonts w:ascii="Arial" w:hAnsi="Arial"/>
          <w:sz w:val="22"/>
          <w:szCs w:val="20"/>
        </w:rPr>
      </w:pPr>
      <w:r>
        <w:rPr>
          <w:rFonts w:ascii="Arial" w:hAnsi="Arial"/>
          <w:sz w:val="22"/>
          <w:szCs w:val="20"/>
        </w:rPr>
        <w:t xml:space="preserve">Pour cela, vous devez : </w:t>
      </w:r>
    </w:p>
    <w:p w14:paraId="1B6E886E" w14:textId="77777777" w:rsidR="001B6285" w:rsidRDefault="001B6285">
      <w:pPr>
        <w:spacing w:after="0"/>
        <w:jc w:val="both"/>
        <w:rPr>
          <w:rFonts w:ascii="Arial" w:hAnsi="Arial"/>
          <w:sz w:val="22"/>
          <w:szCs w:val="20"/>
        </w:rPr>
      </w:pPr>
    </w:p>
    <w:p w14:paraId="7A7493C4" w14:textId="77777777" w:rsidR="001B6285" w:rsidRPr="009D6649" w:rsidRDefault="00F547EB" w:rsidP="0062567C">
      <w:pPr>
        <w:pStyle w:val="Paragraphedeliste"/>
        <w:numPr>
          <w:ilvl w:val="1"/>
          <w:numId w:val="16"/>
        </w:numPr>
        <w:spacing w:after="0" w:line="259" w:lineRule="auto"/>
        <w:ind w:left="426" w:hanging="426"/>
        <w:contextualSpacing/>
        <w:jc w:val="both"/>
        <w:rPr>
          <w:rFonts w:ascii="Arial" w:hAnsi="Arial"/>
          <w:sz w:val="22"/>
          <w:szCs w:val="20"/>
        </w:rPr>
      </w:pPr>
      <w:bookmarkStart w:id="3" w:name="_Hlk92467358"/>
      <w:r w:rsidRPr="0062567C">
        <w:rPr>
          <w:rFonts w:ascii="Arial" w:hAnsi="Arial"/>
          <w:b/>
          <w:bCs/>
          <w:sz w:val="22"/>
          <w:szCs w:val="20"/>
        </w:rPr>
        <w:t xml:space="preserve">Schématiser le plus précisément possible, à partir des documents </w:t>
      </w:r>
      <w:r w:rsidR="00C17365">
        <w:rPr>
          <w:rFonts w:ascii="Arial" w:hAnsi="Arial"/>
          <w:b/>
          <w:bCs/>
          <w:sz w:val="22"/>
          <w:szCs w:val="20"/>
        </w:rPr>
        <w:t>3</w:t>
      </w:r>
      <w:r w:rsidRPr="0062567C">
        <w:rPr>
          <w:rFonts w:ascii="Arial" w:hAnsi="Arial"/>
          <w:b/>
          <w:bCs/>
          <w:sz w:val="22"/>
          <w:szCs w:val="20"/>
        </w:rPr>
        <w:t xml:space="preserve"> et </w:t>
      </w:r>
      <w:r w:rsidR="00C17365">
        <w:rPr>
          <w:rFonts w:ascii="Arial" w:hAnsi="Arial"/>
          <w:b/>
          <w:bCs/>
          <w:sz w:val="22"/>
          <w:szCs w:val="20"/>
        </w:rPr>
        <w:t>4</w:t>
      </w:r>
      <w:r w:rsidRPr="0062567C">
        <w:rPr>
          <w:rFonts w:ascii="Arial" w:hAnsi="Arial"/>
          <w:b/>
          <w:bCs/>
          <w:sz w:val="22"/>
          <w:szCs w:val="20"/>
        </w:rPr>
        <w:t xml:space="preserve"> et de vos connaissances, le processus d’adoption de la loi bioéthique. </w:t>
      </w:r>
      <w:r w:rsidRPr="009D6649">
        <w:rPr>
          <w:rFonts w:ascii="Arial" w:hAnsi="Arial"/>
          <w:sz w:val="22"/>
          <w:szCs w:val="20"/>
        </w:rPr>
        <w:t>(</w:t>
      </w:r>
      <w:r w:rsidRPr="009D6649">
        <w:rPr>
          <w:rFonts w:ascii="Arial" w:hAnsi="Arial"/>
          <w:iCs/>
          <w:sz w:val="22"/>
          <w:szCs w:val="20"/>
        </w:rPr>
        <w:t>La méthodologie du cas pratique n’a pas à être respectée</w:t>
      </w:r>
      <w:r w:rsidRPr="009D6649">
        <w:rPr>
          <w:rFonts w:ascii="Arial" w:hAnsi="Arial"/>
          <w:sz w:val="22"/>
          <w:szCs w:val="20"/>
        </w:rPr>
        <w:t xml:space="preserve">). </w:t>
      </w:r>
    </w:p>
    <w:p w14:paraId="6555B2B3" w14:textId="77777777" w:rsidR="001B6285" w:rsidRDefault="001B6285">
      <w:pPr>
        <w:pStyle w:val="Paragraphedeliste"/>
        <w:spacing w:after="0"/>
        <w:ind w:left="360"/>
        <w:jc w:val="both"/>
        <w:rPr>
          <w:rFonts w:ascii="Arial" w:hAnsi="Arial"/>
          <w:b/>
          <w:bCs/>
          <w:sz w:val="22"/>
          <w:szCs w:val="20"/>
        </w:rPr>
      </w:pPr>
    </w:p>
    <w:p w14:paraId="23B55778" w14:textId="77777777" w:rsidR="001B6285" w:rsidRPr="0062567C" w:rsidRDefault="00F547EB" w:rsidP="0062567C">
      <w:pPr>
        <w:pStyle w:val="Paragraphedeliste"/>
        <w:numPr>
          <w:ilvl w:val="1"/>
          <w:numId w:val="16"/>
        </w:numPr>
        <w:spacing w:after="0" w:line="259" w:lineRule="auto"/>
        <w:ind w:left="426" w:hanging="426"/>
        <w:contextualSpacing/>
        <w:jc w:val="both"/>
        <w:rPr>
          <w:rFonts w:ascii="Arial" w:hAnsi="Arial"/>
          <w:b/>
          <w:bCs/>
          <w:sz w:val="22"/>
          <w:szCs w:val="20"/>
        </w:rPr>
      </w:pPr>
      <w:r w:rsidRPr="0062567C">
        <w:rPr>
          <w:rFonts w:ascii="Arial" w:hAnsi="Arial"/>
          <w:b/>
          <w:bCs/>
          <w:sz w:val="22"/>
          <w:szCs w:val="20"/>
        </w:rPr>
        <w:t xml:space="preserve">Indiquer à Antoine si Lison et Myriam ont aujourd’hui le droit de recourir à la procréation médicalement assistée (PMA) en France. </w:t>
      </w:r>
    </w:p>
    <w:bookmarkEnd w:id="3"/>
    <w:p w14:paraId="7EE95348" w14:textId="77777777" w:rsidR="00F547EB" w:rsidRDefault="00F547EB">
      <w:pPr>
        <w:spacing w:after="0" w:line="240" w:lineRule="auto"/>
        <w:rPr>
          <w:rFonts w:ascii="Arial" w:eastAsia="Times New Roman" w:hAnsi="Arial"/>
          <w:sz w:val="28"/>
          <w:szCs w:val="28"/>
        </w:rPr>
      </w:pPr>
      <w:r>
        <w:rPr>
          <w:rFonts w:ascii="Arial" w:eastAsia="Times New Roman" w:hAnsi="Arial"/>
          <w:sz w:val="28"/>
          <w:szCs w:val="28"/>
        </w:rPr>
        <w:br w:type="page"/>
      </w:r>
    </w:p>
    <w:p w14:paraId="582CF64D" w14:textId="77777777" w:rsidR="001B6285" w:rsidRDefault="00F547EB">
      <w:pPr>
        <w:pBdr>
          <w:top w:val="single" w:sz="4" w:space="1" w:color="000000"/>
          <w:left w:val="single" w:sz="4" w:space="4" w:color="000000"/>
          <w:bottom w:val="single" w:sz="4" w:space="1" w:color="000000"/>
          <w:right w:val="single" w:sz="4" w:space="4" w:color="000000"/>
        </w:pBdr>
        <w:spacing w:after="0"/>
        <w:jc w:val="center"/>
        <w:rPr>
          <w:rFonts w:ascii="Arial" w:hAnsi="Arial"/>
          <w:b/>
          <w:bCs/>
          <w:szCs w:val="24"/>
        </w:rPr>
      </w:pPr>
      <w:r>
        <w:rPr>
          <w:rFonts w:ascii="Arial" w:hAnsi="Arial"/>
          <w:b/>
          <w:bCs/>
          <w:szCs w:val="24"/>
        </w:rPr>
        <w:lastRenderedPageBreak/>
        <w:t>BASE DOCUMENTAIRE</w:t>
      </w:r>
    </w:p>
    <w:p w14:paraId="4FF1DFA2" w14:textId="77777777" w:rsidR="00F547EB" w:rsidRPr="00F547EB" w:rsidRDefault="00F547EB">
      <w:pPr>
        <w:widowControl w:val="0"/>
        <w:spacing w:after="0"/>
        <w:rPr>
          <w:rFonts w:ascii="Arial" w:hAnsi="Arial"/>
          <w:b/>
          <w:bCs/>
          <w:sz w:val="10"/>
          <w:szCs w:val="10"/>
          <w:u w:val="single"/>
        </w:rPr>
      </w:pPr>
    </w:p>
    <w:p w14:paraId="0D1D26C4" w14:textId="77777777" w:rsidR="001B6285" w:rsidRDefault="0062567C">
      <w:pPr>
        <w:widowControl w:val="0"/>
        <w:spacing w:after="0"/>
        <w:rPr>
          <w:rFonts w:ascii="Arial" w:hAnsi="Arial"/>
          <w:b/>
          <w:bCs/>
          <w:sz w:val="22"/>
        </w:rPr>
      </w:pPr>
      <w:r>
        <w:rPr>
          <w:rFonts w:ascii="Arial" w:hAnsi="Arial"/>
          <w:b/>
          <w:bCs/>
          <w:sz w:val="22"/>
        </w:rPr>
        <w:t>D</w:t>
      </w:r>
      <w:r w:rsidRPr="0062567C">
        <w:rPr>
          <w:rFonts w:ascii="Arial" w:hAnsi="Arial"/>
          <w:b/>
          <w:bCs/>
          <w:sz w:val="22"/>
        </w:rPr>
        <w:t>ocument 1</w:t>
      </w:r>
      <w:r w:rsidR="00F547EB">
        <w:rPr>
          <w:rFonts w:ascii="Arial" w:hAnsi="Arial"/>
          <w:b/>
          <w:bCs/>
          <w:sz w:val="22"/>
        </w:rPr>
        <w:t xml:space="preserve"> – Offre de co</w:t>
      </w:r>
      <w:r w:rsidR="006C4848">
        <w:rPr>
          <w:rFonts w:ascii="Arial" w:hAnsi="Arial"/>
          <w:b/>
          <w:bCs/>
          <w:sz w:val="22"/>
        </w:rPr>
        <w:t>ntrat de financement (extraits).</w:t>
      </w:r>
    </w:p>
    <w:p w14:paraId="3264E9AC" w14:textId="77777777" w:rsidR="001B6285" w:rsidRPr="00F547EB" w:rsidRDefault="001B6285">
      <w:pPr>
        <w:widowControl w:val="0"/>
        <w:spacing w:after="0"/>
        <w:rPr>
          <w:rFonts w:ascii="Arial" w:hAnsi="Arial"/>
          <w:b/>
          <w:bCs/>
          <w:sz w:val="10"/>
          <w:szCs w:val="1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834"/>
      </w:tblGrid>
      <w:tr w:rsidR="001B6285" w:rsidRPr="005811A0" w14:paraId="3A6304D6" w14:textId="77777777" w:rsidTr="005811A0">
        <w:trPr>
          <w:trHeight w:val="50"/>
        </w:trPr>
        <w:tc>
          <w:tcPr>
            <w:tcW w:w="5000" w:type="pct"/>
          </w:tcPr>
          <w:tbl>
            <w:tblPr>
              <w:tblpPr w:leftFromText="141" w:rightFromText="141" w:horzAnchor="margin" w:tblpY="22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1B6285" w:rsidRPr="005811A0" w14:paraId="04DD2756" w14:textId="77777777">
              <w:tc>
                <w:tcPr>
                  <w:tcW w:w="5000" w:type="pct"/>
                </w:tcPr>
                <w:p w14:paraId="6465355D" w14:textId="77777777" w:rsidR="001B6285" w:rsidRPr="005811A0" w:rsidRDefault="00F547EB">
                  <w:pPr>
                    <w:widowControl w:val="0"/>
                    <w:spacing w:after="0"/>
                    <w:jc w:val="center"/>
                    <w:rPr>
                      <w:rFonts w:ascii="Arial" w:hAnsi="Arial"/>
                      <w:b/>
                      <w:bCs/>
                      <w:sz w:val="20"/>
                      <w:szCs w:val="20"/>
                    </w:rPr>
                  </w:pPr>
                  <w:r w:rsidRPr="005811A0">
                    <w:rPr>
                      <w:rFonts w:ascii="Arial" w:hAnsi="Arial"/>
                      <w:b/>
                      <w:bCs/>
                      <w:sz w:val="20"/>
                      <w:szCs w:val="20"/>
                    </w:rPr>
                    <w:t>Offre de contrat de location avec option d’achat</w:t>
                  </w:r>
                </w:p>
                <w:p w14:paraId="19BD0E60" w14:textId="77777777" w:rsidR="001B6285" w:rsidRPr="005811A0" w:rsidRDefault="00DD7FD0" w:rsidP="00DD7FD0">
                  <w:pPr>
                    <w:widowControl w:val="0"/>
                    <w:tabs>
                      <w:tab w:val="left" w:pos="4983"/>
                    </w:tabs>
                    <w:spacing w:after="0"/>
                    <w:rPr>
                      <w:rFonts w:ascii="Arial" w:hAnsi="Arial"/>
                      <w:sz w:val="20"/>
                      <w:szCs w:val="20"/>
                    </w:rPr>
                  </w:pPr>
                  <w:r w:rsidRPr="005811A0">
                    <w:rPr>
                      <w:rFonts w:ascii="Arial" w:hAnsi="Arial"/>
                      <w:sz w:val="20"/>
                      <w:szCs w:val="20"/>
                    </w:rPr>
                    <w:t>É</w:t>
                  </w:r>
                  <w:r w:rsidR="00F547EB" w:rsidRPr="005811A0">
                    <w:rPr>
                      <w:rFonts w:ascii="Arial" w:hAnsi="Arial"/>
                      <w:sz w:val="20"/>
                      <w:szCs w:val="20"/>
                    </w:rPr>
                    <w:t>tablie le 10 mai 2022</w:t>
                  </w:r>
                  <w:r w:rsidRPr="005811A0">
                    <w:rPr>
                      <w:rFonts w:ascii="Arial" w:hAnsi="Arial"/>
                      <w:sz w:val="20"/>
                      <w:szCs w:val="20"/>
                    </w:rPr>
                    <w:t>.</w:t>
                  </w:r>
                  <w:r w:rsidR="00F547EB" w:rsidRPr="005811A0">
                    <w:rPr>
                      <w:rFonts w:ascii="Arial" w:hAnsi="Arial"/>
                      <w:sz w:val="20"/>
                      <w:szCs w:val="20"/>
                    </w:rPr>
                    <w:t xml:space="preserve"> </w:t>
                  </w:r>
                  <w:r w:rsidRPr="005811A0">
                    <w:rPr>
                      <w:rFonts w:ascii="Arial" w:hAnsi="Arial"/>
                      <w:sz w:val="20"/>
                      <w:szCs w:val="20"/>
                    </w:rPr>
                    <w:tab/>
                  </w:r>
                  <w:r w:rsidR="00F547EB" w:rsidRPr="005811A0">
                    <w:rPr>
                      <w:rFonts w:ascii="Arial" w:hAnsi="Arial"/>
                      <w:sz w:val="20"/>
                      <w:szCs w:val="20"/>
                    </w:rPr>
                    <w:t>valable 30 jours, soit jusqu’au 10 juin 2022</w:t>
                  </w:r>
                  <w:r w:rsidRPr="005811A0">
                    <w:rPr>
                      <w:rFonts w:ascii="Arial" w:hAnsi="Arial"/>
                      <w:sz w:val="20"/>
                      <w:szCs w:val="20"/>
                    </w:rPr>
                    <w:t>.</w:t>
                  </w:r>
                </w:p>
              </w:tc>
            </w:tr>
          </w:tbl>
          <w:p w14:paraId="333AB308" w14:textId="77777777" w:rsidR="001B6285" w:rsidRPr="005811A0" w:rsidRDefault="001B6285">
            <w:pPr>
              <w:widowControl w:val="0"/>
              <w:spacing w:after="0"/>
              <w:rPr>
                <w:rFonts w:ascii="Arial" w:hAnsi="Arial"/>
                <w:sz w:val="20"/>
                <w:szCs w:val="20"/>
              </w:rPr>
            </w:pPr>
          </w:p>
          <w:p w14:paraId="6DF31ADC" w14:textId="77777777" w:rsidR="001B6285" w:rsidRPr="005811A0" w:rsidRDefault="00F547EB">
            <w:pPr>
              <w:widowControl w:val="0"/>
              <w:spacing w:after="0"/>
              <w:rPr>
                <w:rFonts w:ascii="Arial" w:hAnsi="Arial"/>
                <w:sz w:val="20"/>
                <w:szCs w:val="20"/>
              </w:rPr>
            </w:pPr>
            <w:r w:rsidRPr="005811A0">
              <w:rPr>
                <w:rFonts w:ascii="Arial" w:hAnsi="Arial"/>
                <w:sz w:val="20"/>
                <w:szCs w:val="20"/>
              </w:rPr>
              <w:t xml:space="preserve">Entre les soussignés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1B6285" w:rsidRPr="005811A0" w14:paraId="571B7977" w14:textId="77777777">
              <w:tc>
                <w:tcPr>
                  <w:tcW w:w="5000" w:type="pct"/>
                </w:tcPr>
                <w:p w14:paraId="225A6BC6" w14:textId="77777777" w:rsidR="001B6285" w:rsidRPr="005811A0" w:rsidRDefault="00F547EB" w:rsidP="00DD7FD0">
                  <w:pPr>
                    <w:widowControl w:val="0"/>
                    <w:spacing w:after="0"/>
                    <w:jc w:val="both"/>
                    <w:rPr>
                      <w:rFonts w:ascii="Arial" w:hAnsi="Arial"/>
                      <w:sz w:val="20"/>
                      <w:szCs w:val="20"/>
                    </w:rPr>
                  </w:pPr>
                  <w:r w:rsidRPr="005811A0">
                    <w:rPr>
                      <w:rFonts w:ascii="Arial" w:hAnsi="Arial"/>
                      <w:sz w:val="20"/>
                      <w:szCs w:val="20"/>
                    </w:rPr>
                    <w:t>LEASINGBANK, SA au capital de 28 250 778,00 € dont le siège social est situé 4, rue du Temple, 75003 Paris, immatriculée au RCS de Paris, sous le n°B XXX XXX 876</w:t>
                  </w:r>
                  <w:r w:rsidR="00DD7FD0" w:rsidRPr="005811A0">
                    <w:rPr>
                      <w:rFonts w:ascii="Arial" w:hAnsi="Arial"/>
                      <w:sz w:val="20"/>
                      <w:szCs w:val="20"/>
                    </w:rPr>
                    <w:t>.</w:t>
                  </w:r>
                </w:p>
                <w:p w14:paraId="01E55C88" w14:textId="77777777" w:rsidR="001B6285" w:rsidRPr="005811A0" w:rsidRDefault="00F547EB">
                  <w:pPr>
                    <w:widowControl w:val="0"/>
                    <w:spacing w:after="0"/>
                    <w:jc w:val="right"/>
                    <w:rPr>
                      <w:rFonts w:ascii="Arial" w:hAnsi="Arial"/>
                      <w:b/>
                      <w:bCs/>
                      <w:sz w:val="20"/>
                      <w:szCs w:val="20"/>
                    </w:rPr>
                  </w:pPr>
                  <w:r w:rsidRPr="005811A0">
                    <w:rPr>
                      <w:rFonts w:ascii="Arial" w:hAnsi="Arial"/>
                      <w:b/>
                      <w:bCs/>
                      <w:sz w:val="20"/>
                      <w:szCs w:val="20"/>
                    </w:rPr>
                    <w:t>ci-après dénommée le « Bailleur »</w:t>
                  </w:r>
                </w:p>
              </w:tc>
            </w:tr>
          </w:tbl>
          <w:p w14:paraId="540F9C94" w14:textId="77777777" w:rsidR="001B6285" w:rsidRPr="005811A0" w:rsidRDefault="001B6285">
            <w:pPr>
              <w:widowControl w:val="0"/>
              <w:spacing w:after="0"/>
              <w:rPr>
                <w:rFonts w:ascii="Arial" w:hAnsi="Arial"/>
                <w:sz w:val="20"/>
                <w:szCs w:val="20"/>
              </w:rPr>
            </w:pPr>
          </w:p>
          <w:p w14:paraId="75F6BC25" w14:textId="77777777" w:rsidR="001B6285" w:rsidRPr="005811A0" w:rsidRDefault="00F547EB">
            <w:pPr>
              <w:widowControl w:val="0"/>
              <w:spacing w:after="0"/>
              <w:rPr>
                <w:rFonts w:ascii="Arial" w:hAnsi="Arial"/>
                <w:sz w:val="20"/>
                <w:szCs w:val="20"/>
              </w:rPr>
            </w:pPr>
            <w:r w:rsidRPr="005811A0">
              <w:rPr>
                <w:rFonts w:ascii="Arial" w:hAnsi="Arial"/>
                <w:sz w:val="20"/>
                <w:szCs w:val="20"/>
              </w:rPr>
              <w:t>Et</w:t>
            </w:r>
          </w:p>
          <w:p w14:paraId="159CC43D" w14:textId="77777777" w:rsidR="001B6285" w:rsidRPr="005811A0" w:rsidRDefault="001B6285">
            <w:pPr>
              <w:widowControl w:val="0"/>
              <w:spacing w:after="0"/>
              <w:rPr>
                <w:rFonts w:ascii="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1B6285" w:rsidRPr="005811A0" w14:paraId="6D80354E" w14:textId="77777777" w:rsidTr="00AE3C73">
              <w:trPr>
                <w:trHeight w:val="515"/>
              </w:trPr>
              <w:tc>
                <w:tcPr>
                  <w:tcW w:w="5000" w:type="pct"/>
                </w:tcPr>
                <w:p w14:paraId="3A21281C" w14:textId="6C2AC0AD" w:rsidR="001B6285" w:rsidRPr="005811A0" w:rsidRDefault="00DD7FD0" w:rsidP="00DD7FD0">
                  <w:pPr>
                    <w:widowControl w:val="0"/>
                    <w:spacing w:after="0"/>
                    <w:jc w:val="both"/>
                    <w:rPr>
                      <w:rFonts w:ascii="Arial" w:hAnsi="Arial"/>
                      <w:sz w:val="20"/>
                      <w:szCs w:val="20"/>
                    </w:rPr>
                  </w:pPr>
                  <w:r w:rsidRPr="005811A0">
                    <w:rPr>
                      <w:rFonts w:ascii="Arial" w:hAnsi="Arial"/>
                      <w:sz w:val="20"/>
                      <w:szCs w:val="20"/>
                    </w:rPr>
                    <w:t>Monsieur</w:t>
                  </w:r>
                  <w:r w:rsidR="00F547EB" w:rsidRPr="005811A0">
                    <w:rPr>
                      <w:rFonts w:ascii="Arial" w:hAnsi="Arial"/>
                      <w:sz w:val="20"/>
                      <w:szCs w:val="20"/>
                    </w:rPr>
                    <w:t xml:space="preserve"> Antoine CHASSON EI, né le 02/01/1979 à Lyon demeurant au 3, rue des marronniers, 69009 Lyon</w:t>
                  </w:r>
                  <w:r w:rsidRPr="005811A0">
                    <w:rPr>
                      <w:rFonts w:ascii="Arial" w:hAnsi="Arial"/>
                      <w:sz w:val="20"/>
                      <w:szCs w:val="20"/>
                    </w:rPr>
                    <w:t>.</w:t>
                  </w:r>
                </w:p>
                <w:p w14:paraId="250C8CBF" w14:textId="77777777" w:rsidR="001B6285" w:rsidRPr="005811A0" w:rsidRDefault="00F547EB" w:rsidP="00DD7FD0">
                  <w:pPr>
                    <w:widowControl w:val="0"/>
                    <w:spacing w:after="0"/>
                    <w:jc w:val="right"/>
                    <w:rPr>
                      <w:rFonts w:ascii="Arial" w:hAnsi="Arial"/>
                      <w:b/>
                      <w:bCs/>
                      <w:sz w:val="20"/>
                      <w:szCs w:val="20"/>
                    </w:rPr>
                  </w:pPr>
                  <w:r w:rsidRPr="005811A0">
                    <w:rPr>
                      <w:rFonts w:ascii="Arial" w:hAnsi="Arial"/>
                      <w:b/>
                      <w:bCs/>
                      <w:sz w:val="20"/>
                      <w:szCs w:val="20"/>
                    </w:rPr>
                    <w:t>ci-après dénommé le « Locataire »</w:t>
                  </w:r>
                </w:p>
              </w:tc>
            </w:tr>
          </w:tbl>
          <w:p w14:paraId="6A89DAD5" w14:textId="77777777" w:rsidR="001B6285" w:rsidRPr="005811A0" w:rsidRDefault="001B6285">
            <w:pPr>
              <w:widowControl w:val="0"/>
              <w:spacing w:after="0"/>
              <w:rPr>
                <w:rFonts w:ascii="Arial" w:hAnsi="Arial"/>
                <w:sz w:val="20"/>
                <w:szCs w:val="20"/>
              </w:rPr>
            </w:pPr>
          </w:p>
          <w:p w14:paraId="459D13FE" w14:textId="77777777" w:rsidR="001B6285" w:rsidRPr="005811A0" w:rsidRDefault="00DD7FD0" w:rsidP="00DD7FD0">
            <w:pPr>
              <w:widowControl w:val="0"/>
              <w:spacing w:after="0"/>
              <w:jc w:val="both"/>
              <w:rPr>
                <w:rFonts w:ascii="Arial" w:hAnsi="Arial"/>
                <w:sz w:val="20"/>
                <w:szCs w:val="20"/>
              </w:rPr>
            </w:pPr>
            <w:r w:rsidRPr="005811A0">
              <w:rPr>
                <w:rFonts w:ascii="Arial" w:hAnsi="Arial"/>
                <w:sz w:val="20"/>
                <w:szCs w:val="20"/>
              </w:rPr>
              <w:t>I</w:t>
            </w:r>
            <w:r w:rsidR="00F547EB" w:rsidRPr="005811A0">
              <w:rPr>
                <w:rFonts w:ascii="Arial" w:hAnsi="Arial"/>
                <w:sz w:val="20"/>
                <w:szCs w:val="20"/>
              </w:rPr>
              <w:t xml:space="preserve">l est convenu de la </w:t>
            </w:r>
            <w:r w:rsidR="00F547EB" w:rsidRPr="005811A0">
              <w:rPr>
                <w:rFonts w:ascii="Arial" w:hAnsi="Arial"/>
                <w:b/>
                <w:bCs/>
                <w:sz w:val="20"/>
                <w:szCs w:val="20"/>
              </w:rPr>
              <w:t>location avec option d’achat</w:t>
            </w:r>
            <w:r w:rsidR="00F547EB" w:rsidRPr="005811A0">
              <w:rPr>
                <w:rFonts w:ascii="Arial" w:hAnsi="Arial"/>
                <w:sz w:val="20"/>
                <w:szCs w:val="20"/>
              </w:rPr>
              <w:t xml:space="preserve"> du véhicule désigné ci-après. S’appliquent entre les parties, les conditions particulières ci-dessous énoncées, en complément des conditions générales ci-jointes dont le locataire certifie avoir pris connaissance et reconnaît qu’elles régissent le présent contrat. </w:t>
            </w:r>
          </w:p>
          <w:p w14:paraId="3614BF5B" w14:textId="77777777" w:rsidR="001B6285" w:rsidRPr="005811A0" w:rsidRDefault="001B6285">
            <w:pPr>
              <w:widowControl w:val="0"/>
              <w:spacing w:after="0"/>
              <w:rPr>
                <w:rFonts w:ascii="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1B6285" w:rsidRPr="005811A0" w14:paraId="6C2D10E1" w14:textId="77777777">
              <w:tc>
                <w:tcPr>
                  <w:tcW w:w="5000" w:type="pct"/>
                </w:tcPr>
                <w:p w14:paraId="54FDD5DB" w14:textId="77777777" w:rsidR="001B6285" w:rsidRPr="005811A0" w:rsidRDefault="00F547EB" w:rsidP="00DD7FD0">
                  <w:pPr>
                    <w:widowControl w:val="0"/>
                    <w:spacing w:after="0"/>
                    <w:jc w:val="both"/>
                    <w:rPr>
                      <w:rFonts w:ascii="Arial" w:hAnsi="Arial"/>
                      <w:sz w:val="20"/>
                      <w:szCs w:val="20"/>
                    </w:rPr>
                  </w:pPr>
                  <w:r w:rsidRPr="005811A0">
                    <w:rPr>
                      <w:rFonts w:ascii="Arial" w:hAnsi="Arial"/>
                      <w:b/>
                      <w:bCs/>
                      <w:sz w:val="20"/>
                      <w:szCs w:val="20"/>
                    </w:rPr>
                    <w:t>Désignation du bien loué </w:t>
                  </w:r>
                  <w:r w:rsidRPr="005811A0">
                    <w:rPr>
                      <w:rFonts w:ascii="Arial" w:hAnsi="Arial"/>
                      <w:b/>
                      <w:sz w:val="20"/>
                      <w:szCs w:val="20"/>
                    </w:rPr>
                    <w:t>:</w:t>
                  </w:r>
                  <w:r w:rsidRPr="005811A0">
                    <w:rPr>
                      <w:rFonts w:ascii="Arial" w:hAnsi="Arial"/>
                      <w:sz w:val="20"/>
                      <w:szCs w:val="20"/>
                    </w:rPr>
                    <w:t xml:space="preserve"> </w:t>
                  </w:r>
                </w:p>
                <w:p w14:paraId="29021D8F" w14:textId="77777777" w:rsidR="001B6285" w:rsidRPr="005811A0" w:rsidRDefault="00F547EB" w:rsidP="00DD7FD0">
                  <w:pPr>
                    <w:widowControl w:val="0"/>
                    <w:spacing w:after="0"/>
                    <w:jc w:val="both"/>
                    <w:rPr>
                      <w:rFonts w:ascii="Arial" w:hAnsi="Arial"/>
                      <w:sz w:val="20"/>
                      <w:szCs w:val="20"/>
                    </w:rPr>
                  </w:pPr>
                  <w:r w:rsidRPr="005811A0">
                    <w:rPr>
                      <w:rFonts w:ascii="Arial" w:hAnsi="Arial"/>
                      <w:sz w:val="20"/>
                      <w:szCs w:val="20"/>
                    </w:rPr>
                    <w:t>Fourgon utilitaire de la marque XXXX – Gamme Master – Puissance 180 CV – Energie : Gazoil – Couleur : blanc</w:t>
                  </w:r>
                  <w:r w:rsidR="00DD7FD0" w:rsidRPr="005811A0">
                    <w:rPr>
                      <w:rFonts w:ascii="Arial" w:hAnsi="Arial"/>
                      <w:sz w:val="20"/>
                      <w:szCs w:val="20"/>
                    </w:rPr>
                    <w:t>.</w:t>
                  </w:r>
                </w:p>
                <w:p w14:paraId="5134B91C" w14:textId="77777777" w:rsidR="001B6285" w:rsidRPr="005811A0" w:rsidRDefault="001B6285" w:rsidP="00DD7FD0">
                  <w:pPr>
                    <w:widowControl w:val="0"/>
                    <w:spacing w:after="0"/>
                    <w:jc w:val="both"/>
                    <w:rPr>
                      <w:rFonts w:ascii="Arial" w:hAnsi="Arial"/>
                      <w:sz w:val="20"/>
                      <w:szCs w:val="20"/>
                    </w:rPr>
                  </w:pPr>
                </w:p>
                <w:p w14:paraId="6EAE4FEB" w14:textId="77777777" w:rsidR="001B6285" w:rsidRPr="005811A0" w:rsidRDefault="00F547EB" w:rsidP="00DD7FD0">
                  <w:pPr>
                    <w:widowControl w:val="0"/>
                    <w:spacing w:after="0"/>
                    <w:jc w:val="both"/>
                    <w:rPr>
                      <w:rFonts w:ascii="Arial" w:hAnsi="Arial"/>
                      <w:sz w:val="20"/>
                      <w:szCs w:val="20"/>
                    </w:rPr>
                  </w:pPr>
                  <w:r w:rsidRPr="005811A0">
                    <w:rPr>
                      <w:rFonts w:ascii="Arial" w:hAnsi="Arial"/>
                      <w:b/>
                      <w:bCs/>
                      <w:sz w:val="20"/>
                      <w:szCs w:val="20"/>
                    </w:rPr>
                    <w:t>Fournisseur du bien loué </w:t>
                  </w:r>
                  <w:r w:rsidRPr="005811A0">
                    <w:rPr>
                      <w:rFonts w:ascii="Arial" w:hAnsi="Arial"/>
                      <w:b/>
                      <w:sz w:val="20"/>
                      <w:szCs w:val="20"/>
                    </w:rPr>
                    <w:t>:</w:t>
                  </w:r>
                  <w:r w:rsidRPr="005811A0">
                    <w:rPr>
                      <w:rFonts w:ascii="Arial" w:hAnsi="Arial"/>
                      <w:sz w:val="20"/>
                      <w:szCs w:val="20"/>
                    </w:rPr>
                    <w:t xml:space="preserve"> SAS Garage BERNARD, 10 rue Clos Suiphon, 69003 Lyon</w:t>
                  </w:r>
                  <w:r w:rsidR="00DD7FD0" w:rsidRPr="005811A0">
                    <w:rPr>
                      <w:rFonts w:ascii="Arial" w:hAnsi="Arial"/>
                      <w:sz w:val="20"/>
                      <w:szCs w:val="20"/>
                    </w:rPr>
                    <w:t>.</w:t>
                  </w:r>
                </w:p>
                <w:p w14:paraId="303CE807" w14:textId="77777777" w:rsidR="001B6285" w:rsidRPr="005811A0" w:rsidRDefault="001B6285" w:rsidP="00DD7FD0">
                  <w:pPr>
                    <w:widowControl w:val="0"/>
                    <w:spacing w:after="0"/>
                    <w:jc w:val="both"/>
                    <w:rPr>
                      <w:rFonts w:ascii="Arial" w:hAnsi="Arial"/>
                      <w:sz w:val="20"/>
                      <w:szCs w:val="20"/>
                    </w:rPr>
                  </w:pPr>
                </w:p>
                <w:p w14:paraId="2B9E1F8C" w14:textId="77777777" w:rsidR="001B6285" w:rsidRPr="005811A0" w:rsidRDefault="00F547EB" w:rsidP="00DD7FD0">
                  <w:pPr>
                    <w:widowControl w:val="0"/>
                    <w:spacing w:after="0"/>
                    <w:jc w:val="both"/>
                    <w:rPr>
                      <w:rFonts w:ascii="Arial" w:hAnsi="Arial"/>
                      <w:sz w:val="20"/>
                      <w:szCs w:val="20"/>
                    </w:rPr>
                  </w:pPr>
                  <w:r w:rsidRPr="005811A0">
                    <w:rPr>
                      <w:rFonts w:ascii="Arial" w:hAnsi="Arial"/>
                      <w:sz w:val="20"/>
                      <w:szCs w:val="20"/>
                    </w:rPr>
                    <w:t>Prix total au comptant du véhicule options et accessoires inclus, en euros net TTC : 31 800 €</w:t>
                  </w:r>
                  <w:r w:rsidR="00DD7FD0" w:rsidRPr="005811A0">
                    <w:rPr>
                      <w:rFonts w:ascii="Arial" w:hAnsi="Arial"/>
                      <w:sz w:val="20"/>
                      <w:szCs w:val="20"/>
                    </w:rPr>
                    <w:t>.</w:t>
                  </w:r>
                </w:p>
              </w:tc>
            </w:tr>
          </w:tbl>
          <w:p w14:paraId="17ED6B78" w14:textId="77777777" w:rsidR="001B6285" w:rsidRPr="005811A0" w:rsidRDefault="001B6285">
            <w:pPr>
              <w:widowControl w:val="0"/>
              <w:spacing w:after="0"/>
              <w:rPr>
                <w:rFonts w:ascii="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1B6285" w:rsidRPr="005811A0" w14:paraId="6DFDE783" w14:textId="77777777">
              <w:tc>
                <w:tcPr>
                  <w:tcW w:w="5000" w:type="pct"/>
                </w:tcPr>
                <w:p w14:paraId="0A40AB72" w14:textId="77777777" w:rsidR="001B6285" w:rsidRPr="005811A0" w:rsidRDefault="00F547EB" w:rsidP="00DD7FD0">
                  <w:pPr>
                    <w:widowControl w:val="0"/>
                    <w:tabs>
                      <w:tab w:val="left" w:pos="5005"/>
                    </w:tabs>
                    <w:spacing w:after="0"/>
                    <w:rPr>
                      <w:rFonts w:ascii="Arial" w:hAnsi="Arial"/>
                      <w:sz w:val="20"/>
                      <w:szCs w:val="20"/>
                    </w:rPr>
                  </w:pPr>
                  <w:r w:rsidRPr="005811A0">
                    <w:rPr>
                      <w:rFonts w:ascii="Arial" w:hAnsi="Arial"/>
                      <w:sz w:val="20"/>
                      <w:szCs w:val="20"/>
                    </w:rPr>
                    <w:t>Durée de la location : 60 mois</w:t>
                  </w:r>
                  <w:r w:rsidR="00DD7FD0" w:rsidRPr="005811A0">
                    <w:rPr>
                      <w:rFonts w:ascii="Arial" w:hAnsi="Arial"/>
                      <w:sz w:val="20"/>
                      <w:szCs w:val="20"/>
                    </w:rPr>
                    <w:t>.</w:t>
                  </w:r>
                  <w:r w:rsidR="00DD7FD0" w:rsidRPr="005811A0">
                    <w:rPr>
                      <w:rFonts w:ascii="Arial" w:hAnsi="Arial"/>
                      <w:sz w:val="20"/>
                      <w:szCs w:val="20"/>
                    </w:rPr>
                    <w:tab/>
                  </w:r>
                  <w:r w:rsidRPr="005811A0">
                    <w:rPr>
                      <w:rFonts w:ascii="Arial" w:hAnsi="Arial"/>
                      <w:sz w:val="20"/>
                      <w:szCs w:val="20"/>
                    </w:rPr>
                    <w:t>Kilométrage : 100</w:t>
                  </w:r>
                  <w:r w:rsidR="00DD7FD0" w:rsidRPr="005811A0">
                    <w:rPr>
                      <w:rFonts w:ascii="Arial" w:hAnsi="Arial"/>
                      <w:sz w:val="20"/>
                      <w:szCs w:val="20"/>
                    </w:rPr>
                    <w:t> </w:t>
                  </w:r>
                  <w:r w:rsidRPr="005811A0">
                    <w:rPr>
                      <w:rFonts w:ascii="Arial" w:hAnsi="Arial"/>
                      <w:sz w:val="20"/>
                      <w:szCs w:val="20"/>
                    </w:rPr>
                    <w:t>000</w:t>
                  </w:r>
                  <w:r w:rsidR="00DD7FD0" w:rsidRPr="005811A0">
                    <w:rPr>
                      <w:rFonts w:ascii="Arial" w:hAnsi="Arial"/>
                      <w:sz w:val="20"/>
                      <w:szCs w:val="20"/>
                    </w:rPr>
                    <w:t>.</w:t>
                  </w:r>
                </w:p>
              </w:tc>
            </w:tr>
          </w:tbl>
          <w:p w14:paraId="40A78826" w14:textId="77777777" w:rsidR="001B6285" w:rsidRPr="005811A0" w:rsidRDefault="001B6285">
            <w:pPr>
              <w:widowControl w:val="0"/>
              <w:spacing w:after="0"/>
              <w:rPr>
                <w:rFonts w:ascii="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1B6285" w:rsidRPr="005811A0" w14:paraId="19BE31EA" w14:textId="77777777">
              <w:tc>
                <w:tcPr>
                  <w:tcW w:w="5000" w:type="pct"/>
                </w:tcPr>
                <w:p w14:paraId="761EE182" w14:textId="77777777" w:rsidR="001B6285" w:rsidRPr="005811A0" w:rsidRDefault="00F547EB" w:rsidP="00C829BE">
                  <w:pPr>
                    <w:widowControl w:val="0"/>
                    <w:spacing w:after="0"/>
                    <w:jc w:val="both"/>
                    <w:rPr>
                      <w:rFonts w:ascii="Arial" w:hAnsi="Arial"/>
                      <w:sz w:val="20"/>
                      <w:szCs w:val="20"/>
                    </w:rPr>
                  </w:pPr>
                  <w:r w:rsidRPr="005811A0">
                    <w:rPr>
                      <w:rFonts w:ascii="Arial" w:hAnsi="Arial"/>
                      <w:sz w:val="20"/>
                      <w:szCs w:val="20"/>
                    </w:rPr>
                    <w:t>Option d’achat au terme de la location ou prix de vente final au terme de la l</w:t>
                  </w:r>
                  <w:r w:rsidR="00C829BE" w:rsidRPr="005811A0">
                    <w:rPr>
                      <w:rFonts w:ascii="Arial" w:hAnsi="Arial"/>
                      <w:sz w:val="20"/>
                      <w:szCs w:val="20"/>
                    </w:rPr>
                    <w:t>ocation en euros TTC : 14</w:t>
                  </w:r>
                  <w:r w:rsidR="005811A0">
                    <w:rPr>
                      <w:rFonts w:ascii="Arial" w:hAnsi="Arial"/>
                      <w:sz w:val="20"/>
                      <w:szCs w:val="20"/>
                    </w:rPr>
                    <w:t> </w:t>
                  </w:r>
                  <w:r w:rsidR="00C829BE" w:rsidRPr="005811A0">
                    <w:rPr>
                      <w:rFonts w:ascii="Arial" w:hAnsi="Arial"/>
                      <w:sz w:val="20"/>
                      <w:szCs w:val="20"/>
                    </w:rPr>
                    <w:t>000</w:t>
                  </w:r>
                  <w:r w:rsidR="005811A0">
                    <w:rPr>
                      <w:rFonts w:ascii="Arial" w:hAnsi="Arial"/>
                      <w:sz w:val="20"/>
                      <w:szCs w:val="20"/>
                    </w:rPr>
                    <w:t> </w:t>
                  </w:r>
                  <w:r w:rsidR="00C829BE" w:rsidRPr="005811A0">
                    <w:rPr>
                      <w:rFonts w:ascii="Arial" w:hAnsi="Arial"/>
                      <w:sz w:val="20"/>
                      <w:szCs w:val="20"/>
                    </w:rPr>
                    <w:t xml:space="preserve"> €.</w:t>
                  </w:r>
                </w:p>
              </w:tc>
            </w:tr>
          </w:tbl>
          <w:p w14:paraId="308D90E3" w14:textId="77777777" w:rsidR="00F547EB" w:rsidRPr="005811A0" w:rsidRDefault="00F547EB" w:rsidP="00F547EB">
            <w:pPr>
              <w:spacing w:after="0"/>
              <w:rPr>
                <w:sz w:val="20"/>
                <w:szCs w:val="20"/>
              </w:rPr>
            </w:pP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1B6285" w:rsidRPr="005811A0" w14:paraId="27F7E106" w14:textId="77777777" w:rsidTr="00AE3C73">
              <w:trPr>
                <w:trHeight w:val="5056"/>
              </w:trPr>
              <w:tc>
                <w:tcPr>
                  <w:tcW w:w="5000" w:type="pct"/>
                </w:tcPr>
                <w:p w14:paraId="41FC14C1" w14:textId="77777777" w:rsidR="001B6285" w:rsidRPr="005811A0" w:rsidRDefault="00F547EB">
                  <w:pPr>
                    <w:widowControl w:val="0"/>
                    <w:spacing w:after="0"/>
                    <w:rPr>
                      <w:rFonts w:ascii="Arial" w:hAnsi="Arial"/>
                      <w:sz w:val="20"/>
                      <w:szCs w:val="20"/>
                    </w:rPr>
                  </w:pPr>
                  <w:r w:rsidRPr="005811A0">
                    <w:rPr>
                      <w:rFonts w:ascii="Arial" w:hAnsi="Arial"/>
                      <w:sz w:val="20"/>
                      <w:szCs w:val="20"/>
                    </w:rPr>
                    <w:t>Périodicité des loyers : mensuelle</w:t>
                  </w:r>
                  <w:r w:rsidR="00C829BE" w:rsidRPr="005811A0">
                    <w:rPr>
                      <w:rFonts w:ascii="Arial" w:hAnsi="Arial"/>
                      <w:sz w:val="20"/>
                      <w:szCs w:val="20"/>
                    </w:rPr>
                    <w:t>.</w:t>
                  </w:r>
                </w:p>
                <w:p w14:paraId="7EB5041B" w14:textId="77777777" w:rsidR="001B6285" w:rsidRPr="005811A0" w:rsidRDefault="00C829BE">
                  <w:pPr>
                    <w:widowControl w:val="0"/>
                    <w:spacing w:after="0"/>
                    <w:rPr>
                      <w:rFonts w:ascii="Arial" w:hAnsi="Arial"/>
                      <w:sz w:val="20"/>
                      <w:szCs w:val="20"/>
                    </w:rPr>
                  </w:pPr>
                  <w:r w:rsidRPr="005811A0">
                    <w:rPr>
                      <w:rFonts w:ascii="Arial" w:hAnsi="Arial"/>
                      <w:sz w:val="20"/>
                      <w:szCs w:val="20"/>
                    </w:rPr>
                    <w:t>Nombre de loyers : 60.</w:t>
                  </w:r>
                </w:p>
                <w:tbl>
                  <w:tblPr>
                    <w:tblW w:w="0" w:type="auto"/>
                    <w:tblLook w:val="04A0" w:firstRow="1" w:lastRow="0" w:firstColumn="1" w:lastColumn="0" w:noHBand="0" w:noVBand="1"/>
                  </w:tblPr>
                  <w:tblGrid>
                    <w:gridCol w:w="5714"/>
                    <w:gridCol w:w="1373"/>
                    <w:gridCol w:w="425"/>
                    <w:gridCol w:w="1559"/>
                  </w:tblGrid>
                  <w:tr w:rsidR="001B6285" w:rsidRPr="005811A0" w14:paraId="5E42A32D" w14:textId="77777777" w:rsidTr="00AE3C73">
                    <w:tc>
                      <w:tcPr>
                        <w:tcW w:w="5714" w:type="dxa"/>
                        <w:tcBorders>
                          <w:top w:val="none" w:sz="0" w:space="0" w:color="000000"/>
                          <w:left w:val="none" w:sz="0" w:space="0" w:color="000000"/>
                          <w:bottom w:val="none" w:sz="0" w:space="0" w:color="000000"/>
                          <w:right w:val="none" w:sz="0" w:space="0" w:color="000000"/>
                        </w:tcBorders>
                      </w:tcPr>
                      <w:p w14:paraId="016B7167" w14:textId="77777777" w:rsidR="001B6285" w:rsidRPr="005811A0" w:rsidRDefault="00F547EB">
                        <w:pPr>
                          <w:widowControl w:val="0"/>
                          <w:spacing w:after="0"/>
                          <w:rPr>
                            <w:rFonts w:ascii="Arial" w:hAnsi="Arial"/>
                            <w:b/>
                            <w:bCs/>
                            <w:sz w:val="20"/>
                            <w:szCs w:val="20"/>
                          </w:rPr>
                        </w:pPr>
                        <w:r w:rsidRPr="005811A0">
                          <w:rPr>
                            <w:rFonts w:ascii="Arial" w:hAnsi="Arial"/>
                            <w:b/>
                            <w:bCs/>
                            <w:sz w:val="20"/>
                            <w:szCs w:val="20"/>
                          </w:rPr>
                          <w:t xml:space="preserve">Montant des loyers en euros TTC </w:t>
                        </w:r>
                      </w:p>
                      <w:p w14:paraId="11EA3DFC" w14:textId="77777777" w:rsidR="001B6285" w:rsidRPr="005811A0" w:rsidRDefault="00F547EB">
                        <w:pPr>
                          <w:widowControl w:val="0"/>
                          <w:spacing w:after="0"/>
                          <w:rPr>
                            <w:rFonts w:ascii="Arial" w:hAnsi="Arial"/>
                            <w:b/>
                            <w:bCs/>
                            <w:sz w:val="20"/>
                            <w:szCs w:val="20"/>
                          </w:rPr>
                        </w:pPr>
                        <w:r w:rsidRPr="005811A0">
                          <w:rPr>
                            <w:rFonts w:ascii="Arial" w:hAnsi="Arial"/>
                            <w:b/>
                            <w:bCs/>
                            <w:sz w:val="20"/>
                            <w:szCs w:val="20"/>
                          </w:rPr>
                          <w:t>(hors assurances et prestations de services)</w:t>
                        </w:r>
                      </w:p>
                    </w:tc>
                    <w:tc>
                      <w:tcPr>
                        <w:tcW w:w="1373" w:type="dxa"/>
                        <w:tcBorders>
                          <w:top w:val="none" w:sz="0" w:space="0" w:color="000000"/>
                          <w:left w:val="none" w:sz="0" w:space="0" w:color="000000"/>
                          <w:bottom w:val="none" w:sz="0" w:space="0" w:color="000000"/>
                          <w:right w:val="none" w:sz="0" w:space="0" w:color="000000"/>
                        </w:tcBorders>
                      </w:tcPr>
                      <w:p w14:paraId="62589D8D" w14:textId="77777777" w:rsidR="001B6285" w:rsidRPr="005811A0" w:rsidRDefault="00F547EB">
                        <w:pPr>
                          <w:widowControl w:val="0"/>
                          <w:spacing w:after="0"/>
                          <w:rPr>
                            <w:rFonts w:ascii="Arial" w:hAnsi="Arial"/>
                            <w:sz w:val="20"/>
                            <w:szCs w:val="20"/>
                          </w:rPr>
                        </w:pPr>
                        <w:r w:rsidRPr="005811A0">
                          <w:rPr>
                            <w:rFonts w:ascii="Arial" w:hAnsi="Arial"/>
                            <w:b/>
                            <w:bCs/>
                            <w:sz w:val="20"/>
                            <w:szCs w:val="20"/>
                          </w:rPr>
                          <w:t>Coût mensuel</w:t>
                        </w:r>
                      </w:p>
                    </w:tc>
                    <w:tc>
                      <w:tcPr>
                        <w:tcW w:w="425" w:type="dxa"/>
                        <w:tcBorders>
                          <w:top w:val="none" w:sz="0" w:space="0" w:color="000000"/>
                          <w:left w:val="none" w:sz="0" w:space="0" w:color="000000"/>
                          <w:bottom w:val="none" w:sz="0" w:space="0" w:color="000000"/>
                          <w:right w:val="none" w:sz="0" w:space="0" w:color="000000"/>
                        </w:tcBorders>
                      </w:tcPr>
                      <w:p w14:paraId="7CA1079E" w14:textId="77777777" w:rsidR="001B6285" w:rsidRPr="005811A0" w:rsidRDefault="001B6285">
                        <w:pPr>
                          <w:widowControl w:val="0"/>
                          <w:spacing w:after="0"/>
                          <w:rPr>
                            <w:rFonts w:ascii="Arial" w:hAnsi="Arial"/>
                            <w:b/>
                            <w:bCs/>
                            <w:sz w:val="20"/>
                            <w:szCs w:val="20"/>
                          </w:rPr>
                        </w:pPr>
                      </w:p>
                    </w:tc>
                    <w:tc>
                      <w:tcPr>
                        <w:tcW w:w="1559" w:type="dxa"/>
                        <w:tcBorders>
                          <w:top w:val="none" w:sz="0" w:space="0" w:color="000000"/>
                          <w:left w:val="none" w:sz="0" w:space="0" w:color="000000"/>
                          <w:bottom w:val="none" w:sz="0" w:space="0" w:color="000000"/>
                          <w:right w:val="none" w:sz="0" w:space="0" w:color="000000"/>
                        </w:tcBorders>
                      </w:tcPr>
                      <w:p w14:paraId="48AE3561" w14:textId="77777777" w:rsidR="001B6285" w:rsidRPr="005811A0" w:rsidRDefault="00F547EB">
                        <w:pPr>
                          <w:widowControl w:val="0"/>
                          <w:spacing w:after="0"/>
                          <w:rPr>
                            <w:rFonts w:ascii="Arial" w:hAnsi="Arial"/>
                            <w:b/>
                            <w:bCs/>
                            <w:sz w:val="20"/>
                            <w:szCs w:val="20"/>
                          </w:rPr>
                        </w:pPr>
                        <w:r w:rsidRPr="005811A0">
                          <w:rPr>
                            <w:rFonts w:ascii="Arial" w:hAnsi="Arial"/>
                            <w:b/>
                            <w:bCs/>
                            <w:sz w:val="20"/>
                            <w:szCs w:val="20"/>
                          </w:rPr>
                          <w:t>Montant total TTC</w:t>
                        </w:r>
                      </w:p>
                    </w:tc>
                  </w:tr>
                  <w:tr w:rsidR="001B6285" w:rsidRPr="005811A0" w14:paraId="465968A5" w14:textId="77777777" w:rsidTr="00AE3C73">
                    <w:tc>
                      <w:tcPr>
                        <w:tcW w:w="5714" w:type="dxa"/>
                        <w:tcBorders>
                          <w:top w:val="none" w:sz="0" w:space="0" w:color="000000"/>
                          <w:left w:val="none" w:sz="0" w:space="0" w:color="000000"/>
                          <w:bottom w:val="none" w:sz="0" w:space="0" w:color="000000"/>
                          <w:right w:val="none" w:sz="0" w:space="0" w:color="000000"/>
                        </w:tcBorders>
                      </w:tcPr>
                      <w:p w14:paraId="3D7AE67D" w14:textId="77777777" w:rsidR="001B6285" w:rsidRPr="005811A0" w:rsidRDefault="00F547EB">
                        <w:pPr>
                          <w:widowControl w:val="0"/>
                          <w:spacing w:after="0"/>
                          <w:rPr>
                            <w:rFonts w:ascii="Arial" w:hAnsi="Arial"/>
                            <w:sz w:val="20"/>
                            <w:szCs w:val="20"/>
                          </w:rPr>
                        </w:pPr>
                        <w:r w:rsidRPr="005811A0">
                          <w:rPr>
                            <w:rFonts w:ascii="Arial" w:hAnsi="Arial"/>
                            <w:sz w:val="20"/>
                            <w:szCs w:val="20"/>
                          </w:rPr>
                          <w:t>Montant des loyers</w:t>
                        </w:r>
                      </w:p>
                    </w:tc>
                    <w:tc>
                      <w:tcPr>
                        <w:tcW w:w="1373" w:type="dxa"/>
                        <w:tcBorders>
                          <w:top w:val="none" w:sz="0" w:space="0" w:color="000000"/>
                          <w:left w:val="none" w:sz="0" w:space="0" w:color="000000"/>
                          <w:bottom w:val="none" w:sz="0" w:space="0" w:color="000000"/>
                          <w:right w:val="none" w:sz="0" w:space="0" w:color="000000"/>
                        </w:tcBorders>
                      </w:tcPr>
                      <w:p w14:paraId="2EE92DE4" w14:textId="77777777" w:rsidR="001B6285" w:rsidRPr="005811A0" w:rsidRDefault="00F547EB">
                        <w:pPr>
                          <w:widowControl w:val="0"/>
                          <w:spacing w:after="0"/>
                          <w:rPr>
                            <w:rFonts w:ascii="Arial" w:hAnsi="Arial"/>
                            <w:sz w:val="20"/>
                            <w:szCs w:val="20"/>
                          </w:rPr>
                        </w:pPr>
                        <w:r w:rsidRPr="005811A0">
                          <w:rPr>
                            <w:rFonts w:ascii="Arial" w:hAnsi="Arial"/>
                            <w:sz w:val="20"/>
                            <w:szCs w:val="20"/>
                          </w:rPr>
                          <w:t>309,25</w:t>
                        </w:r>
                      </w:p>
                    </w:tc>
                    <w:tc>
                      <w:tcPr>
                        <w:tcW w:w="425" w:type="dxa"/>
                        <w:tcBorders>
                          <w:top w:val="none" w:sz="0" w:space="0" w:color="000000"/>
                          <w:left w:val="none" w:sz="0" w:space="0" w:color="000000"/>
                          <w:bottom w:val="none" w:sz="0" w:space="0" w:color="000000"/>
                          <w:right w:val="none" w:sz="0" w:space="0" w:color="000000"/>
                        </w:tcBorders>
                      </w:tcPr>
                      <w:p w14:paraId="42924D8F" w14:textId="77777777" w:rsidR="001B6285" w:rsidRPr="005811A0" w:rsidRDefault="001B6285">
                        <w:pPr>
                          <w:widowControl w:val="0"/>
                          <w:spacing w:after="0"/>
                          <w:rPr>
                            <w:rFonts w:ascii="Arial" w:hAnsi="Arial"/>
                            <w:sz w:val="20"/>
                            <w:szCs w:val="20"/>
                          </w:rPr>
                        </w:pPr>
                      </w:p>
                    </w:tc>
                    <w:tc>
                      <w:tcPr>
                        <w:tcW w:w="1559" w:type="dxa"/>
                        <w:tcBorders>
                          <w:top w:val="none" w:sz="0" w:space="0" w:color="000000"/>
                          <w:left w:val="none" w:sz="0" w:space="0" w:color="000000"/>
                          <w:bottom w:val="none" w:sz="0" w:space="0" w:color="000000"/>
                          <w:right w:val="none" w:sz="0" w:space="0" w:color="000000"/>
                        </w:tcBorders>
                      </w:tcPr>
                      <w:p w14:paraId="01B6369A" w14:textId="77777777" w:rsidR="001B6285" w:rsidRPr="005811A0" w:rsidRDefault="00F547EB">
                        <w:pPr>
                          <w:widowControl w:val="0"/>
                          <w:spacing w:after="0"/>
                          <w:rPr>
                            <w:rFonts w:ascii="Arial" w:hAnsi="Arial"/>
                            <w:sz w:val="20"/>
                            <w:szCs w:val="20"/>
                          </w:rPr>
                        </w:pPr>
                        <w:r w:rsidRPr="005811A0">
                          <w:rPr>
                            <w:rFonts w:ascii="Arial" w:hAnsi="Arial"/>
                            <w:sz w:val="20"/>
                            <w:szCs w:val="20"/>
                          </w:rPr>
                          <w:t>18 555</w:t>
                        </w:r>
                      </w:p>
                    </w:tc>
                  </w:tr>
                  <w:tr w:rsidR="001B6285" w:rsidRPr="005811A0" w14:paraId="0BF9FF1C" w14:textId="77777777" w:rsidTr="00AE3C73">
                    <w:tc>
                      <w:tcPr>
                        <w:tcW w:w="5714" w:type="dxa"/>
                        <w:tcBorders>
                          <w:top w:val="none" w:sz="0" w:space="0" w:color="000000"/>
                          <w:left w:val="none" w:sz="0" w:space="0" w:color="000000"/>
                          <w:bottom w:val="none" w:sz="0" w:space="0" w:color="000000"/>
                          <w:right w:val="none" w:sz="0" w:space="0" w:color="000000"/>
                        </w:tcBorders>
                      </w:tcPr>
                      <w:p w14:paraId="6F104C58" w14:textId="77777777" w:rsidR="001B6285" w:rsidRPr="005811A0" w:rsidRDefault="00F547EB">
                        <w:pPr>
                          <w:widowControl w:val="0"/>
                          <w:spacing w:after="0"/>
                          <w:rPr>
                            <w:rFonts w:ascii="Arial" w:hAnsi="Arial"/>
                            <w:sz w:val="20"/>
                            <w:szCs w:val="20"/>
                          </w:rPr>
                        </w:pPr>
                        <w:r w:rsidRPr="005811A0">
                          <w:rPr>
                            <w:rFonts w:ascii="Arial" w:hAnsi="Arial"/>
                            <w:sz w:val="20"/>
                            <w:szCs w:val="20"/>
                          </w:rPr>
                          <w:t xml:space="preserve">Carte grise incluse </w:t>
                        </w:r>
                      </w:p>
                    </w:tc>
                    <w:tc>
                      <w:tcPr>
                        <w:tcW w:w="1373" w:type="dxa"/>
                        <w:tcBorders>
                          <w:top w:val="none" w:sz="0" w:space="0" w:color="000000"/>
                          <w:left w:val="none" w:sz="0" w:space="0" w:color="000000"/>
                          <w:bottom w:val="none" w:sz="0" w:space="0" w:color="000000"/>
                          <w:right w:val="none" w:sz="0" w:space="0" w:color="000000"/>
                        </w:tcBorders>
                      </w:tcPr>
                      <w:p w14:paraId="5F4DCAF8" w14:textId="77777777" w:rsidR="001B6285" w:rsidRPr="005811A0" w:rsidRDefault="001B6285">
                        <w:pPr>
                          <w:widowControl w:val="0"/>
                          <w:spacing w:after="0"/>
                          <w:rPr>
                            <w:rFonts w:ascii="Arial" w:hAnsi="Arial"/>
                            <w:sz w:val="20"/>
                            <w:szCs w:val="20"/>
                          </w:rPr>
                        </w:pPr>
                      </w:p>
                    </w:tc>
                    <w:tc>
                      <w:tcPr>
                        <w:tcW w:w="425" w:type="dxa"/>
                        <w:tcBorders>
                          <w:top w:val="none" w:sz="0" w:space="0" w:color="000000"/>
                          <w:left w:val="none" w:sz="0" w:space="0" w:color="000000"/>
                          <w:bottom w:val="none" w:sz="0" w:space="0" w:color="000000"/>
                          <w:right w:val="none" w:sz="0" w:space="0" w:color="000000"/>
                        </w:tcBorders>
                      </w:tcPr>
                      <w:p w14:paraId="467087CD" w14:textId="77777777" w:rsidR="001B6285" w:rsidRPr="005811A0" w:rsidRDefault="001B6285">
                        <w:pPr>
                          <w:widowControl w:val="0"/>
                          <w:spacing w:after="0"/>
                          <w:rPr>
                            <w:rFonts w:ascii="Arial" w:hAnsi="Arial"/>
                            <w:sz w:val="20"/>
                            <w:szCs w:val="20"/>
                          </w:rPr>
                        </w:pPr>
                      </w:p>
                    </w:tc>
                    <w:tc>
                      <w:tcPr>
                        <w:tcW w:w="1559" w:type="dxa"/>
                        <w:tcBorders>
                          <w:top w:val="none" w:sz="0" w:space="0" w:color="000000"/>
                          <w:left w:val="none" w:sz="0" w:space="0" w:color="000000"/>
                          <w:bottom w:val="none" w:sz="0" w:space="0" w:color="000000"/>
                          <w:right w:val="none" w:sz="0" w:space="0" w:color="000000"/>
                        </w:tcBorders>
                      </w:tcPr>
                      <w:p w14:paraId="6616990A" w14:textId="77777777" w:rsidR="001B6285" w:rsidRPr="005811A0" w:rsidRDefault="001B6285">
                        <w:pPr>
                          <w:widowControl w:val="0"/>
                          <w:spacing w:after="0"/>
                          <w:rPr>
                            <w:rFonts w:ascii="Arial" w:hAnsi="Arial"/>
                            <w:sz w:val="20"/>
                            <w:szCs w:val="20"/>
                          </w:rPr>
                        </w:pPr>
                      </w:p>
                    </w:tc>
                  </w:tr>
                  <w:tr w:rsidR="001B6285" w:rsidRPr="005811A0" w14:paraId="16CA9C42" w14:textId="77777777" w:rsidTr="00AE3C73">
                    <w:tc>
                      <w:tcPr>
                        <w:tcW w:w="5714" w:type="dxa"/>
                        <w:tcBorders>
                          <w:top w:val="none" w:sz="0" w:space="0" w:color="000000"/>
                          <w:left w:val="none" w:sz="0" w:space="0" w:color="000000"/>
                          <w:bottom w:val="none" w:sz="0" w:space="0" w:color="000000"/>
                          <w:right w:val="none" w:sz="0" w:space="0" w:color="000000"/>
                        </w:tcBorders>
                      </w:tcPr>
                      <w:p w14:paraId="10BC8CEC" w14:textId="77777777" w:rsidR="001B6285" w:rsidRPr="005811A0" w:rsidRDefault="001B6285">
                        <w:pPr>
                          <w:widowControl w:val="0"/>
                          <w:spacing w:after="0"/>
                          <w:rPr>
                            <w:rFonts w:ascii="Arial" w:hAnsi="Arial"/>
                            <w:sz w:val="20"/>
                            <w:szCs w:val="20"/>
                          </w:rPr>
                        </w:pPr>
                      </w:p>
                    </w:tc>
                    <w:tc>
                      <w:tcPr>
                        <w:tcW w:w="1373" w:type="dxa"/>
                        <w:tcBorders>
                          <w:top w:val="none" w:sz="0" w:space="0" w:color="000000"/>
                          <w:left w:val="none" w:sz="0" w:space="0" w:color="000000"/>
                          <w:bottom w:val="none" w:sz="0" w:space="0" w:color="000000"/>
                          <w:right w:val="none" w:sz="0" w:space="0" w:color="000000"/>
                        </w:tcBorders>
                      </w:tcPr>
                      <w:p w14:paraId="2C76F29B" w14:textId="77777777" w:rsidR="001B6285" w:rsidRPr="005811A0" w:rsidRDefault="001B6285">
                        <w:pPr>
                          <w:widowControl w:val="0"/>
                          <w:spacing w:after="0"/>
                          <w:rPr>
                            <w:rFonts w:ascii="Arial" w:hAnsi="Arial"/>
                            <w:sz w:val="20"/>
                            <w:szCs w:val="20"/>
                          </w:rPr>
                        </w:pPr>
                      </w:p>
                    </w:tc>
                    <w:tc>
                      <w:tcPr>
                        <w:tcW w:w="425" w:type="dxa"/>
                        <w:tcBorders>
                          <w:top w:val="none" w:sz="0" w:space="0" w:color="000000"/>
                          <w:left w:val="none" w:sz="0" w:space="0" w:color="000000"/>
                          <w:bottom w:val="none" w:sz="0" w:space="0" w:color="000000"/>
                          <w:right w:val="none" w:sz="0" w:space="0" w:color="000000"/>
                        </w:tcBorders>
                      </w:tcPr>
                      <w:p w14:paraId="6A45F8FA" w14:textId="77777777" w:rsidR="001B6285" w:rsidRPr="005811A0" w:rsidRDefault="001B6285">
                        <w:pPr>
                          <w:widowControl w:val="0"/>
                          <w:spacing w:after="0"/>
                          <w:rPr>
                            <w:rFonts w:ascii="Arial" w:hAnsi="Arial"/>
                            <w:sz w:val="20"/>
                            <w:szCs w:val="20"/>
                          </w:rPr>
                        </w:pPr>
                      </w:p>
                    </w:tc>
                    <w:tc>
                      <w:tcPr>
                        <w:tcW w:w="1559" w:type="dxa"/>
                        <w:tcBorders>
                          <w:top w:val="none" w:sz="0" w:space="0" w:color="000000"/>
                          <w:left w:val="none" w:sz="0" w:space="0" w:color="000000"/>
                          <w:bottom w:val="none" w:sz="0" w:space="0" w:color="000000"/>
                          <w:right w:val="none" w:sz="0" w:space="0" w:color="000000"/>
                        </w:tcBorders>
                      </w:tcPr>
                      <w:p w14:paraId="196D7267" w14:textId="77777777" w:rsidR="001B6285" w:rsidRPr="005811A0" w:rsidRDefault="001B6285">
                        <w:pPr>
                          <w:widowControl w:val="0"/>
                          <w:spacing w:after="0"/>
                          <w:rPr>
                            <w:rFonts w:ascii="Arial" w:hAnsi="Arial"/>
                            <w:sz w:val="20"/>
                            <w:szCs w:val="20"/>
                          </w:rPr>
                        </w:pPr>
                      </w:p>
                    </w:tc>
                  </w:tr>
                  <w:tr w:rsidR="001B6285" w:rsidRPr="005811A0" w14:paraId="756EF89B" w14:textId="77777777" w:rsidTr="00AE3C73">
                    <w:tc>
                      <w:tcPr>
                        <w:tcW w:w="5714" w:type="dxa"/>
                        <w:tcBorders>
                          <w:top w:val="none" w:sz="0" w:space="0" w:color="000000"/>
                          <w:left w:val="none" w:sz="0" w:space="0" w:color="000000"/>
                          <w:bottom w:val="none" w:sz="0" w:space="0" w:color="000000"/>
                          <w:right w:val="none" w:sz="0" w:space="0" w:color="000000"/>
                        </w:tcBorders>
                      </w:tcPr>
                      <w:p w14:paraId="75D94459" w14:textId="77777777" w:rsidR="001B6285" w:rsidRPr="005811A0" w:rsidRDefault="00F547EB">
                        <w:pPr>
                          <w:widowControl w:val="0"/>
                          <w:spacing w:after="0"/>
                          <w:rPr>
                            <w:rFonts w:ascii="Arial" w:hAnsi="Arial"/>
                            <w:b/>
                            <w:bCs/>
                            <w:sz w:val="20"/>
                            <w:szCs w:val="20"/>
                          </w:rPr>
                        </w:pPr>
                        <w:r w:rsidRPr="005811A0">
                          <w:rPr>
                            <w:rFonts w:ascii="Arial" w:hAnsi="Arial"/>
                            <w:b/>
                            <w:bCs/>
                            <w:sz w:val="20"/>
                            <w:szCs w:val="20"/>
                          </w:rPr>
                          <w:t>Assurance en euros</w:t>
                        </w:r>
                      </w:p>
                    </w:tc>
                    <w:tc>
                      <w:tcPr>
                        <w:tcW w:w="1373" w:type="dxa"/>
                        <w:tcBorders>
                          <w:top w:val="none" w:sz="0" w:space="0" w:color="000000"/>
                          <w:left w:val="none" w:sz="0" w:space="0" w:color="000000"/>
                          <w:bottom w:val="none" w:sz="0" w:space="0" w:color="000000"/>
                          <w:right w:val="none" w:sz="0" w:space="0" w:color="000000"/>
                        </w:tcBorders>
                      </w:tcPr>
                      <w:p w14:paraId="2B200943" w14:textId="77777777" w:rsidR="001B6285" w:rsidRPr="005811A0" w:rsidRDefault="001B6285">
                        <w:pPr>
                          <w:widowControl w:val="0"/>
                          <w:spacing w:after="0"/>
                          <w:rPr>
                            <w:rFonts w:ascii="Arial" w:hAnsi="Arial"/>
                            <w:sz w:val="20"/>
                            <w:szCs w:val="20"/>
                          </w:rPr>
                        </w:pPr>
                      </w:p>
                    </w:tc>
                    <w:tc>
                      <w:tcPr>
                        <w:tcW w:w="425" w:type="dxa"/>
                        <w:tcBorders>
                          <w:top w:val="none" w:sz="0" w:space="0" w:color="000000"/>
                          <w:left w:val="none" w:sz="0" w:space="0" w:color="000000"/>
                          <w:bottom w:val="none" w:sz="0" w:space="0" w:color="000000"/>
                          <w:right w:val="none" w:sz="0" w:space="0" w:color="000000"/>
                        </w:tcBorders>
                      </w:tcPr>
                      <w:p w14:paraId="07101DCB" w14:textId="77777777" w:rsidR="001B6285" w:rsidRPr="005811A0" w:rsidRDefault="001B6285">
                        <w:pPr>
                          <w:widowControl w:val="0"/>
                          <w:spacing w:after="0"/>
                          <w:rPr>
                            <w:rFonts w:ascii="Arial" w:hAnsi="Arial"/>
                            <w:sz w:val="20"/>
                            <w:szCs w:val="20"/>
                          </w:rPr>
                        </w:pPr>
                      </w:p>
                    </w:tc>
                    <w:tc>
                      <w:tcPr>
                        <w:tcW w:w="1559" w:type="dxa"/>
                        <w:tcBorders>
                          <w:top w:val="none" w:sz="0" w:space="0" w:color="000000"/>
                          <w:left w:val="none" w:sz="0" w:space="0" w:color="000000"/>
                          <w:bottom w:val="none" w:sz="0" w:space="0" w:color="000000"/>
                          <w:right w:val="none" w:sz="0" w:space="0" w:color="000000"/>
                        </w:tcBorders>
                      </w:tcPr>
                      <w:p w14:paraId="1053AF0B" w14:textId="77777777" w:rsidR="001B6285" w:rsidRPr="005811A0" w:rsidRDefault="001B6285">
                        <w:pPr>
                          <w:widowControl w:val="0"/>
                          <w:spacing w:after="0"/>
                          <w:rPr>
                            <w:rFonts w:ascii="Arial" w:hAnsi="Arial"/>
                            <w:sz w:val="20"/>
                            <w:szCs w:val="20"/>
                          </w:rPr>
                        </w:pPr>
                      </w:p>
                    </w:tc>
                  </w:tr>
                  <w:tr w:rsidR="001B6285" w:rsidRPr="005811A0" w14:paraId="4EAA2ADF" w14:textId="77777777" w:rsidTr="00AE3C73">
                    <w:tc>
                      <w:tcPr>
                        <w:tcW w:w="5714" w:type="dxa"/>
                        <w:tcBorders>
                          <w:top w:val="none" w:sz="0" w:space="0" w:color="000000"/>
                          <w:left w:val="none" w:sz="0" w:space="0" w:color="000000"/>
                          <w:bottom w:val="none" w:sz="0" w:space="0" w:color="000000"/>
                          <w:right w:val="none" w:sz="0" w:space="0" w:color="000000"/>
                        </w:tcBorders>
                      </w:tcPr>
                      <w:p w14:paraId="3D445AAE" w14:textId="77777777" w:rsidR="001B6285" w:rsidRPr="005811A0" w:rsidRDefault="00F547EB">
                        <w:pPr>
                          <w:widowControl w:val="0"/>
                          <w:spacing w:after="0"/>
                          <w:rPr>
                            <w:rFonts w:ascii="Arial" w:hAnsi="Arial"/>
                            <w:sz w:val="20"/>
                            <w:szCs w:val="20"/>
                          </w:rPr>
                        </w:pPr>
                        <w:r w:rsidRPr="005811A0">
                          <w:rPr>
                            <w:rFonts w:ascii="Arial" w:hAnsi="Arial"/>
                            <w:sz w:val="20"/>
                            <w:szCs w:val="20"/>
                          </w:rPr>
                          <w:t>Perte financière</w:t>
                        </w:r>
                      </w:p>
                    </w:tc>
                    <w:tc>
                      <w:tcPr>
                        <w:tcW w:w="1373" w:type="dxa"/>
                        <w:tcBorders>
                          <w:top w:val="none" w:sz="0" w:space="0" w:color="000000"/>
                          <w:left w:val="none" w:sz="0" w:space="0" w:color="000000"/>
                          <w:bottom w:val="none" w:sz="0" w:space="0" w:color="000000"/>
                          <w:right w:val="none" w:sz="0" w:space="0" w:color="000000"/>
                        </w:tcBorders>
                      </w:tcPr>
                      <w:p w14:paraId="02578F2B" w14:textId="77777777" w:rsidR="001B6285" w:rsidRPr="005811A0" w:rsidRDefault="00F547EB">
                        <w:pPr>
                          <w:widowControl w:val="0"/>
                          <w:spacing w:after="0"/>
                          <w:rPr>
                            <w:rFonts w:ascii="Arial" w:hAnsi="Arial"/>
                            <w:sz w:val="20"/>
                            <w:szCs w:val="20"/>
                          </w:rPr>
                        </w:pPr>
                        <w:r w:rsidRPr="005811A0">
                          <w:rPr>
                            <w:rFonts w:ascii="Arial" w:hAnsi="Arial"/>
                            <w:sz w:val="20"/>
                            <w:szCs w:val="20"/>
                          </w:rPr>
                          <w:t>9,86</w:t>
                        </w:r>
                      </w:p>
                    </w:tc>
                    <w:tc>
                      <w:tcPr>
                        <w:tcW w:w="425" w:type="dxa"/>
                        <w:tcBorders>
                          <w:top w:val="none" w:sz="0" w:space="0" w:color="000000"/>
                          <w:left w:val="none" w:sz="0" w:space="0" w:color="000000"/>
                          <w:bottom w:val="none" w:sz="0" w:space="0" w:color="000000"/>
                          <w:right w:val="none" w:sz="0" w:space="0" w:color="000000"/>
                        </w:tcBorders>
                      </w:tcPr>
                      <w:p w14:paraId="741C22CF" w14:textId="77777777" w:rsidR="001B6285" w:rsidRPr="005811A0" w:rsidRDefault="001B6285">
                        <w:pPr>
                          <w:widowControl w:val="0"/>
                          <w:spacing w:after="0"/>
                          <w:rPr>
                            <w:rFonts w:ascii="Arial" w:hAnsi="Arial"/>
                            <w:sz w:val="20"/>
                            <w:szCs w:val="20"/>
                          </w:rPr>
                        </w:pPr>
                      </w:p>
                    </w:tc>
                    <w:tc>
                      <w:tcPr>
                        <w:tcW w:w="1559" w:type="dxa"/>
                        <w:tcBorders>
                          <w:top w:val="none" w:sz="0" w:space="0" w:color="000000"/>
                          <w:left w:val="none" w:sz="0" w:space="0" w:color="000000"/>
                          <w:bottom w:val="none" w:sz="0" w:space="0" w:color="000000"/>
                          <w:right w:val="none" w:sz="0" w:space="0" w:color="000000"/>
                        </w:tcBorders>
                      </w:tcPr>
                      <w:p w14:paraId="76705642" w14:textId="77777777" w:rsidR="001B6285" w:rsidRPr="005811A0" w:rsidRDefault="00F547EB">
                        <w:pPr>
                          <w:widowControl w:val="0"/>
                          <w:spacing w:after="0"/>
                          <w:rPr>
                            <w:rFonts w:ascii="Arial" w:hAnsi="Arial"/>
                            <w:sz w:val="20"/>
                            <w:szCs w:val="20"/>
                          </w:rPr>
                        </w:pPr>
                        <w:r w:rsidRPr="005811A0">
                          <w:rPr>
                            <w:rFonts w:ascii="Arial" w:hAnsi="Arial"/>
                            <w:sz w:val="20"/>
                            <w:szCs w:val="20"/>
                          </w:rPr>
                          <w:t>591,6</w:t>
                        </w:r>
                      </w:p>
                    </w:tc>
                  </w:tr>
                  <w:tr w:rsidR="001B6285" w:rsidRPr="005811A0" w14:paraId="3CBF5DE3" w14:textId="77777777" w:rsidTr="00AE3C73">
                    <w:tc>
                      <w:tcPr>
                        <w:tcW w:w="5714" w:type="dxa"/>
                        <w:tcBorders>
                          <w:top w:val="none" w:sz="0" w:space="0" w:color="000000"/>
                          <w:left w:val="none" w:sz="0" w:space="0" w:color="000000"/>
                          <w:bottom w:val="none" w:sz="0" w:space="0" w:color="000000"/>
                          <w:right w:val="none" w:sz="0" w:space="0" w:color="000000"/>
                        </w:tcBorders>
                      </w:tcPr>
                      <w:p w14:paraId="713B8174" w14:textId="77777777" w:rsidR="001B6285" w:rsidRPr="005811A0" w:rsidRDefault="00F547EB">
                        <w:pPr>
                          <w:widowControl w:val="0"/>
                          <w:spacing w:after="0"/>
                          <w:rPr>
                            <w:rFonts w:ascii="Arial" w:hAnsi="Arial"/>
                            <w:sz w:val="20"/>
                            <w:szCs w:val="20"/>
                          </w:rPr>
                        </w:pPr>
                        <w:r w:rsidRPr="005811A0">
                          <w:rPr>
                            <w:rFonts w:ascii="Arial" w:hAnsi="Arial"/>
                            <w:sz w:val="20"/>
                            <w:szCs w:val="20"/>
                          </w:rPr>
                          <w:t>DCPTIA/IT (100,00</w:t>
                        </w:r>
                        <w:r w:rsidR="005811A0" w:rsidRPr="005811A0">
                          <w:rPr>
                            <w:rFonts w:ascii="Arial" w:hAnsi="Arial"/>
                            <w:sz w:val="20"/>
                            <w:szCs w:val="20"/>
                          </w:rPr>
                          <w:t xml:space="preserve"> </w:t>
                        </w:r>
                        <w:r w:rsidRPr="005811A0">
                          <w:rPr>
                            <w:rFonts w:ascii="Arial" w:hAnsi="Arial"/>
                            <w:sz w:val="20"/>
                            <w:szCs w:val="20"/>
                          </w:rPr>
                          <w:t>%) CHASSON Antoine</w:t>
                        </w:r>
                      </w:p>
                    </w:tc>
                    <w:tc>
                      <w:tcPr>
                        <w:tcW w:w="1373" w:type="dxa"/>
                        <w:tcBorders>
                          <w:top w:val="none" w:sz="0" w:space="0" w:color="000000"/>
                          <w:left w:val="none" w:sz="0" w:space="0" w:color="000000"/>
                          <w:bottom w:val="none" w:sz="0" w:space="0" w:color="000000"/>
                          <w:right w:val="none" w:sz="0" w:space="0" w:color="000000"/>
                        </w:tcBorders>
                      </w:tcPr>
                      <w:p w14:paraId="12E2342F" w14:textId="77777777" w:rsidR="001B6285" w:rsidRPr="005811A0" w:rsidRDefault="00F547EB">
                        <w:pPr>
                          <w:widowControl w:val="0"/>
                          <w:spacing w:after="0"/>
                          <w:rPr>
                            <w:rFonts w:ascii="Arial" w:hAnsi="Arial"/>
                            <w:sz w:val="20"/>
                            <w:szCs w:val="20"/>
                          </w:rPr>
                        </w:pPr>
                        <w:r w:rsidRPr="005811A0">
                          <w:rPr>
                            <w:rFonts w:ascii="Arial" w:hAnsi="Arial"/>
                            <w:sz w:val="20"/>
                            <w:szCs w:val="20"/>
                          </w:rPr>
                          <w:t>9,83</w:t>
                        </w:r>
                      </w:p>
                    </w:tc>
                    <w:tc>
                      <w:tcPr>
                        <w:tcW w:w="425" w:type="dxa"/>
                        <w:tcBorders>
                          <w:top w:val="none" w:sz="0" w:space="0" w:color="000000"/>
                          <w:left w:val="none" w:sz="0" w:space="0" w:color="000000"/>
                          <w:bottom w:val="none" w:sz="0" w:space="0" w:color="000000"/>
                          <w:right w:val="none" w:sz="0" w:space="0" w:color="000000"/>
                        </w:tcBorders>
                      </w:tcPr>
                      <w:p w14:paraId="0AF89810" w14:textId="77777777" w:rsidR="001B6285" w:rsidRPr="005811A0" w:rsidRDefault="001B6285">
                        <w:pPr>
                          <w:widowControl w:val="0"/>
                          <w:spacing w:after="0"/>
                          <w:rPr>
                            <w:rFonts w:ascii="Arial" w:hAnsi="Arial"/>
                            <w:sz w:val="20"/>
                            <w:szCs w:val="20"/>
                          </w:rPr>
                        </w:pPr>
                      </w:p>
                    </w:tc>
                    <w:tc>
                      <w:tcPr>
                        <w:tcW w:w="1559" w:type="dxa"/>
                        <w:tcBorders>
                          <w:top w:val="none" w:sz="0" w:space="0" w:color="000000"/>
                          <w:left w:val="none" w:sz="0" w:space="0" w:color="000000"/>
                          <w:bottom w:val="none" w:sz="0" w:space="0" w:color="000000"/>
                          <w:right w:val="none" w:sz="0" w:space="0" w:color="000000"/>
                        </w:tcBorders>
                      </w:tcPr>
                      <w:p w14:paraId="7DEE5EFF" w14:textId="77777777" w:rsidR="001B6285" w:rsidRPr="005811A0" w:rsidRDefault="00F547EB">
                        <w:pPr>
                          <w:widowControl w:val="0"/>
                          <w:spacing w:after="0"/>
                          <w:rPr>
                            <w:rFonts w:ascii="Arial" w:hAnsi="Arial"/>
                            <w:sz w:val="20"/>
                            <w:szCs w:val="20"/>
                          </w:rPr>
                        </w:pPr>
                        <w:r w:rsidRPr="005811A0">
                          <w:rPr>
                            <w:rFonts w:ascii="Arial" w:hAnsi="Arial"/>
                            <w:sz w:val="20"/>
                            <w:szCs w:val="20"/>
                          </w:rPr>
                          <w:t>589,8</w:t>
                        </w:r>
                      </w:p>
                    </w:tc>
                  </w:tr>
                  <w:tr w:rsidR="001B6285" w:rsidRPr="005811A0" w14:paraId="500D4C1B" w14:textId="77777777" w:rsidTr="00AE3C73">
                    <w:trPr>
                      <w:trHeight w:val="80"/>
                    </w:trPr>
                    <w:tc>
                      <w:tcPr>
                        <w:tcW w:w="5714" w:type="dxa"/>
                      </w:tcPr>
                      <w:p w14:paraId="1481B40B" w14:textId="77777777" w:rsidR="001B6285" w:rsidRPr="005811A0" w:rsidRDefault="001B6285">
                        <w:pPr>
                          <w:widowControl w:val="0"/>
                          <w:spacing w:after="0"/>
                          <w:rPr>
                            <w:rFonts w:ascii="Arial" w:hAnsi="Arial"/>
                            <w:sz w:val="20"/>
                            <w:szCs w:val="20"/>
                          </w:rPr>
                        </w:pPr>
                      </w:p>
                    </w:tc>
                    <w:tc>
                      <w:tcPr>
                        <w:tcW w:w="1373" w:type="dxa"/>
                        <w:tcBorders>
                          <w:bottom w:val="single" w:sz="4" w:space="0" w:color="000000"/>
                        </w:tcBorders>
                      </w:tcPr>
                      <w:p w14:paraId="4EE4D706" w14:textId="77777777" w:rsidR="001B6285" w:rsidRPr="005811A0" w:rsidRDefault="001B6285">
                        <w:pPr>
                          <w:widowControl w:val="0"/>
                          <w:spacing w:after="0"/>
                          <w:rPr>
                            <w:rFonts w:ascii="Arial" w:hAnsi="Arial"/>
                            <w:sz w:val="20"/>
                            <w:szCs w:val="20"/>
                          </w:rPr>
                        </w:pPr>
                      </w:p>
                    </w:tc>
                    <w:tc>
                      <w:tcPr>
                        <w:tcW w:w="425" w:type="dxa"/>
                      </w:tcPr>
                      <w:p w14:paraId="3C19D088" w14:textId="77777777" w:rsidR="001B6285" w:rsidRPr="005811A0" w:rsidRDefault="001B6285">
                        <w:pPr>
                          <w:widowControl w:val="0"/>
                          <w:spacing w:after="0"/>
                          <w:rPr>
                            <w:rFonts w:ascii="Arial" w:hAnsi="Arial"/>
                            <w:sz w:val="20"/>
                            <w:szCs w:val="20"/>
                          </w:rPr>
                        </w:pPr>
                      </w:p>
                    </w:tc>
                    <w:tc>
                      <w:tcPr>
                        <w:tcW w:w="1559" w:type="dxa"/>
                        <w:tcBorders>
                          <w:bottom w:val="single" w:sz="4" w:space="0" w:color="000000"/>
                        </w:tcBorders>
                      </w:tcPr>
                      <w:p w14:paraId="4561B298" w14:textId="77777777" w:rsidR="001B6285" w:rsidRPr="005811A0" w:rsidRDefault="001B6285">
                        <w:pPr>
                          <w:widowControl w:val="0"/>
                          <w:spacing w:after="0"/>
                          <w:rPr>
                            <w:rFonts w:ascii="Arial" w:hAnsi="Arial"/>
                            <w:sz w:val="20"/>
                            <w:szCs w:val="20"/>
                          </w:rPr>
                        </w:pPr>
                      </w:p>
                    </w:tc>
                  </w:tr>
                  <w:tr w:rsidR="001B6285" w:rsidRPr="005811A0" w14:paraId="05931E96" w14:textId="77777777" w:rsidTr="00AE3C73">
                    <w:tc>
                      <w:tcPr>
                        <w:tcW w:w="5714" w:type="dxa"/>
                      </w:tcPr>
                      <w:p w14:paraId="292D8E50" w14:textId="77777777" w:rsidR="001B6285" w:rsidRPr="005811A0" w:rsidRDefault="00F547EB">
                        <w:pPr>
                          <w:widowControl w:val="0"/>
                          <w:spacing w:after="0"/>
                          <w:rPr>
                            <w:rFonts w:ascii="Arial" w:hAnsi="Arial"/>
                            <w:b/>
                            <w:bCs/>
                            <w:sz w:val="20"/>
                            <w:szCs w:val="20"/>
                          </w:rPr>
                        </w:pPr>
                        <w:r w:rsidRPr="005811A0">
                          <w:rPr>
                            <w:rFonts w:ascii="Arial" w:hAnsi="Arial"/>
                            <w:b/>
                            <w:bCs/>
                            <w:sz w:val="20"/>
                            <w:szCs w:val="20"/>
                          </w:rPr>
                          <w:t>Montant total en TTC</w:t>
                        </w:r>
                      </w:p>
                    </w:tc>
                    <w:tc>
                      <w:tcPr>
                        <w:tcW w:w="1373" w:type="dxa"/>
                        <w:tcBorders>
                          <w:top w:val="single" w:sz="4" w:space="0" w:color="000000"/>
                        </w:tcBorders>
                      </w:tcPr>
                      <w:p w14:paraId="53B9591F" w14:textId="77777777" w:rsidR="001B6285" w:rsidRPr="005811A0" w:rsidRDefault="001B6285">
                        <w:pPr>
                          <w:widowControl w:val="0"/>
                          <w:spacing w:after="0"/>
                          <w:rPr>
                            <w:rFonts w:ascii="Arial" w:hAnsi="Arial"/>
                            <w:sz w:val="20"/>
                            <w:szCs w:val="20"/>
                          </w:rPr>
                        </w:pPr>
                      </w:p>
                    </w:tc>
                    <w:tc>
                      <w:tcPr>
                        <w:tcW w:w="425" w:type="dxa"/>
                      </w:tcPr>
                      <w:p w14:paraId="089CCDBC" w14:textId="77777777" w:rsidR="001B6285" w:rsidRPr="005811A0" w:rsidRDefault="001B6285">
                        <w:pPr>
                          <w:widowControl w:val="0"/>
                          <w:spacing w:after="0"/>
                          <w:rPr>
                            <w:rFonts w:ascii="Arial" w:hAnsi="Arial"/>
                            <w:sz w:val="20"/>
                            <w:szCs w:val="20"/>
                          </w:rPr>
                        </w:pPr>
                      </w:p>
                    </w:tc>
                    <w:tc>
                      <w:tcPr>
                        <w:tcW w:w="1559" w:type="dxa"/>
                        <w:tcBorders>
                          <w:top w:val="single" w:sz="4" w:space="0" w:color="000000"/>
                        </w:tcBorders>
                      </w:tcPr>
                      <w:p w14:paraId="028D661D" w14:textId="77777777" w:rsidR="001B6285" w:rsidRPr="005811A0" w:rsidRDefault="001B6285">
                        <w:pPr>
                          <w:widowControl w:val="0"/>
                          <w:spacing w:after="0"/>
                          <w:rPr>
                            <w:rFonts w:ascii="Arial" w:hAnsi="Arial"/>
                            <w:sz w:val="20"/>
                            <w:szCs w:val="20"/>
                          </w:rPr>
                        </w:pPr>
                      </w:p>
                    </w:tc>
                  </w:tr>
                  <w:tr w:rsidR="001B6285" w:rsidRPr="005811A0" w14:paraId="2813D57B" w14:textId="77777777" w:rsidTr="00AE3C73">
                    <w:tc>
                      <w:tcPr>
                        <w:tcW w:w="5714" w:type="dxa"/>
                        <w:tcBorders>
                          <w:top w:val="none" w:sz="0" w:space="0" w:color="000000"/>
                          <w:left w:val="none" w:sz="0" w:space="0" w:color="000000"/>
                          <w:bottom w:val="none" w:sz="0" w:space="0" w:color="000000"/>
                          <w:right w:val="none" w:sz="0" w:space="0" w:color="000000"/>
                        </w:tcBorders>
                      </w:tcPr>
                      <w:p w14:paraId="78090EDF" w14:textId="77777777" w:rsidR="001B6285" w:rsidRPr="005811A0" w:rsidRDefault="00F547EB">
                        <w:pPr>
                          <w:widowControl w:val="0"/>
                          <w:spacing w:after="0"/>
                          <w:rPr>
                            <w:rFonts w:ascii="Arial" w:hAnsi="Arial"/>
                            <w:sz w:val="20"/>
                            <w:szCs w:val="20"/>
                          </w:rPr>
                        </w:pPr>
                        <w:r w:rsidRPr="005811A0">
                          <w:rPr>
                            <w:rFonts w:ascii="Arial" w:hAnsi="Arial"/>
                            <w:sz w:val="20"/>
                            <w:szCs w:val="20"/>
                          </w:rPr>
                          <w:t xml:space="preserve">Sans assurance </w:t>
                        </w:r>
                      </w:p>
                    </w:tc>
                    <w:tc>
                      <w:tcPr>
                        <w:tcW w:w="1373" w:type="dxa"/>
                        <w:tcBorders>
                          <w:top w:val="none" w:sz="0" w:space="0" w:color="000000"/>
                          <w:left w:val="none" w:sz="0" w:space="0" w:color="000000"/>
                          <w:bottom w:val="none" w:sz="0" w:space="0" w:color="000000"/>
                          <w:right w:val="none" w:sz="0" w:space="0" w:color="000000"/>
                        </w:tcBorders>
                      </w:tcPr>
                      <w:p w14:paraId="0E8C828F" w14:textId="77777777" w:rsidR="001B6285" w:rsidRPr="005811A0" w:rsidRDefault="00F547EB">
                        <w:pPr>
                          <w:widowControl w:val="0"/>
                          <w:spacing w:after="0"/>
                          <w:rPr>
                            <w:rFonts w:ascii="Arial" w:hAnsi="Arial"/>
                            <w:sz w:val="20"/>
                            <w:szCs w:val="20"/>
                          </w:rPr>
                        </w:pPr>
                        <w:r w:rsidRPr="005811A0">
                          <w:rPr>
                            <w:rFonts w:ascii="Arial" w:hAnsi="Arial"/>
                            <w:sz w:val="20"/>
                            <w:szCs w:val="20"/>
                          </w:rPr>
                          <w:t>309,25</w:t>
                        </w:r>
                      </w:p>
                    </w:tc>
                    <w:tc>
                      <w:tcPr>
                        <w:tcW w:w="425" w:type="dxa"/>
                        <w:tcBorders>
                          <w:top w:val="none" w:sz="0" w:space="0" w:color="000000"/>
                          <w:left w:val="none" w:sz="0" w:space="0" w:color="000000"/>
                          <w:bottom w:val="none" w:sz="0" w:space="0" w:color="000000"/>
                          <w:right w:val="none" w:sz="0" w:space="0" w:color="000000"/>
                        </w:tcBorders>
                      </w:tcPr>
                      <w:p w14:paraId="3F794E63" w14:textId="77777777" w:rsidR="001B6285" w:rsidRPr="005811A0" w:rsidRDefault="001B6285">
                        <w:pPr>
                          <w:widowControl w:val="0"/>
                          <w:spacing w:after="0"/>
                          <w:rPr>
                            <w:rFonts w:ascii="Arial" w:hAnsi="Arial"/>
                            <w:sz w:val="20"/>
                            <w:szCs w:val="20"/>
                          </w:rPr>
                        </w:pPr>
                      </w:p>
                    </w:tc>
                    <w:tc>
                      <w:tcPr>
                        <w:tcW w:w="1559" w:type="dxa"/>
                        <w:tcBorders>
                          <w:top w:val="none" w:sz="0" w:space="0" w:color="000000"/>
                          <w:left w:val="none" w:sz="0" w:space="0" w:color="000000"/>
                          <w:bottom w:val="none" w:sz="0" w:space="0" w:color="000000"/>
                          <w:right w:val="none" w:sz="0" w:space="0" w:color="000000"/>
                        </w:tcBorders>
                      </w:tcPr>
                      <w:p w14:paraId="2BC10CC6" w14:textId="77777777" w:rsidR="001B6285" w:rsidRPr="005811A0" w:rsidRDefault="00F547EB">
                        <w:pPr>
                          <w:widowControl w:val="0"/>
                          <w:spacing w:after="0"/>
                          <w:rPr>
                            <w:rFonts w:ascii="Arial" w:hAnsi="Arial"/>
                            <w:sz w:val="20"/>
                            <w:szCs w:val="20"/>
                          </w:rPr>
                        </w:pPr>
                        <w:r w:rsidRPr="005811A0">
                          <w:rPr>
                            <w:rFonts w:ascii="Arial" w:hAnsi="Arial"/>
                            <w:sz w:val="20"/>
                            <w:szCs w:val="20"/>
                          </w:rPr>
                          <w:t>18 555</w:t>
                        </w:r>
                      </w:p>
                    </w:tc>
                  </w:tr>
                  <w:tr w:rsidR="001B6285" w:rsidRPr="005811A0" w14:paraId="28F3C7BB" w14:textId="77777777" w:rsidTr="00AE3C73">
                    <w:tc>
                      <w:tcPr>
                        <w:tcW w:w="5714" w:type="dxa"/>
                        <w:tcBorders>
                          <w:top w:val="none" w:sz="0" w:space="0" w:color="000000"/>
                          <w:left w:val="none" w:sz="0" w:space="0" w:color="000000"/>
                          <w:bottom w:val="none" w:sz="0" w:space="0" w:color="000000"/>
                          <w:right w:val="none" w:sz="0" w:space="0" w:color="000000"/>
                        </w:tcBorders>
                      </w:tcPr>
                      <w:p w14:paraId="1BF1A973" w14:textId="77777777" w:rsidR="001B6285" w:rsidRPr="005811A0" w:rsidRDefault="00F547EB">
                        <w:pPr>
                          <w:widowControl w:val="0"/>
                          <w:spacing w:after="0"/>
                          <w:rPr>
                            <w:rFonts w:ascii="Arial" w:hAnsi="Arial"/>
                            <w:sz w:val="20"/>
                            <w:szCs w:val="20"/>
                          </w:rPr>
                        </w:pPr>
                        <w:r w:rsidRPr="005811A0">
                          <w:rPr>
                            <w:rFonts w:ascii="Arial" w:hAnsi="Arial"/>
                            <w:sz w:val="20"/>
                            <w:szCs w:val="20"/>
                          </w:rPr>
                          <w:t>Avec assurance</w:t>
                        </w:r>
                      </w:p>
                    </w:tc>
                    <w:tc>
                      <w:tcPr>
                        <w:tcW w:w="1373" w:type="dxa"/>
                        <w:tcBorders>
                          <w:top w:val="none" w:sz="0" w:space="0" w:color="000000"/>
                          <w:left w:val="none" w:sz="0" w:space="0" w:color="000000"/>
                          <w:bottom w:val="none" w:sz="0" w:space="0" w:color="000000"/>
                          <w:right w:val="none" w:sz="0" w:space="0" w:color="000000"/>
                        </w:tcBorders>
                      </w:tcPr>
                      <w:p w14:paraId="20FE6B7C" w14:textId="77777777" w:rsidR="001B6285" w:rsidRPr="005811A0" w:rsidRDefault="00F547EB">
                        <w:pPr>
                          <w:widowControl w:val="0"/>
                          <w:spacing w:after="0"/>
                          <w:rPr>
                            <w:rFonts w:ascii="Arial" w:hAnsi="Arial"/>
                            <w:sz w:val="20"/>
                            <w:szCs w:val="20"/>
                          </w:rPr>
                        </w:pPr>
                        <w:r w:rsidRPr="005811A0">
                          <w:rPr>
                            <w:rFonts w:ascii="Arial" w:hAnsi="Arial"/>
                            <w:sz w:val="20"/>
                            <w:szCs w:val="20"/>
                          </w:rPr>
                          <w:t>328,94</w:t>
                        </w:r>
                      </w:p>
                    </w:tc>
                    <w:tc>
                      <w:tcPr>
                        <w:tcW w:w="425" w:type="dxa"/>
                        <w:tcBorders>
                          <w:top w:val="none" w:sz="0" w:space="0" w:color="000000"/>
                          <w:left w:val="none" w:sz="0" w:space="0" w:color="000000"/>
                          <w:bottom w:val="none" w:sz="0" w:space="0" w:color="000000"/>
                          <w:right w:val="none" w:sz="0" w:space="0" w:color="000000"/>
                        </w:tcBorders>
                      </w:tcPr>
                      <w:p w14:paraId="5B6E2B31" w14:textId="77777777" w:rsidR="001B6285" w:rsidRPr="005811A0" w:rsidRDefault="001B6285">
                        <w:pPr>
                          <w:widowControl w:val="0"/>
                          <w:spacing w:after="0"/>
                          <w:rPr>
                            <w:rFonts w:ascii="Arial" w:hAnsi="Arial"/>
                            <w:sz w:val="20"/>
                            <w:szCs w:val="20"/>
                          </w:rPr>
                        </w:pPr>
                      </w:p>
                    </w:tc>
                    <w:tc>
                      <w:tcPr>
                        <w:tcW w:w="1559" w:type="dxa"/>
                        <w:tcBorders>
                          <w:top w:val="none" w:sz="0" w:space="0" w:color="000000"/>
                          <w:left w:val="none" w:sz="0" w:space="0" w:color="000000"/>
                          <w:bottom w:val="none" w:sz="0" w:space="0" w:color="000000"/>
                          <w:right w:val="none" w:sz="0" w:space="0" w:color="000000"/>
                        </w:tcBorders>
                      </w:tcPr>
                      <w:p w14:paraId="2C7BEB04" w14:textId="77777777" w:rsidR="001B6285" w:rsidRPr="005811A0" w:rsidRDefault="00F547EB">
                        <w:pPr>
                          <w:widowControl w:val="0"/>
                          <w:spacing w:after="0"/>
                          <w:rPr>
                            <w:rFonts w:ascii="Arial" w:hAnsi="Arial"/>
                            <w:sz w:val="20"/>
                            <w:szCs w:val="20"/>
                          </w:rPr>
                        </w:pPr>
                        <w:r w:rsidRPr="005811A0">
                          <w:rPr>
                            <w:rFonts w:ascii="Arial" w:hAnsi="Arial"/>
                            <w:sz w:val="20"/>
                            <w:szCs w:val="20"/>
                          </w:rPr>
                          <w:t>19 736,4</w:t>
                        </w:r>
                      </w:p>
                    </w:tc>
                  </w:tr>
                  <w:tr w:rsidR="001B6285" w:rsidRPr="005811A0" w14:paraId="6F2BDEA1" w14:textId="77777777" w:rsidTr="00AE3C73">
                    <w:tc>
                      <w:tcPr>
                        <w:tcW w:w="5714" w:type="dxa"/>
                        <w:tcBorders>
                          <w:top w:val="none" w:sz="0" w:space="0" w:color="000000"/>
                          <w:left w:val="none" w:sz="0" w:space="0" w:color="000000"/>
                          <w:bottom w:val="none" w:sz="0" w:space="0" w:color="000000"/>
                          <w:right w:val="none" w:sz="0" w:space="0" w:color="000000"/>
                        </w:tcBorders>
                      </w:tcPr>
                      <w:p w14:paraId="2B420B28" w14:textId="77777777" w:rsidR="001B6285" w:rsidRPr="005811A0" w:rsidRDefault="001B6285">
                        <w:pPr>
                          <w:widowControl w:val="0"/>
                          <w:spacing w:after="0"/>
                          <w:rPr>
                            <w:rFonts w:ascii="Arial" w:hAnsi="Arial"/>
                            <w:sz w:val="20"/>
                            <w:szCs w:val="20"/>
                          </w:rPr>
                        </w:pPr>
                      </w:p>
                    </w:tc>
                    <w:tc>
                      <w:tcPr>
                        <w:tcW w:w="1373" w:type="dxa"/>
                        <w:tcBorders>
                          <w:top w:val="none" w:sz="0" w:space="0" w:color="000000"/>
                          <w:left w:val="none" w:sz="0" w:space="0" w:color="000000"/>
                          <w:bottom w:val="none" w:sz="0" w:space="0" w:color="000000"/>
                          <w:right w:val="none" w:sz="0" w:space="0" w:color="000000"/>
                        </w:tcBorders>
                      </w:tcPr>
                      <w:p w14:paraId="1FB2B62E" w14:textId="77777777" w:rsidR="001B6285" w:rsidRPr="005811A0" w:rsidRDefault="001B6285">
                        <w:pPr>
                          <w:widowControl w:val="0"/>
                          <w:spacing w:after="0"/>
                          <w:rPr>
                            <w:rFonts w:ascii="Arial" w:hAnsi="Arial"/>
                            <w:sz w:val="20"/>
                            <w:szCs w:val="20"/>
                          </w:rPr>
                        </w:pPr>
                      </w:p>
                    </w:tc>
                    <w:tc>
                      <w:tcPr>
                        <w:tcW w:w="425" w:type="dxa"/>
                        <w:tcBorders>
                          <w:top w:val="none" w:sz="0" w:space="0" w:color="000000"/>
                          <w:left w:val="none" w:sz="0" w:space="0" w:color="000000"/>
                          <w:bottom w:val="none" w:sz="0" w:space="0" w:color="000000"/>
                          <w:right w:val="none" w:sz="0" w:space="0" w:color="000000"/>
                        </w:tcBorders>
                      </w:tcPr>
                      <w:p w14:paraId="2603C27A" w14:textId="77777777" w:rsidR="001B6285" w:rsidRPr="005811A0" w:rsidRDefault="001B6285">
                        <w:pPr>
                          <w:widowControl w:val="0"/>
                          <w:spacing w:after="0"/>
                          <w:rPr>
                            <w:rFonts w:ascii="Arial" w:hAnsi="Arial"/>
                            <w:sz w:val="20"/>
                            <w:szCs w:val="20"/>
                          </w:rPr>
                        </w:pPr>
                      </w:p>
                    </w:tc>
                    <w:tc>
                      <w:tcPr>
                        <w:tcW w:w="1559" w:type="dxa"/>
                        <w:tcBorders>
                          <w:top w:val="none" w:sz="0" w:space="0" w:color="000000"/>
                          <w:left w:val="none" w:sz="0" w:space="0" w:color="000000"/>
                          <w:bottom w:val="none" w:sz="0" w:space="0" w:color="000000"/>
                          <w:right w:val="none" w:sz="0" w:space="0" w:color="000000"/>
                        </w:tcBorders>
                      </w:tcPr>
                      <w:p w14:paraId="79488BE6" w14:textId="77777777" w:rsidR="001B6285" w:rsidRPr="005811A0" w:rsidRDefault="001B6285">
                        <w:pPr>
                          <w:widowControl w:val="0"/>
                          <w:spacing w:after="0"/>
                          <w:rPr>
                            <w:rFonts w:ascii="Arial" w:hAnsi="Arial"/>
                            <w:sz w:val="20"/>
                            <w:szCs w:val="20"/>
                          </w:rPr>
                        </w:pPr>
                      </w:p>
                    </w:tc>
                  </w:tr>
                  <w:tr w:rsidR="001B6285" w:rsidRPr="005811A0" w14:paraId="0726AA85" w14:textId="77777777" w:rsidTr="00AE3C73">
                    <w:tc>
                      <w:tcPr>
                        <w:tcW w:w="5714" w:type="dxa"/>
                        <w:tcBorders>
                          <w:top w:val="none" w:sz="0" w:space="0" w:color="000000"/>
                          <w:left w:val="none" w:sz="0" w:space="0" w:color="000000"/>
                          <w:bottom w:val="none" w:sz="0" w:space="0" w:color="000000"/>
                          <w:right w:val="none" w:sz="0" w:space="0" w:color="000000"/>
                        </w:tcBorders>
                      </w:tcPr>
                      <w:p w14:paraId="0108ABDF" w14:textId="77777777" w:rsidR="001B6285" w:rsidRPr="005811A0" w:rsidRDefault="00F547EB">
                        <w:pPr>
                          <w:widowControl w:val="0"/>
                          <w:spacing w:after="0"/>
                          <w:rPr>
                            <w:rFonts w:ascii="Arial" w:hAnsi="Arial"/>
                            <w:b/>
                            <w:bCs/>
                            <w:sz w:val="20"/>
                            <w:szCs w:val="20"/>
                          </w:rPr>
                        </w:pPr>
                        <w:r w:rsidRPr="005811A0">
                          <w:rPr>
                            <w:rFonts w:ascii="Arial" w:hAnsi="Arial"/>
                            <w:b/>
                            <w:bCs/>
                            <w:sz w:val="20"/>
                            <w:szCs w:val="20"/>
                          </w:rPr>
                          <w:t xml:space="preserve">Soit un coût total de </w:t>
                        </w:r>
                        <w:r w:rsidR="00AE3C73">
                          <w:rPr>
                            <w:rFonts w:ascii="Arial" w:hAnsi="Arial"/>
                            <w:b/>
                            <w:bCs/>
                            <w:sz w:val="20"/>
                            <w:szCs w:val="20"/>
                          </w:rPr>
                          <w:t xml:space="preserve">l’opération avec option d’achat </w:t>
                        </w:r>
                        <w:r w:rsidRPr="005811A0">
                          <w:rPr>
                            <w:rFonts w:ascii="Arial" w:hAnsi="Arial"/>
                            <w:b/>
                            <w:bCs/>
                            <w:sz w:val="20"/>
                            <w:szCs w:val="20"/>
                          </w:rPr>
                          <w:t>TTC</w:t>
                        </w:r>
                      </w:p>
                    </w:tc>
                    <w:tc>
                      <w:tcPr>
                        <w:tcW w:w="1373" w:type="dxa"/>
                        <w:tcBorders>
                          <w:top w:val="none" w:sz="0" w:space="0" w:color="000000"/>
                          <w:left w:val="none" w:sz="0" w:space="0" w:color="000000"/>
                          <w:bottom w:val="none" w:sz="0" w:space="0" w:color="000000"/>
                          <w:right w:val="none" w:sz="0" w:space="0" w:color="000000"/>
                        </w:tcBorders>
                      </w:tcPr>
                      <w:p w14:paraId="44B63459" w14:textId="77777777" w:rsidR="001B6285" w:rsidRPr="005811A0" w:rsidRDefault="001B6285">
                        <w:pPr>
                          <w:widowControl w:val="0"/>
                          <w:spacing w:after="0"/>
                          <w:rPr>
                            <w:rFonts w:ascii="Arial" w:hAnsi="Arial"/>
                            <w:sz w:val="20"/>
                            <w:szCs w:val="20"/>
                          </w:rPr>
                        </w:pPr>
                      </w:p>
                    </w:tc>
                    <w:tc>
                      <w:tcPr>
                        <w:tcW w:w="425" w:type="dxa"/>
                        <w:tcBorders>
                          <w:top w:val="none" w:sz="0" w:space="0" w:color="000000"/>
                          <w:left w:val="none" w:sz="0" w:space="0" w:color="000000"/>
                          <w:bottom w:val="none" w:sz="0" w:space="0" w:color="000000"/>
                          <w:right w:val="none" w:sz="0" w:space="0" w:color="000000"/>
                        </w:tcBorders>
                      </w:tcPr>
                      <w:p w14:paraId="1D0305DD" w14:textId="77777777" w:rsidR="001B6285" w:rsidRPr="005811A0" w:rsidRDefault="001B6285">
                        <w:pPr>
                          <w:widowControl w:val="0"/>
                          <w:spacing w:after="0"/>
                          <w:rPr>
                            <w:rFonts w:ascii="Arial" w:hAnsi="Arial"/>
                            <w:sz w:val="20"/>
                            <w:szCs w:val="20"/>
                          </w:rPr>
                        </w:pPr>
                      </w:p>
                    </w:tc>
                    <w:tc>
                      <w:tcPr>
                        <w:tcW w:w="1559" w:type="dxa"/>
                        <w:tcBorders>
                          <w:top w:val="none" w:sz="0" w:space="0" w:color="000000"/>
                          <w:left w:val="none" w:sz="0" w:space="0" w:color="000000"/>
                          <w:bottom w:val="none" w:sz="0" w:space="0" w:color="000000"/>
                          <w:right w:val="none" w:sz="0" w:space="0" w:color="000000"/>
                        </w:tcBorders>
                      </w:tcPr>
                      <w:p w14:paraId="1804B1D3" w14:textId="77777777" w:rsidR="001B6285" w:rsidRPr="005811A0" w:rsidRDefault="001B6285">
                        <w:pPr>
                          <w:widowControl w:val="0"/>
                          <w:spacing w:after="0"/>
                          <w:rPr>
                            <w:rFonts w:ascii="Arial" w:hAnsi="Arial"/>
                            <w:sz w:val="20"/>
                            <w:szCs w:val="20"/>
                          </w:rPr>
                        </w:pPr>
                      </w:p>
                    </w:tc>
                  </w:tr>
                  <w:tr w:rsidR="001B6285" w:rsidRPr="005811A0" w14:paraId="4D65A639" w14:textId="77777777" w:rsidTr="00AE3C73">
                    <w:tc>
                      <w:tcPr>
                        <w:tcW w:w="5714" w:type="dxa"/>
                        <w:tcBorders>
                          <w:top w:val="none" w:sz="0" w:space="0" w:color="000000"/>
                          <w:left w:val="none" w:sz="0" w:space="0" w:color="000000"/>
                          <w:bottom w:val="none" w:sz="0" w:space="0" w:color="000000"/>
                          <w:right w:val="none" w:sz="0" w:space="0" w:color="000000"/>
                        </w:tcBorders>
                      </w:tcPr>
                      <w:p w14:paraId="71687300" w14:textId="77777777" w:rsidR="001B6285" w:rsidRPr="005811A0" w:rsidRDefault="00F547EB">
                        <w:pPr>
                          <w:widowControl w:val="0"/>
                          <w:spacing w:after="0"/>
                          <w:rPr>
                            <w:rFonts w:ascii="Arial" w:hAnsi="Arial"/>
                            <w:sz w:val="20"/>
                            <w:szCs w:val="20"/>
                          </w:rPr>
                        </w:pPr>
                        <w:r w:rsidRPr="005811A0">
                          <w:rPr>
                            <w:rFonts w:ascii="Arial" w:hAnsi="Arial"/>
                            <w:sz w:val="20"/>
                            <w:szCs w:val="20"/>
                          </w:rPr>
                          <w:t xml:space="preserve">Sans assurance </w:t>
                        </w:r>
                      </w:p>
                    </w:tc>
                    <w:tc>
                      <w:tcPr>
                        <w:tcW w:w="1373" w:type="dxa"/>
                        <w:tcBorders>
                          <w:top w:val="none" w:sz="0" w:space="0" w:color="000000"/>
                          <w:left w:val="none" w:sz="0" w:space="0" w:color="000000"/>
                          <w:bottom w:val="none" w:sz="0" w:space="0" w:color="000000"/>
                          <w:right w:val="none" w:sz="0" w:space="0" w:color="000000"/>
                        </w:tcBorders>
                      </w:tcPr>
                      <w:p w14:paraId="4F10BA2A" w14:textId="77777777" w:rsidR="001B6285" w:rsidRPr="005811A0" w:rsidRDefault="001B6285">
                        <w:pPr>
                          <w:widowControl w:val="0"/>
                          <w:spacing w:after="0"/>
                          <w:rPr>
                            <w:rFonts w:ascii="Arial" w:hAnsi="Arial"/>
                            <w:sz w:val="20"/>
                            <w:szCs w:val="20"/>
                          </w:rPr>
                        </w:pPr>
                      </w:p>
                    </w:tc>
                    <w:tc>
                      <w:tcPr>
                        <w:tcW w:w="425" w:type="dxa"/>
                        <w:tcBorders>
                          <w:top w:val="none" w:sz="0" w:space="0" w:color="000000"/>
                          <w:left w:val="none" w:sz="0" w:space="0" w:color="000000"/>
                          <w:bottom w:val="none" w:sz="0" w:space="0" w:color="000000"/>
                          <w:right w:val="none" w:sz="0" w:space="0" w:color="000000"/>
                        </w:tcBorders>
                      </w:tcPr>
                      <w:p w14:paraId="4FC2BE24" w14:textId="77777777" w:rsidR="001B6285" w:rsidRPr="005811A0" w:rsidRDefault="001B6285">
                        <w:pPr>
                          <w:widowControl w:val="0"/>
                          <w:spacing w:after="0"/>
                          <w:rPr>
                            <w:rFonts w:ascii="Arial" w:hAnsi="Arial"/>
                            <w:sz w:val="20"/>
                            <w:szCs w:val="20"/>
                          </w:rPr>
                        </w:pPr>
                      </w:p>
                    </w:tc>
                    <w:tc>
                      <w:tcPr>
                        <w:tcW w:w="1559" w:type="dxa"/>
                        <w:tcBorders>
                          <w:top w:val="none" w:sz="0" w:space="0" w:color="000000"/>
                          <w:left w:val="none" w:sz="0" w:space="0" w:color="000000"/>
                          <w:bottom w:val="none" w:sz="0" w:space="0" w:color="000000"/>
                          <w:right w:val="none" w:sz="0" w:space="0" w:color="000000"/>
                        </w:tcBorders>
                      </w:tcPr>
                      <w:p w14:paraId="7D053F98" w14:textId="77777777" w:rsidR="001B6285" w:rsidRPr="005811A0" w:rsidRDefault="00F547EB">
                        <w:pPr>
                          <w:widowControl w:val="0"/>
                          <w:spacing w:after="0"/>
                          <w:rPr>
                            <w:rFonts w:ascii="Arial" w:hAnsi="Arial"/>
                            <w:sz w:val="20"/>
                            <w:szCs w:val="20"/>
                          </w:rPr>
                        </w:pPr>
                        <w:r w:rsidRPr="005811A0">
                          <w:rPr>
                            <w:rFonts w:ascii="Arial" w:hAnsi="Arial"/>
                            <w:sz w:val="20"/>
                            <w:szCs w:val="20"/>
                          </w:rPr>
                          <w:t>32 555</w:t>
                        </w:r>
                      </w:p>
                    </w:tc>
                  </w:tr>
                  <w:tr w:rsidR="001B6285" w:rsidRPr="005811A0" w14:paraId="1F4C3F9A" w14:textId="77777777" w:rsidTr="00AE3C73">
                    <w:tc>
                      <w:tcPr>
                        <w:tcW w:w="5714" w:type="dxa"/>
                        <w:tcBorders>
                          <w:top w:val="none" w:sz="0" w:space="0" w:color="000000"/>
                          <w:left w:val="none" w:sz="0" w:space="0" w:color="000000"/>
                          <w:bottom w:val="none" w:sz="0" w:space="0" w:color="000000"/>
                          <w:right w:val="none" w:sz="0" w:space="0" w:color="000000"/>
                        </w:tcBorders>
                      </w:tcPr>
                      <w:p w14:paraId="4FA6CA39" w14:textId="77777777" w:rsidR="001B6285" w:rsidRPr="005811A0" w:rsidRDefault="00F547EB">
                        <w:pPr>
                          <w:widowControl w:val="0"/>
                          <w:spacing w:after="0"/>
                          <w:rPr>
                            <w:rFonts w:ascii="Arial" w:hAnsi="Arial"/>
                            <w:sz w:val="20"/>
                            <w:szCs w:val="20"/>
                          </w:rPr>
                        </w:pPr>
                        <w:r w:rsidRPr="005811A0">
                          <w:rPr>
                            <w:rFonts w:ascii="Arial" w:hAnsi="Arial"/>
                            <w:sz w:val="20"/>
                            <w:szCs w:val="20"/>
                          </w:rPr>
                          <w:t>Avec assurance</w:t>
                        </w:r>
                      </w:p>
                    </w:tc>
                    <w:tc>
                      <w:tcPr>
                        <w:tcW w:w="1373" w:type="dxa"/>
                        <w:tcBorders>
                          <w:top w:val="none" w:sz="0" w:space="0" w:color="000000"/>
                          <w:left w:val="none" w:sz="0" w:space="0" w:color="000000"/>
                          <w:bottom w:val="none" w:sz="0" w:space="0" w:color="000000"/>
                          <w:right w:val="none" w:sz="0" w:space="0" w:color="000000"/>
                        </w:tcBorders>
                      </w:tcPr>
                      <w:p w14:paraId="4CA8CDAA" w14:textId="77777777" w:rsidR="001B6285" w:rsidRPr="005811A0" w:rsidRDefault="001B6285">
                        <w:pPr>
                          <w:widowControl w:val="0"/>
                          <w:spacing w:after="0"/>
                          <w:rPr>
                            <w:rFonts w:ascii="Arial" w:hAnsi="Arial"/>
                            <w:sz w:val="20"/>
                            <w:szCs w:val="20"/>
                          </w:rPr>
                        </w:pPr>
                      </w:p>
                    </w:tc>
                    <w:tc>
                      <w:tcPr>
                        <w:tcW w:w="425" w:type="dxa"/>
                        <w:tcBorders>
                          <w:top w:val="none" w:sz="0" w:space="0" w:color="000000"/>
                          <w:left w:val="none" w:sz="0" w:space="0" w:color="000000"/>
                          <w:bottom w:val="none" w:sz="0" w:space="0" w:color="000000"/>
                          <w:right w:val="none" w:sz="0" w:space="0" w:color="000000"/>
                        </w:tcBorders>
                      </w:tcPr>
                      <w:p w14:paraId="02E6CE40" w14:textId="77777777" w:rsidR="001B6285" w:rsidRPr="005811A0" w:rsidRDefault="001B6285">
                        <w:pPr>
                          <w:widowControl w:val="0"/>
                          <w:spacing w:after="0"/>
                          <w:rPr>
                            <w:rFonts w:ascii="Arial" w:hAnsi="Arial"/>
                            <w:sz w:val="20"/>
                            <w:szCs w:val="20"/>
                          </w:rPr>
                        </w:pPr>
                      </w:p>
                    </w:tc>
                    <w:tc>
                      <w:tcPr>
                        <w:tcW w:w="1559" w:type="dxa"/>
                        <w:tcBorders>
                          <w:top w:val="none" w:sz="0" w:space="0" w:color="000000"/>
                          <w:left w:val="none" w:sz="0" w:space="0" w:color="000000"/>
                          <w:bottom w:val="none" w:sz="0" w:space="0" w:color="000000"/>
                          <w:right w:val="none" w:sz="0" w:space="0" w:color="000000"/>
                        </w:tcBorders>
                      </w:tcPr>
                      <w:p w14:paraId="6B831868" w14:textId="77777777" w:rsidR="001B6285" w:rsidRPr="005811A0" w:rsidRDefault="00F547EB">
                        <w:pPr>
                          <w:widowControl w:val="0"/>
                          <w:spacing w:after="0"/>
                          <w:rPr>
                            <w:rFonts w:ascii="Arial" w:hAnsi="Arial"/>
                            <w:sz w:val="20"/>
                            <w:szCs w:val="20"/>
                          </w:rPr>
                        </w:pPr>
                        <w:r w:rsidRPr="005811A0">
                          <w:rPr>
                            <w:rFonts w:ascii="Arial" w:hAnsi="Arial"/>
                            <w:sz w:val="20"/>
                            <w:szCs w:val="20"/>
                          </w:rPr>
                          <w:t>33 736,4</w:t>
                        </w:r>
                      </w:p>
                    </w:tc>
                  </w:tr>
                </w:tbl>
                <w:p w14:paraId="4B30BE0D" w14:textId="77777777" w:rsidR="001B6285" w:rsidRPr="005811A0" w:rsidRDefault="001B6285">
                  <w:pPr>
                    <w:widowControl w:val="0"/>
                    <w:spacing w:after="0"/>
                    <w:rPr>
                      <w:rFonts w:ascii="Arial" w:hAnsi="Arial"/>
                      <w:sz w:val="20"/>
                      <w:szCs w:val="20"/>
                    </w:rPr>
                  </w:pPr>
                </w:p>
              </w:tc>
            </w:tr>
          </w:tbl>
          <w:p w14:paraId="6B807706" w14:textId="77777777" w:rsidR="001B6285" w:rsidRPr="005811A0" w:rsidRDefault="001B6285">
            <w:pPr>
              <w:widowControl w:val="0"/>
              <w:spacing w:after="0"/>
              <w:rPr>
                <w:rFonts w:ascii="Arial" w:hAnsi="Arial"/>
                <w:b/>
                <w:bCs/>
                <w:sz w:val="20"/>
                <w:szCs w:val="20"/>
              </w:rPr>
            </w:pPr>
          </w:p>
        </w:tc>
      </w:tr>
    </w:tbl>
    <w:p w14:paraId="71EECDF0" w14:textId="77777777" w:rsidR="00EF0F7E" w:rsidRDefault="00EF0F7E">
      <w:pPr>
        <w:widowControl w:val="0"/>
        <w:spacing w:after="0"/>
        <w:jc w:val="both"/>
        <w:rPr>
          <w:rFonts w:ascii="Arial" w:hAnsi="Arial"/>
          <w:b/>
          <w:bCs/>
          <w:sz w:val="22"/>
        </w:rPr>
      </w:pPr>
    </w:p>
    <w:p w14:paraId="74258C8E" w14:textId="77777777" w:rsidR="00EF0F7E" w:rsidRDefault="00EF0F7E">
      <w:pPr>
        <w:spacing w:after="0" w:line="240" w:lineRule="auto"/>
        <w:rPr>
          <w:rFonts w:ascii="Arial" w:hAnsi="Arial"/>
          <w:b/>
          <w:bCs/>
          <w:sz w:val="22"/>
        </w:rPr>
      </w:pPr>
      <w:r>
        <w:rPr>
          <w:rFonts w:ascii="Arial" w:hAnsi="Arial"/>
          <w:b/>
          <w:bCs/>
          <w:sz w:val="22"/>
        </w:rPr>
        <w:br w:type="page"/>
      </w:r>
    </w:p>
    <w:p w14:paraId="03BD4FB3" w14:textId="715F67FF" w:rsidR="001B6285" w:rsidRDefault="006C4848">
      <w:pPr>
        <w:widowControl w:val="0"/>
        <w:spacing w:after="0"/>
        <w:jc w:val="both"/>
        <w:rPr>
          <w:rFonts w:ascii="Arial" w:hAnsi="Arial"/>
          <w:b/>
          <w:sz w:val="22"/>
        </w:rPr>
      </w:pPr>
      <w:r w:rsidRPr="006C4848">
        <w:rPr>
          <w:rFonts w:ascii="Arial" w:hAnsi="Arial"/>
          <w:b/>
          <w:bCs/>
          <w:sz w:val="22"/>
        </w:rPr>
        <w:lastRenderedPageBreak/>
        <w:t>Document 2</w:t>
      </w:r>
      <w:r>
        <w:rPr>
          <w:rFonts w:ascii="Arial" w:hAnsi="Arial"/>
          <w:b/>
          <w:bCs/>
          <w:sz w:val="22"/>
        </w:rPr>
        <w:t xml:space="preserve"> – </w:t>
      </w:r>
      <w:r w:rsidR="00F547EB">
        <w:rPr>
          <w:rFonts w:ascii="Arial" w:hAnsi="Arial"/>
          <w:b/>
          <w:sz w:val="22"/>
        </w:rPr>
        <w:t>Décret du 22 décembre 2008 relatif aux actes de gestion du patrimoine des personnes placées en curatelle ou en tutelle, et pris en application des article</w:t>
      </w:r>
      <w:r>
        <w:rPr>
          <w:rFonts w:ascii="Arial" w:hAnsi="Arial"/>
          <w:b/>
          <w:sz w:val="22"/>
        </w:rPr>
        <w:t>s 452, 496 et 502 du code civil.</w:t>
      </w:r>
    </w:p>
    <w:p w14:paraId="10A74439" w14:textId="77777777" w:rsidR="001B6285" w:rsidRDefault="001B6285">
      <w:pPr>
        <w:widowControl w:val="0"/>
        <w:spacing w:after="0"/>
        <w:rPr>
          <w:rFonts w:ascii="Arial" w:hAnsi="Arial"/>
          <w:sz w:val="22"/>
        </w:rPr>
      </w:pPr>
      <w:bookmarkStart w:id="4" w:name="JORFARTI000020017102"/>
      <w:bookmarkEnd w:id="4"/>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820"/>
        <w:gridCol w:w="4961"/>
      </w:tblGrid>
      <w:tr w:rsidR="001B6285" w14:paraId="1EC8D25E" w14:textId="77777777">
        <w:trPr>
          <w:trHeight w:val="340"/>
        </w:trPr>
        <w:tc>
          <w:tcPr>
            <w:tcW w:w="9781" w:type="dxa"/>
            <w:gridSpan w:val="2"/>
          </w:tcPr>
          <w:p w14:paraId="7BF0E90A" w14:textId="77777777" w:rsidR="001B6285" w:rsidRDefault="00F547EB">
            <w:pPr>
              <w:widowControl w:val="0"/>
              <w:spacing w:after="0"/>
              <w:rPr>
                <w:rFonts w:ascii="Arial" w:hAnsi="Arial"/>
                <w:sz w:val="22"/>
              </w:rPr>
            </w:pPr>
            <w:r>
              <w:rPr>
                <w:rFonts w:ascii="Arial" w:hAnsi="Arial"/>
                <w:sz w:val="22"/>
              </w:rPr>
              <w:t>Décrète :</w:t>
            </w:r>
          </w:p>
          <w:p w14:paraId="64291686" w14:textId="77777777" w:rsidR="001B6285" w:rsidRDefault="001B6285">
            <w:pPr>
              <w:widowControl w:val="0"/>
              <w:spacing w:after="0"/>
              <w:rPr>
                <w:rFonts w:ascii="Arial" w:hAnsi="Arial"/>
                <w:sz w:val="22"/>
              </w:rPr>
            </w:pPr>
          </w:p>
          <w:p w14:paraId="1751F01E" w14:textId="77777777" w:rsidR="001B6285" w:rsidRDefault="00F547EB">
            <w:pPr>
              <w:widowControl w:val="0"/>
              <w:spacing w:after="0"/>
              <w:rPr>
                <w:rFonts w:ascii="Arial" w:hAnsi="Arial"/>
                <w:b/>
                <w:sz w:val="22"/>
              </w:rPr>
            </w:pPr>
            <w:bookmarkStart w:id="5" w:name="JORFARTI000020017100"/>
            <w:bookmarkEnd w:id="5"/>
            <w:r>
              <w:rPr>
                <w:rFonts w:ascii="Arial" w:hAnsi="Arial"/>
                <w:b/>
                <w:sz w:val="22"/>
              </w:rPr>
              <w:t xml:space="preserve">Article 1 </w:t>
            </w:r>
          </w:p>
          <w:p w14:paraId="3D7575C8" w14:textId="77777777" w:rsidR="00D067F1" w:rsidRDefault="00F547EB" w:rsidP="00D067F1">
            <w:pPr>
              <w:widowControl w:val="0"/>
              <w:spacing w:after="0"/>
              <w:jc w:val="both"/>
              <w:rPr>
                <w:rFonts w:ascii="Arial" w:hAnsi="Arial"/>
                <w:sz w:val="22"/>
              </w:rPr>
            </w:pPr>
            <w:r>
              <w:rPr>
                <w:rFonts w:ascii="Arial" w:hAnsi="Arial"/>
                <w:sz w:val="22"/>
              </w:rPr>
              <w:t>Constituent</w:t>
            </w:r>
            <w:r w:rsidR="00D067F1">
              <w:rPr>
                <w:rFonts w:ascii="Arial" w:hAnsi="Arial"/>
                <w:sz w:val="22"/>
              </w:rPr>
              <w:t xml:space="preserve"> des actes d'administration. (…)</w:t>
            </w:r>
          </w:p>
          <w:p w14:paraId="5E344D0D" w14:textId="77777777" w:rsidR="001B6285" w:rsidRDefault="00F547EB" w:rsidP="00D067F1">
            <w:pPr>
              <w:widowControl w:val="0"/>
              <w:spacing w:after="0"/>
              <w:jc w:val="both"/>
              <w:rPr>
                <w:rFonts w:ascii="Arial" w:hAnsi="Arial"/>
                <w:sz w:val="22"/>
              </w:rPr>
            </w:pPr>
            <w:r>
              <w:rPr>
                <w:rFonts w:ascii="Arial" w:hAnsi="Arial"/>
                <w:sz w:val="22"/>
              </w:rPr>
              <w:t>Figure dans la colonne 1 du tableau du présent décret une liste des actes qui sont regardés comme des actes d'administration. (…)</w:t>
            </w:r>
          </w:p>
          <w:p w14:paraId="177CCBEF" w14:textId="77777777" w:rsidR="00D067F1" w:rsidRDefault="00D067F1">
            <w:pPr>
              <w:widowControl w:val="0"/>
              <w:spacing w:after="0"/>
              <w:rPr>
                <w:rFonts w:ascii="Arial" w:hAnsi="Arial"/>
                <w:sz w:val="22"/>
              </w:rPr>
            </w:pPr>
            <w:bookmarkStart w:id="6" w:name="JORFARTI000020017101"/>
            <w:bookmarkEnd w:id="6"/>
          </w:p>
          <w:p w14:paraId="29A84BFE" w14:textId="77777777" w:rsidR="001B6285" w:rsidRDefault="00F547EB">
            <w:pPr>
              <w:widowControl w:val="0"/>
              <w:spacing w:after="0"/>
              <w:rPr>
                <w:rFonts w:ascii="Arial" w:hAnsi="Arial"/>
                <w:b/>
                <w:sz w:val="22"/>
              </w:rPr>
            </w:pPr>
            <w:r>
              <w:rPr>
                <w:rFonts w:ascii="Arial" w:hAnsi="Arial"/>
                <w:b/>
                <w:sz w:val="22"/>
              </w:rPr>
              <w:t xml:space="preserve">Article 2 </w:t>
            </w:r>
          </w:p>
          <w:p w14:paraId="387823A5" w14:textId="77777777" w:rsidR="00D067F1" w:rsidRDefault="00F547EB">
            <w:pPr>
              <w:widowControl w:val="0"/>
              <w:spacing w:after="0"/>
              <w:rPr>
                <w:rFonts w:ascii="Arial" w:hAnsi="Arial"/>
                <w:sz w:val="22"/>
              </w:rPr>
            </w:pPr>
            <w:r>
              <w:rPr>
                <w:rFonts w:ascii="Arial" w:hAnsi="Arial"/>
                <w:sz w:val="22"/>
              </w:rPr>
              <w:t>Constitue</w:t>
            </w:r>
            <w:r w:rsidR="00D067F1">
              <w:rPr>
                <w:rFonts w:ascii="Arial" w:hAnsi="Arial"/>
                <w:sz w:val="22"/>
              </w:rPr>
              <w:t>nt des actes de disposition. (…)</w:t>
            </w:r>
          </w:p>
          <w:p w14:paraId="73FC38A5" w14:textId="77777777" w:rsidR="001B6285" w:rsidRDefault="00F547EB" w:rsidP="00D067F1">
            <w:pPr>
              <w:widowControl w:val="0"/>
              <w:spacing w:after="0"/>
              <w:jc w:val="both"/>
              <w:rPr>
                <w:rFonts w:ascii="Arial" w:hAnsi="Arial"/>
                <w:sz w:val="22"/>
              </w:rPr>
            </w:pPr>
            <w:r>
              <w:rPr>
                <w:rFonts w:ascii="Arial" w:hAnsi="Arial"/>
                <w:sz w:val="22"/>
              </w:rPr>
              <w:t>Figure dans la colonne 2 du tableau du présent décret une liste des actes qui sont regardés comme des actes de disposition. (…)</w:t>
            </w:r>
          </w:p>
          <w:p w14:paraId="2E160BA0" w14:textId="77777777" w:rsidR="001B6285" w:rsidRDefault="001B6285">
            <w:pPr>
              <w:widowControl w:val="0"/>
              <w:spacing w:after="0"/>
              <w:rPr>
                <w:rFonts w:ascii="Arial" w:hAnsi="Arial"/>
                <w:b/>
                <w:bCs/>
                <w:sz w:val="22"/>
              </w:rPr>
            </w:pPr>
          </w:p>
        </w:tc>
      </w:tr>
      <w:tr w:rsidR="001B6285" w14:paraId="301CD0CE" w14:textId="77777777">
        <w:trPr>
          <w:trHeight w:val="340"/>
        </w:trPr>
        <w:tc>
          <w:tcPr>
            <w:tcW w:w="4820" w:type="dxa"/>
          </w:tcPr>
          <w:p w14:paraId="193B2071" w14:textId="77777777" w:rsidR="001B6285" w:rsidRDefault="00F547EB">
            <w:pPr>
              <w:widowControl w:val="0"/>
              <w:spacing w:after="0"/>
              <w:jc w:val="center"/>
              <w:rPr>
                <w:rFonts w:ascii="Arial" w:hAnsi="Arial"/>
                <w:sz w:val="22"/>
              </w:rPr>
            </w:pPr>
            <w:r>
              <w:rPr>
                <w:rFonts w:ascii="Arial" w:hAnsi="Arial"/>
                <w:b/>
                <w:bCs/>
                <w:sz w:val="22"/>
              </w:rPr>
              <w:t>COLONNE 1 : ACTES D'ADMINISTRATION</w:t>
            </w:r>
          </w:p>
        </w:tc>
        <w:tc>
          <w:tcPr>
            <w:tcW w:w="4961" w:type="dxa"/>
          </w:tcPr>
          <w:p w14:paraId="0C583CB0" w14:textId="77777777" w:rsidR="001B6285" w:rsidRDefault="00F547EB">
            <w:pPr>
              <w:widowControl w:val="0"/>
              <w:spacing w:after="0"/>
              <w:jc w:val="center"/>
              <w:rPr>
                <w:rFonts w:ascii="Arial" w:hAnsi="Arial"/>
                <w:sz w:val="22"/>
              </w:rPr>
            </w:pPr>
            <w:r>
              <w:rPr>
                <w:rFonts w:ascii="Arial" w:hAnsi="Arial"/>
                <w:b/>
                <w:bCs/>
                <w:sz w:val="22"/>
              </w:rPr>
              <w:t>COLONNE 2 : ACTES DE DISPOSITION</w:t>
            </w:r>
          </w:p>
        </w:tc>
      </w:tr>
      <w:tr w:rsidR="001B6285" w14:paraId="0B864D49" w14:textId="77777777">
        <w:trPr>
          <w:trHeight w:val="1540"/>
        </w:trPr>
        <w:tc>
          <w:tcPr>
            <w:tcW w:w="4820" w:type="dxa"/>
          </w:tcPr>
          <w:p w14:paraId="5C833066" w14:textId="77777777" w:rsidR="001B6285" w:rsidRPr="00F547EB" w:rsidRDefault="00F547EB">
            <w:pPr>
              <w:widowControl w:val="0"/>
              <w:spacing w:after="0"/>
              <w:rPr>
                <w:rFonts w:ascii="Arial" w:hAnsi="Arial"/>
                <w:sz w:val="22"/>
              </w:rPr>
            </w:pPr>
            <w:r w:rsidRPr="00F547EB">
              <w:rPr>
                <w:rFonts w:ascii="Arial" w:hAnsi="Arial"/>
                <w:sz w:val="22"/>
              </w:rPr>
              <w:t>I. ― Actes portant sur les immeubles :</w:t>
            </w:r>
          </w:p>
          <w:p w14:paraId="2FE4906C" w14:textId="77777777" w:rsidR="001B6285" w:rsidRPr="00F547EB" w:rsidRDefault="00F547EB">
            <w:pPr>
              <w:widowControl w:val="0"/>
              <w:spacing w:after="0"/>
              <w:rPr>
                <w:rFonts w:ascii="Arial" w:hAnsi="Arial"/>
                <w:sz w:val="22"/>
              </w:rPr>
            </w:pPr>
            <w:r w:rsidRPr="00F547EB">
              <w:rPr>
                <w:rFonts w:ascii="Arial" w:hAnsi="Arial"/>
                <w:sz w:val="22"/>
              </w:rPr>
              <w:t>― conclusion et renouvellement d'un bail de neuf ans au plus en tant que bailleur (</w:t>
            </w:r>
            <w:hyperlink r:id="rId8" w:history="1">
              <w:r w:rsidRPr="00F547EB">
                <w:rPr>
                  <w:rStyle w:val="Lienhypertexte"/>
                  <w:rFonts w:ascii="Arial" w:hAnsi="Arial"/>
                  <w:color w:val="auto"/>
                  <w:sz w:val="22"/>
                  <w:u w:val="none"/>
                </w:rPr>
                <w:t>art. 595 et 1718 du code civil</w:t>
              </w:r>
            </w:hyperlink>
            <w:r w:rsidRPr="00F547EB">
              <w:rPr>
                <w:rFonts w:ascii="Arial" w:hAnsi="Arial"/>
                <w:sz w:val="22"/>
              </w:rPr>
              <w:t>) ou preneur ;</w:t>
            </w:r>
            <w:r w:rsidRPr="00F547EB">
              <w:rPr>
                <w:rFonts w:ascii="Arial" w:hAnsi="Arial"/>
                <w:sz w:val="22"/>
              </w:rPr>
              <w:br/>
              <w:t>― bornage amiable de la propriété de la personne protégée ;</w:t>
            </w:r>
            <w:r w:rsidRPr="00F547EB">
              <w:rPr>
                <w:rFonts w:ascii="Arial" w:hAnsi="Arial"/>
                <w:sz w:val="22"/>
              </w:rPr>
              <w:br/>
              <w:t>― travaux d'améliorations utiles, aménagements, réparations d'entretien des immeubles de la personne protégée ;</w:t>
            </w:r>
            <w:r w:rsidRPr="00F547EB">
              <w:rPr>
                <w:rFonts w:ascii="Arial" w:hAnsi="Arial"/>
                <w:sz w:val="22"/>
              </w:rPr>
              <w:br/>
              <w:t>― résiliation du bail d'habitation en tant que bailleur ;</w:t>
            </w:r>
            <w:r w:rsidRPr="00F547EB">
              <w:rPr>
                <w:rFonts w:ascii="Arial" w:hAnsi="Arial"/>
                <w:sz w:val="22"/>
              </w:rPr>
              <w:br/>
              <w:t>― déclaration d'insaisissabilité des immeubles non professionnels de l'entrepreneur individuel (art. 1526-1 du code de commerce) ;</w:t>
            </w:r>
          </w:p>
        </w:tc>
        <w:tc>
          <w:tcPr>
            <w:tcW w:w="4961" w:type="dxa"/>
          </w:tcPr>
          <w:p w14:paraId="6E855121" w14:textId="77777777" w:rsidR="001B6285" w:rsidRPr="00F547EB" w:rsidRDefault="00F547EB">
            <w:pPr>
              <w:widowControl w:val="0"/>
              <w:spacing w:after="0"/>
              <w:rPr>
                <w:rFonts w:ascii="Arial" w:hAnsi="Arial"/>
                <w:sz w:val="22"/>
              </w:rPr>
            </w:pPr>
            <w:r w:rsidRPr="00F547EB">
              <w:rPr>
                <w:rFonts w:ascii="Arial" w:hAnsi="Arial"/>
                <w:sz w:val="22"/>
              </w:rPr>
              <w:t>I. ― Actes portant sur les immeubles :</w:t>
            </w:r>
            <w:r w:rsidRPr="00F547EB">
              <w:rPr>
                <w:rFonts w:ascii="Arial" w:hAnsi="Arial"/>
                <w:sz w:val="22"/>
              </w:rPr>
              <w:br/>
              <w:t>― vente ou apport en société d'un immeuble (</w:t>
            </w:r>
            <w:hyperlink r:id="rId9" w:history="1">
              <w:r w:rsidRPr="00F547EB">
                <w:rPr>
                  <w:rStyle w:val="Lienhypertexte"/>
                  <w:rFonts w:ascii="Arial" w:hAnsi="Arial"/>
                  <w:color w:val="auto"/>
                  <w:sz w:val="22"/>
                  <w:u w:val="none"/>
                </w:rPr>
                <w:t>art. 505, al. 3, du code civil</w:t>
              </w:r>
            </w:hyperlink>
            <w:r w:rsidRPr="00F547EB">
              <w:rPr>
                <w:rFonts w:ascii="Arial" w:hAnsi="Arial"/>
                <w:sz w:val="22"/>
              </w:rPr>
              <w:t>) ;</w:t>
            </w:r>
            <w:r w:rsidRPr="00F547EB">
              <w:rPr>
                <w:rFonts w:ascii="Arial" w:hAnsi="Arial"/>
                <w:sz w:val="22"/>
              </w:rPr>
              <w:br/>
              <w:t>― achat par le tuteur des biens de la personne protégée, ou prise à bail ou à ferme de ces biens par le tuteur (</w:t>
            </w:r>
            <w:hyperlink r:id="rId10" w:history="1">
              <w:r w:rsidRPr="00F547EB">
                <w:rPr>
                  <w:rStyle w:val="Lienhypertexte"/>
                  <w:rFonts w:ascii="Arial" w:hAnsi="Arial"/>
                  <w:color w:val="auto"/>
                  <w:sz w:val="22"/>
                  <w:u w:val="none"/>
                </w:rPr>
                <w:t>art. 508, al. 1, du code civil</w:t>
              </w:r>
            </w:hyperlink>
            <w:r w:rsidRPr="00F547EB">
              <w:rPr>
                <w:rFonts w:ascii="Arial" w:hAnsi="Arial"/>
                <w:sz w:val="22"/>
              </w:rPr>
              <w:t>) ;</w:t>
            </w:r>
            <w:r w:rsidRPr="00F547EB">
              <w:rPr>
                <w:rFonts w:ascii="Arial" w:hAnsi="Arial"/>
                <w:sz w:val="22"/>
              </w:rPr>
              <w:br/>
              <w:t>― échange (</w:t>
            </w:r>
            <w:hyperlink r:id="rId11" w:history="1">
              <w:r w:rsidRPr="00F547EB">
                <w:rPr>
                  <w:rStyle w:val="Lienhypertexte"/>
                  <w:rFonts w:ascii="Arial" w:hAnsi="Arial"/>
                  <w:color w:val="auto"/>
                  <w:sz w:val="22"/>
                  <w:u w:val="none"/>
                </w:rPr>
                <w:t>art. 1707 du code civil</w:t>
              </w:r>
            </w:hyperlink>
            <w:r w:rsidRPr="00F547EB">
              <w:rPr>
                <w:rFonts w:ascii="Arial" w:hAnsi="Arial"/>
                <w:sz w:val="22"/>
              </w:rPr>
              <w:t>) ;</w:t>
            </w:r>
            <w:r w:rsidRPr="00F547EB">
              <w:rPr>
                <w:rFonts w:ascii="Arial" w:hAnsi="Arial"/>
                <w:sz w:val="22"/>
              </w:rPr>
              <w:br/>
              <w:t>― dation ;</w:t>
            </w:r>
            <w:r w:rsidRPr="00F547EB">
              <w:rPr>
                <w:rFonts w:ascii="Arial" w:hAnsi="Arial"/>
                <w:sz w:val="22"/>
              </w:rPr>
              <w:br/>
              <w:t>― tout acte grave, notamment la conclusion et le renouvellement du bail, relatif aux baux ruraux, commerciaux, industriels, artisanaux, professionnels et mixtes, grosses réparations sur l'immeuble ;</w:t>
            </w:r>
            <w:r w:rsidRPr="00F547EB">
              <w:rPr>
                <w:rFonts w:ascii="Arial" w:hAnsi="Arial"/>
                <w:sz w:val="22"/>
              </w:rPr>
              <w:br/>
              <w:t>― constitution de droits réels principaux (usufruit, usage, servitude...) et de droits réels accessoires (hypothèques...) et autres sûretés réelles ;</w:t>
            </w:r>
            <w:r w:rsidRPr="00F547EB">
              <w:rPr>
                <w:rFonts w:ascii="Arial" w:hAnsi="Arial"/>
                <w:sz w:val="22"/>
              </w:rPr>
              <w:br/>
              <w:t>― consentement à une hypothèque (</w:t>
            </w:r>
            <w:hyperlink r:id="rId12" w:history="1">
              <w:r w:rsidRPr="00F547EB">
                <w:rPr>
                  <w:rStyle w:val="Lienhypertexte"/>
                  <w:rFonts w:ascii="Arial" w:hAnsi="Arial"/>
                  <w:color w:val="auto"/>
                  <w:sz w:val="22"/>
                  <w:u w:val="none"/>
                </w:rPr>
                <w:t>art. 2413 du code civil</w:t>
              </w:r>
            </w:hyperlink>
            <w:r w:rsidRPr="00F547EB">
              <w:rPr>
                <w:rFonts w:ascii="Arial" w:hAnsi="Arial"/>
                <w:sz w:val="22"/>
              </w:rPr>
              <w:t>) ;</w:t>
            </w:r>
          </w:p>
        </w:tc>
      </w:tr>
    </w:tbl>
    <w:p w14:paraId="3A4FAB62" w14:textId="77777777" w:rsidR="001B6285" w:rsidRDefault="00F547EB">
      <w:pPr>
        <w:widowControl w:val="0"/>
        <w:spacing w:after="0"/>
        <w:rPr>
          <w:rFonts w:ascii="Arial" w:hAnsi="Arial"/>
          <w:b/>
          <w:bCs/>
          <w:sz w:val="22"/>
        </w:rPr>
      </w:pPr>
      <w:r>
        <w:rPr>
          <w:rFonts w:ascii="Arial" w:hAnsi="Arial"/>
          <w:b/>
          <w:bCs/>
          <w:sz w:val="22"/>
        </w:rPr>
        <w:br w:type="page"/>
      </w:r>
      <w:r w:rsidR="006C4848" w:rsidRPr="006C4848">
        <w:rPr>
          <w:rFonts w:ascii="Arial" w:hAnsi="Arial"/>
          <w:b/>
          <w:bCs/>
          <w:sz w:val="22"/>
        </w:rPr>
        <w:lastRenderedPageBreak/>
        <w:t>Document 3</w:t>
      </w:r>
      <w:r>
        <w:rPr>
          <w:rFonts w:ascii="Arial" w:hAnsi="Arial"/>
          <w:b/>
          <w:bCs/>
          <w:sz w:val="22"/>
        </w:rPr>
        <w:t xml:space="preserve"> – Extrait du compte rendu du Conseil des ministres du 24 juillet 2019</w:t>
      </w:r>
      <w:r w:rsidR="006C4848">
        <w:rPr>
          <w:rFonts w:ascii="Arial" w:hAnsi="Arial"/>
          <w:b/>
          <w:bCs/>
          <w:sz w:val="22"/>
        </w:rPr>
        <w:t>.</w:t>
      </w:r>
    </w:p>
    <w:p w14:paraId="1D6E9B7B" w14:textId="77777777" w:rsidR="001B6285" w:rsidRDefault="001B6285">
      <w:pPr>
        <w:widowControl w:val="0"/>
        <w:spacing w:after="0"/>
        <w:rPr>
          <w:rFonts w:ascii="Arial" w:hAnsi="Arial"/>
          <w:b/>
          <w:bCs/>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1B6285" w14:paraId="115FBF32" w14:textId="77777777">
        <w:tc>
          <w:tcPr>
            <w:tcW w:w="5000" w:type="pct"/>
          </w:tcPr>
          <w:p w14:paraId="374F7F19" w14:textId="77777777" w:rsidR="00D067F1" w:rsidRDefault="00F547EB" w:rsidP="00D067F1">
            <w:pPr>
              <w:widowControl w:val="0"/>
              <w:spacing w:after="0"/>
              <w:jc w:val="both"/>
              <w:rPr>
                <w:rFonts w:ascii="Arial" w:hAnsi="Arial"/>
                <w:sz w:val="22"/>
              </w:rPr>
            </w:pPr>
            <w:r>
              <w:rPr>
                <w:rFonts w:ascii="Arial" w:hAnsi="Arial"/>
                <w:sz w:val="22"/>
              </w:rPr>
              <w:t xml:space="preserve">La garde des sceaux, ministre de la justice, la ministre des solidarités et de la santé et la ministre de l’enseignement supérieur, de la recherche et de l’innovation ont présenté un projet de loi relatif à la bioéthique.  […] </w:t>
            </w:r>
          </w:p>
          <w:p w14:paraId="7FCBAB82" w14:textId="77777777" w:rsidR="001B6285" w:rsidRDefault="00F547EB" w:rsidP="00D067F1">
            <w:pPr>
              <w:widowControl w:val="0"/>
              <w:spacing w:after="0"/>
              <w:jc w:val="both"/>
              <w:rPr>
                <w:rFonts w:ascii="Arial" w:hAnsi="Arial"/>
                <w:sz w:val="22"/>
              </w:rPr>
            </w:pPr>
            <w:r>
              <w:rPr>
                <w:rFonts w:ascii="Arial" w:hAnsi="Arial"/>
                <w:sz w:val="22"/>
              </w:rPr>
              <w:t>Le projet de loi vise à élargir l’accès aux technologies déjà disponibles en matière de procréation, sans renoncer à leur encadrement : accès à la procréation médicalement assistée (PMA) pour les couples de femmes et les femmes non mariées, autoconservation des gamètes pour les femmes comme pour les hommes.</w:t>
            </w:r>
          </w:p>
          <w:p w14:paraId="437F9ABB" w14:textId="77777777" w:rsidR="001B6285" w:rsidRPr="00D067F1" w:rsidRDefault="00F547EB">
            <w:pPr>
              <w:widowControl w:val="0"/>
              <w:spacing w:after="0"/>
              <w:jc w:val="right"/>
              <w:rPr>
                <w:rFonts w:ascii="Arial" w:hAnsi="Arial"/>
                <w:sz w:val="20"/>
                <w:szCs w:val="20"/>
              </w:rPr>
            </w:pPr>
            <w:r w:rsidRPr="00D067F1">
              <w:rPr>
                <w:rFonts w:ascii="Arial" w:hAnsi="Arial"/>
                <w:i/>
                <w:iCs/>
                <w:sz w:val="20"/>
                <w:szCs w:val="20"/>
              </w:rPr>
              <w:t>Source : www.assemblée-nationale.fr</w:t>
            </w:r>
          </w:p>
        </w:tc>
      </w:tr>
    </w:tbl>
    <w:p w14:paraId="21368AAD" w14:textId="77777777" w:rsidR="001B6285" w:rsidRDefault="001B6285">
      <w:pPr>
        <w:widowControl w:val="0"/>
        <w:spacing w:after="0"/>
        <w:rPr>
          <w:rFonts w:ascii="Arial" w:hAnsi="Arial"/>
          <w:sz w:val="22"/>
        </w:rPr>
      </w:pPr>
    </w:p>
    <w:p w14:paraId="4472DA73" w14:textId="77777777" w:rsidR="001B6285" w:rsidRDefault="001B6285">
      <w:pPr>
        <w:widowControl w:val="0"/>
        <w:spacing w:after="0"/>
        <w:rPr>
          <w:rFonts w:ascii="Arial" w:hAnsi="Arial"/>
          <w:sz w:val="22"/>
        </w:rPr>
      </w:pPr>
    </w:p>
    <w:p w14:paraId="0533522F" w14:textId="77777777" w:rsidR="001B6285" w:rsidRDefault="006C4848">
      <w:pPr>
        <w:widowControl w:val="0"/>
        <w:spacing w:after="0"/>
        <w:rPr>
          <w:rFonts w:ascii="Arial" w:hAnsi="Arial"/>
          <w:b/>
          <w:bCs/>
          <w:sz w:val="22"/>
        </w:rPr>
      </w:pPr>
      <w:r>
        <w:rPr>
          <w:rFonts w:ascii="Arial" w:hAnsi="Arial"/>
          <w:b/>
          <w:bCs/>
          <w:sz w:val="22"/>
        </w:rPr>
        <w:t>D</w:t>
      </w:r>
      <w:r w:rsidRPr="006C4848">
        <w:rPr>
          <w:rFonts w:ascii="Arial" w:hAnsi="Arial"/>
          <w:b/>
          <w:bCs/>
          <w:sz w:val="22"/>
        </w:rPr>
        <w:t>ocument 4</w:t>
      </w:r>
      <w:r w:rsidR="00F547EB">
        <w:rPr>
          <w:rFonts w:ascii="Arial" w:hAnsi="Arial"/>
          <w:sz w:val="22"/>
        </w:rPr>
        <w:t xml:space="preserve"> </w:t>
      </w:r>
      <w:r w:rsidR="00F547EB" w:rsidRPr="006C4848">
        <w:rPr>
          <w:rFonts w:ascii="Arial" w:hAnsi="Arial"/>
          <w:b/>
          <w:sz w:val="22"/>
        </w:rPr>
        <w:t>–</w:t>
      </w:r>
      <w:r w:rsidR="00F547EB">
        <w:rPr>
          <w:rFonts w:ascii="Arial" w:hAnsi="Arial"/>
          <w:sz w:val="22"/>
        </w:rPr>
        <w:t xml:space="preserve"> </w:t>
      </w:r>
      <w:r w:rsidR="00F547EB">
        <w:rPr>
          <w:rFonts w:ascii="Arial" w:hAnsi="Arial"/>
          <w:b/>
          <w:bCs/>
          <w:sz w:val="22"/>
        </w:rPr>
        <w:t>Historique de la loi bioéthique</w:t>
      </w:r>
      <w:r>
        <w:rPr>
          <w:rFonts w:ascii="Arial" w:hAnsi="Arial"/>
          <w:b/>
          <w:bCs/>
          <w:sz w:val="22"/>
        </w:rPr>
        <w:t>.</w:t>
      </w:r>
    </w:p>
    <w:p w14:paraId="1CE497D6" w14:textId="77777777" w:rsidR="001B6285" w:rsidRDefault="001B6285">
      <w:pPr>
        <w:widowControl w:val="0"/>
        <w:spacing w:after="0"/>
        <w:rPr>
          <w:rFonts w:ascii="Arial" w:hAnsi="Arial"/>
          <w:b/>
          <w:bCs/>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1B6285" w14:paraId="02242417" w14:textId="77777777">
        <w:tc>
          <w:tcPr>
            <w:tcW w:w="5000" w:type="pct"/>
          </w:tcPr>
          <w:p w14:paraId="08A1C084" w14:textId="77777777" w:rsidR="001B6285" w:rsidRDefault="00F547EB">
            <w:pPr>
              <w:widowControl w:val="0"/>
              <w:spacing w:after="0"/>
              <w:jc w:val="both"/>
              <w:rPr>
                <w:rFonts w:ascii="Arial" w:hAnsi="Arial"/>
                <w:sz w:val="22"/>
              </w:rPr>
            </w:pPr>
            <w:r>
              <w:rPr>
                <w:rFonts w:ascii="Arial" w:hAnsi="Arial"/>
                <w:sz w:val="22"/>
              </w:rPr>
              <w:t xml:space="preserve">Le projet de loi avait été présenté au Conseil des ministres du 24 juillet 2019 par Nicole Belloubet, garde des Sceaux, ministre de la justice, Agnès Buzyn, ministre des solidarités et de la santé et Frédérique Vidal, ministre de l’enseignement supérieur, de la recherche et de l’innovation. […] </w:t>
            </w:r>
            <w:r>
              <w:rPr>
                <w:rFonts w:ascii="Arial" w:hAnsi="Arial" w:cs="Arial"/>
                <w:sz w:val="22"/>
              </w:rPr>
              <w:t>À</w:t>
            </w:r>
            <w:r>
              <w:rPr>
                <w:rFonts w:ascii="Arial" w:hAnsi="Arial"/>
                <w:sz w:val="22"/>
              </w:rPr>
              <w:t xml:space="preserve"> la suite de l'échec de la commission mixte paritaire le 17 février 2021, (…) le projet de loi a été définitivement adopté par l'Assemblée nationale le 29 juin 2021. La loi a été promulguée le 2 août 2021 après que le conseil constitutionnel ait rendu une décision de conformité le 29 juillet 2021. Elle a été publiée au Journal officiel du 3 août 2021.</w:t>
            </w:r>
          </w:p>
          <w:p w14:paraId="40633E47" w14:textId="77777777" w:rsidR="001B6285" w:rsidRDefault="001B6285">
            <w:pPr>
              <w:widowControl w:val="0"/>
              <w:spacing w:after="0"/>
              <w:rPr>
                <w:rFonts w:ascii="Arial" w:hAnsi="Arial"/>
                <w:sz w:val="22"/>
              </w:rPr>
            </w:pPr>
          </w:p>
          <w:p w14:paraId="3A58F7B8" w14:textId="77777777" w:rsidR="001B6285" w:rsidRPr="00D067F1" w:rsidRDefault="00F547EB">
            <w:pPr>
              <w:widowControl w:val="0"/>
              <w:spacing w:after="0"/>
              <w:jc w:val="right"/>
              <w:rPr>
                <w:rFonts w:ascii="Arial" w:hAnsi="Arial"/>
                <w:i/>
                <w:iCs/>
                <w:sz w:val="20"/>
                <w:szCs w:val="20"/>
              </w:rPr>
            </w:pPr>
            <w:r w:rsidRPr="00D067F1">
              <w:rPr>
                <w:rFonts w:ascii="Arial" w:hAnsi="Arial"/>
                <w:i/>
                <w:iCs/>
                <w:sz w:val="20"/>
                <w:szCs w:val="20"/>
              </w:rPr>
              <w:t xml:space="preserve">Source : </w:t>
            </w:r>
            <w:hyperlink r:id="rId13" w:history="1">
              <w:r w:rsidRPr="00D067F1">
                <w:rPr>
                  <w:rStyle w:val="Lienhypertexte"/>
                  <w:rFonts w:ascii="Arial" w:hAnsi="Arial"/>
                  <w:i/>
                  <w:iCs/>
                  <w:color w:val="000000"/>
                  <w:sz w:val="20"/>
                  <w:szCs w:val="20"/>
                  <w:u w:val="none"/>
                </w:rPr>
                <w:t>www.vie-publique.fr</w:t>
              </w:r>
            </w:hyperlink>
            <w:r w:rsidRPr="00D067F1">
              <w:rPr>
                <w:rFonts w:ascii="Arial" w:hAnsi="Arial"/>
                <w:i/>
                <w:iCs/>
                <w:sz w:val="20"/>
                <w:szCs w:val="20"/>
              </w:rPr>
              <w:t>, 29 septembre 2021</w:t>
            </w:r>
            <w:r w:rsidR="00830521">
              <w:rPr>
                <w:rFonts w:ascii="Arial" w:hAnsi="Arial"/>
                <w:i/>
                <w:iCs/>
                <w:sz w:val="20"/>
                <w:szCs w:val="20"/>
              </w:rPr>
              <w:t>.</w:t>
            </w:r>
          </w:p>
        </w:tc>
      </w:tr>
    </w:tbl>
    <w:p w14:paraId="3F893C74" w14:textId="77777777" w:rsidR="001B6285" w:rsidRDefault="001B6285">
      <w:pPr>
        <w:widowControl w:val="0"/>
        <w:spacing w:after="0" w:line="240" w:lineRule="auto"/>
        <w:rPr>
          <w:rFonts w:ascii="Arial" w:hAnsi="Arial"/>
          <w:b/>
          <w:bCs/>
          <w:sz w:val="22"/>
        </w:rPr>
      </w:pPr>
    </w:p>
    <w:p w14:paraId="0EE10D88" w14:textId="77777777" w:rsidR="001B6285" w:rsidRDefault="001B6285">
      <w:pPr>
        <w:widowControl w:val="0"/>
        <w:spacing w:after="0" w:line="240" w:lineRule="auto"/>
        <w:rPr>
          <w:rFonts w:ascii="Arial" w:hAnsi="Arial"/>
          <w:b/>
          <w:bCs/>
          <w:sz w:val="22"/>
        </w:rPr>
      </w:pPr>
    </w:p>
    <w:p w14:paraId="6AD0C749" w14:textId="77777777" w:rsidR="001B6285" w:rsidRDefault="001B6285">
      <w:pPr>
        <w:widowControl w:val="0"/>
        <w:spacing w:after="0" w:line="240" w:lineRule="auto"/>
        <w:rPr>
          <w:rFonts w:ascii="Arial" w:hAnsi="Arial"/>
          <w:b/>
          <w:bCs/>
          <w:sz w:val="22"/>
        </w:rPr>
      </w:pPr>
    </w:p>
    <w:sectPr w:rsidR="001B6285" w:rsidSect="00EF0F7E">
      <w:headerReference w:type="even" r:id="rId14"/>
      <w:headerReference w:type="default" r:id="rId15"/>
      <w:footerReference w:type="even" r:id="rId16"/>
      <w:footerReference w:type="default" r:id="rId17"/>
      <w:headerReference w:type="first" r:id="rId18"/>
      <w:footerReference w:type="first" r:id="rId19"/>
      <w:pgSz w:w="11906" w:h="16838"/>
      <w:pgMar w:top="851" w:right="1021" w:bottom="851" w:left="1021" w:header="624" w:footer="2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1606" w14:textId="77777777" w:rsidR="006D1772" w:rsidRDefault="006D1772">
      <w:pPr>
        <w:spacing w:after="0" w:line="240" w:lineRule="auto"/>
      </w:pPr>
      <w:r>
        <w:separator/>
      </w:r>
    </w:p>
  </w:endnote>
  <w:endnote w:type="continuationSeparator" w:id="0">
    <w:p w14:paraId="62EA97B1" w14:textId="77777777" w:rsidR="006D1772" w:rsidRDefault="006D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BCE2" w14:textId="77777777" w:rsidR="002A00C7" w:rsidRDefault="002A00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A1ED" w14:textId="66884FCC" w:rsidR="001B6285" w:rsidRDefault="00EF0F7E">
    <w:pPr>
      <w:tabs>
        <w:tab w:val="left" w:pos="3969"/>
        <w:tab w:val="left" w:pos="8505"/>
      </w:tabs>
      <w:rPr>
        <w:rFonts w:ascii="Arial" w:hAnsi="Arial"/>
        <w:sz w:val="20"/>
        <w:szCs w:val="20"/>
      </w:rPr>
    </w:pPr>
    <w:r>
      <w:rPr>
        <w:rFonts w:ascii="Arial" w:hAnsi="Arial"/>
        <w:sz w:val="20"/>
        <w:szCs w:val="20"/>
      </w:rPr>
      <w:t>DCG 2022</w:t>
    </w:r>
    <w:r w:rsidR="00F547EB">
      <w:rPr>
        <w:rFonts w:ascii="Arial" w:hAnsi="Arial"/>
        <w:sz w:val="20"/>
        <w:szCs w:val="20"/>
      </w:rPr>
      <w:tab/>
    </w:r>
    <w:r w:rsidR="002A00C7">
      <w:rPr>
        <w:rFonts w:ascii="Arial" w:hAnsi="Arial"/>
        <w:sz w:val="20"/>
        <w:szCs w:val="20"/>
      </w:rPr>
      <w:t xml:space="preserve">UE1 </w:t>
    </w:r>
    <w:r w:rsidR="00F547EB">
      <w:rPr>
        <w:rFonts w:ascii="Arial" w:hAnsi="Arial"/>
        <w:sz w:val="20"/>
        <w:szCs w:val="20"/>
      </w:rPr>
      <w:t xml:space="preserve">Fondamentaux du droit </w:t>
    </w:r>
    <w:r w:rsidR="00F547EB">
      <w:rPr>
        <w:rFonts w:ascii="Arial" w:hAnsi="Arial"/>
        <w:sz w:val="20"/>
        <w:szCs w:val="20"/>
      </w:rPr>
      <w:tab/>
      <w:t xml:space="preserve">Page </w:t>
    </w:r>
    <w:r w:rsidR="00F547EB">
      <w:rPr>
        <w:rFonts w:ascii="Arial" w:hAnsi="Arial"/>
        <w:sz w:val="20"/>
        <w:szCs w:val="20"/>
      </w:rPr>
      <w:fldChar w:fldCharType="begin"/>
    </w:r>
    <w:r w:rsidR="00F547EB">
      <w:rPr>
        <w:rFonts w:ascii="Arial" w:hAnsi="Arial"/>
        <w:sz w:val="20"/>
        <w:szCs w:val="20"/>
      </w:rPr>
      <w:instrText xml:space="preserve"> PAGE </w:instrText>
    </w:r>
    <w:r w:rsidR="00F547EB">
      <w:rPr>
        <w:rFonts w:ascii="Arial" w:hAnsi="Arial"/>
        <w:sz w:val="20"/>
        <w:szCs w:val="20"/>
      </w:rPr>
      <w:fldChar w:fldCharType="separate"/>
    </w:r>
    <w:r w:rsidR="00415FEA">
      <w:rPr>
        <w:rFonts w:ascii="Arial" w:hAnsi="Arial"/>
        <w:noProof/>
        <w:sz w:val="20"/>
        <w:szCs w:val="20"/>
      </w:rPr>
      <w:t>9</w:t>
    </w:r>
    <w:r w:rsidR="00F547EB">
      <w:rPr>
        <w:rFonts w:ascii="Arial" w:hAnsi="Arial"/>
        <w:sz w:val="20"/>
        <w:szCs w:val="20"/>
      </w:rPr>
      <w:fldChar w:fldCharType="end"/>
    </w:r>
    <w:r w:rsidR="00F547EB">
      <w:rPr>
        <w:rFonts w:ascii="Arial" w:hAnsi="Arial"/>
        <w:sz w:val="20"/>
        <w:szCs w:val="20"/>
      </w:rPr>
      <w:t xml:space="preserve"> / </w:t>
    </w:r>
    <w:r w:rsidR="00F547EB">
      <w:rPr>
        <w:rFonts w:ascii="Arial" w:hAnsi="Arial"/>
        <w:sz w:val="20"/>
        <w:szCs w:val="20"/>
      </w:rPr>
      <w:fldChar w:fldCharType="begin"/>
    </w:r>
    <w:r w:rsidR="00F547EB">
      <w:rPr>
        <w:rFonts w:ascii="Arial" w:hAnsi="Arial"/>
        <w:sz w:val="20"/>
        <w:szCs w:val="20"/>
      </w:rPr>
      <w:instrText xml:space="preserve"> NUMPAGES  </w:instrText>
    </w:r>
    <w:r w:rsidR="00F547EB">
      <w:rPr>
        <w:rFonts w:ascii="Arial" w:hAnsi="Arial"/>
        <w:sz w:val="20"/>
        <w:szCs w:val="20"/>
      </w:rPr>
      <w:fldChar w:fldCharType="separate"/>
    </w:r>
    <w:r w:rsidR="00415FEA">
      <w:rPr>
        <w:rFonts w:ascii="Arial" w:hAnsi="Arial"/>
        <w:noProof/>
        <w:sz w:val="20"/>
        <w:szCs w:val="20"/>
      </w:rPr>
      <w:t>9</w:t>
    </w:r>
    <w:r w:rsidR="00F547EB">
      <w:rPr>
        <w:rFonts w:ascii="Arial" w:hAnsi="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A3C8" w14:textId="77777777" w:rsidR="001B6285" w:rsidRDefault="00F547EB">
    <w:pPr>
      <w:tabs>
        <w:tab w:val="left" w:pos="3969"/>
        <w:tab w:val="left" w:pos="8505"/>
      </w:tabs>
      <w:rPr>
        <w:rFonts w:ascii="Arial" w:hAnsi="Arial"/>
        <w:sz w:val="20"/>
        <w:szCs w:val="20"/>
      </w:rPr>
    </w:pPr>
    <w:r>
      <w:rPr>
        <w:rFonts w:ascii="Arial" w:hAnsi="Arial"/>
        <w:sz w:val="20"/>
        <w:szCs w:val="20"/>
      </w:rPr>
      <w:t xml:space="preserve">DCG 2020 </w:t>
    </w:r>
    <w:r>
      <w:rPr>
        <w:rFonts w:ascii="Arial" w:hAnsi="Arial"/>
        <w:sz w:val="20"/>
        <w:szCs w:val="20"/>
      </w:rPr>
      <w:tab/>
      <w:t xml:space="preserve">UE1 – Fondamentaux du droit </w:t>
    </w:r>
    <w:r>
      <w:rPr>
        <w:rFonts w:ascii="Arial" w:hAnsi="Arial"/>
        <w:sz w:val="20"/>
        <w:szCs w:val="20"/>
      </w:rPr>
      <w:tab/>
      <w:t xml:space="preserve">Page </w:t>
    </w: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Pr>
        <w:rFonts w:ascii="Arial" w:hAnsi="Arial"/>
        <w:sz w:val="20"/>
        <w:szCs w:val="20"/>
      </w:rPr>
      <w:t>1</w:t>
    </w:r>
    <w:r>
      <w:rPr>
        <w:rFonts w:ascii="Arial" w:hAnsi="Arial"/>
        <w:sz w:val="20"/>
        <w:szCs w:val="20"/>
      </w:rPr>
      <w:fldChar w:fldCharType="end"/>
    </w:r>
    <w:r>
      <w:rPr>
        <w:rFonts w:ascii="Arial" w:hAnsi="Arial"/>
        <w:sz w:val="20"/>
        <w:szCs w:val="20"/>
      </w:rPr>
      <w:t xml:space="preserve"> / </w:t>
    </w:r>
    <w:r>
      <w:rPr>
        <w:rFonts w:ascii="Arial" w:hAnsi="Arial"/>
        <w:sz w:val="20"/>
        <w:szCs w:val="20"/>
      </w:rPr>
      <w:fldChar w:fldCharType="begin"/>
    </w:r>
    <w:r>
      <w:rPr>
        <w:rFonts w:ascii="Arial" w:hAnsi="Arial"/>
        <w:sz w:val="20"/>
        <w:szCs w:val="20"/>
      </w:rPr>
      <w:instrText xml:space="preserve"> NUMPAGES  </w:instrText>
    </w:r>
    <w:r>
      <w:rPr>
        <w:rFonts w:ascii="Arial" w:hAnsi="Arial"/>
        <w:sz w:val="20"/>
        <w:szCs w:val="20"/>
      </w:rPr>
      <w:fldChar w:fldCharType="separate"/>
    </w:r>
    <w:r w:rsidR="00415FEA">
      <w:rPr>
        <w:rFonts w:ascii="Arial" w:hAnsi="Arial"/>
        <w:noProof/>
        <w:sz w:val="20"/>
        <w:szCs w:val="20"/>
      </w:rPr>
      <w:t>9</w:t>
    </w:r>
    <w:r>
      <w:rPr>
        <w:rFonts w:ascii="Arial" w:hAnsi="Arial"/>
        <w:sz w:val="20"/>
        <w:szCs w:val="20"/>
      </w:rPr>
      <w:fldChar w:fldCharType="end"/>
    </w:r>
  </w:p>
  <w:p w14:paraId="597D18DB" w14:textId="77777777" w:rsidR="001B6285" w:rsidRDefault="001B6285">
    <w:pPr>
      <w:pStyle w:val="Pieddepage"/>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73664" w14:textId="77777777" w:rsidR="006D1772" w:rsidRDefault="006D1772">
      <w:pPr>
        <w:spacing w:after="0" w:line="240" w:lineRule="auto"/>
      </w:pPr>
      <w:r>
        <w:separator/>
      </w:r>
    </w:p>
  </w:footnote>
  <w:footnote w:type="continuationSeparator" w:id="0">
    <w:p w14:paraId="282BFEA1" w14:textId="77777777" w:rsidR="006D1772" w:rsidRDefault="006D1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B53C" w14:textId="77777777" w:rsidR="002A00C7" w:rsidRDefault="002A00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40EB" w14:textId="77777777" w:rsidR="002A00C7" w:rsidRDefault="002A00C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0750" w14:textId="77777777" w:rsidR="002A00C7" w:rsidRDefault="002A00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941"/>
    <w:multiLevelType w:val="multilevel"/>
    <w:tmpl w:val="E494A3C2"/>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165D05"/>
    <w:multiLevelType w:val="hybridMultilevel"/>
    <w:tmpl w:val="A20064C4"/>
    <w:lvl w:ilvl="0" w:tplc="1424120A">
      <w:start w:val="1"/>
      <w:numFmt w:val="decimal"/>
      <w:lvlText w:val="4.%1"/>
      <w:lvlJc w:val="left"/>
      <w:pPr>
        <w:ind w:left="360" w:hanging="360"/>
      </w:pPr>
      <w:rPr>
        <w:b/>
        <w:bCs/>
      </w:rPr>
    </w:lvl>
    <w:lvl w:ilvl="1" w:tplc="6CB83E34">
      <w:start w:val="1"/>
      <w:numFmt w:val="lowerLetter"/>
      <w:lvlText w:val="%2."/>
      <w:lvlJc w:val="left"/>
      <w:pPr>
        <w:ind w:left="1080" w:hanging="360"/>
      </w:pPr>
    </w:lvl>
    <w:lvl w:ilvl="2" w:tplc="B0B46AA8">
      <w:start w:val="1"/>
      <w:numFmt w:val="lowerRoman"/>
      <w:lvlText w:val="%3."/>
      <w:lvlJc w:val="right"/>
      <w:pPr>
        <w:ind w:left="1800" w:hanging="180"/>
      </w:pPr>
    </w:lvl>
    <w:lvl w:ilvl="3" w:tplc="3836E478">
      <w:start w:val="1"/>
      <w:numFmt w:val="decimal"/>
      <w:lvlText w:val="%4."/>
      <w:lvlJc w:val="left"/>
      <w:pPr>
        <w:ind w:left="2520" w:hanging="360"/>
      </w:pPr>
    </w:lvl>
    <w:lvl w:ilvl="4" w:tplc="4FE2E3EE">
      <w:start w:val="1"/>
      <w:numFmt w:val="lowerLetter"/>
      <w:lvlText w:val="%5."/>
      <w:lvlJc w:val="left"/>
      <w:pPr>
        <w:ind w:left="3240" w:hanging="360"/>
      </w:pPr>
    </w:lvl>
    <w:lvl w:ilvl="5" w:tplc="D750C18E">
      <w:start w:val="1"/>
      <w:numFmt w:val="lowerRoman"/>
      <w:lvlText w:val="%6."/>
      <w:lvlJc w:val="right"/>
      <w:pPr>
        <w:ind w:left="3960" w:hanging="180"/>
      </w:pPr>
    </w:lvl>
    <w:lvl w:ilvl="6" w:tplc="075EE7EE">
      <w:start w:val="1"/>
      <w:numFmt w:val="decimal"/>
      <w:lvlText w:val="%7."/>
      <w:lvlJc w:val="left"/>
      <w:pPr>
        <w:ind w:left="4680" w:hanging="360"/>
      </w:pPr>
    </w:lvl>
    <w:lvl w:ilvl="7" w:tplc="38403BD2">
      <w:start w:val="1"/>
      <w:numFmt w:val="lowerLetter"/>
      <w:lvlText w:val="%8."/>
      <w:lvlJc w:val="left"/>
      <w:pPr>
        <w:ind w:left="5400" w:hanging="360"/>
      </w:pPr>
    </w:lvl>
    <w:lvl w:ilvl="8" w:tplc="353CB72C">
      <w:start w:val="1"/>
      <w:numFmt w:val="lowerRoman"/>
      <w:lvlText w:val="%9."/>
      <w:lvlJc w:val="right"/>
      <w:pPr>
        <w:ind w:left="6120" w:hanging="180"/>
      </w:pPr>
    </w:lvl>
  </w:abstractNum>
  <w:abstractNum w:abstractNumId="2" w15:restartNumberingAfterBreak="0">
    <w:nsid w:val="21555F7C"/>
    <w:multiLevelType w:val="hybridMultilevel"/>
    <w:tmpl w:val="D8F49658"/>
    <w:lvl w:ilvl="0" w:tplc="26F62FF0">
      <w:start w:val="1"/>
      <w:numFmt w:val="decimal"/>
      <w:lvlText w:val="2.%1"/>
      <w:lvlJc w:val="left"/>
      <w:pPr>
        <w:ind w:left="360" w:hanging="360"/>
      </w:pPr>
      <w:rPr>
        <w:b/>
        <w:bCs/>
      </w:rPr>
    </w:lvl>
    <w:lvl w:ilvl="1" w:tplc="83780858">
      <w:start w:val="1"/>
      <w:numFmt w:val="lowerLetter"/>
      <w:lvlText w:val="%2."/>
      <w:lvlJc w:val="left"/>
      <w:pPr>
        <w:ind w:left="1080" w:hanging="360"/>
      </w:pPr>
    </w:lvl>
    <w:lvl w:ilvl="2" w:tplc="5588CFAA">
      <w:start w:val="1"/>
      <w:numFmt w:val="lowerRoman"/>
      <w:lvlText w:val="%3."/>
      <w:lvlJc w:val="right"/>
      <w:pPr>
        <w:ind w:left="1800" w:hanging="180"/>
      </w:pPr>
    </w:lvl>
    <w:lvl w:ilvl="3" w:tplc="2246627E">
      <w:start w:val="1"/>
      <w:numFmt w:val="decimal"/>
      <w:lvlText w:val="%4."/>
      <w:lvlJc w:val="left"/>
      <w:pPr>
        <w:ind w:left="2520" w:hanging="360"/>
      </w:pPr>
    </w:lvl>
    <w:lvl w:ilvl="4" w:tplc="023E5F84">
      <w:start w:val="1"/>
      <w:numFmt w:val="lowerLetter"/>
      <w:lvlText w:val="%5."/>
      <w:lvlJc w:val="left"/>
      <w:pPr>
        <w:ind w:left="3240" w:hanging="360"/>
      </w:pPr>
    </w:lvl>
    <w:lvl w:ilvl="5" w:tplc="A50A08D0">
      <w:start w:val="1"/>
      <w:numFmt w:val="lowerRoman"/>
      <w:lvlText w:val="%6."/>
      <w:lvlJc w:val="right"/>
      <w:pPr>
        <w:ind w:left="3960" w:hanging="180"/>
      </w:pPr>
    </w:lvl>
    <w:lvl w:ilvl="6" w:tplc="5E264328">
      <w:start w:val="1"/>
      <w:numFmt w:val="decimal"/>
      <w:lvlText w:val="%7."/>
      <w:lvlJc w:val="left"/>
      <w:pPr>
        <w:ind w:left="4680" w:hanging="360"/>
      </w:pPr>
    </w:lvl>
    <w:lvl w:ilvl="7" w:tplc="D6D2F580">
      <w:start w:val="1"/>
      <w:numFmt w:val="lowerLetter"/>
      <w:lvlText w:val="%8."/>
      <w:lvlJc w:val="left"/>
      <w:pPr>
        <w:ind w:left="5400" w:hanging="360"/>
      </w:pPr>
    </w:lvl>
    <w:lvl w:ilvl="8" w:tplc="D2E2A614">
      <w:start w:val="1"/>
      <w:numFmt w:val="lowerRoman"/>
      <w:lvlText w:val="%9."/>
      <w:lvlJc w:val="right"/>
      <w:pPr>
        <w:ind w:left="6120" w:hanging="180"/>
      </w:pPr>
    </w:lvl>
  </w:abstractNum>
  <w:abstractNum w:abstractNumId="3" w15:restartNumberingAfterBreak="0">
    <w:nsid w:val="25F305D5"/>
    <w:multiLevelType w:val="hybridMultilevel"/>
    <w:tmpl w:val="F1D6352E"/>
    <w:lvl w:ilvl="0" w:tplc="6E0EAB26">
      <w:start w:val="1"/>
      <w:numFmt w:val="bullet"/>
      <w:lvlText w:val=""/>
      <w:lvlJc w:val="left"/>
      <w:rPr>
        <w:rFonts w:ascii="Symbol" w:eastAsia="Calibri" w:hAnsi="Symbol"/>
      </w:rPr>
    </w:lvl>
    <w:lvl w:ilvl="1" w:tplc="83304980">
      <w:start w:val="1"/>
      <w:numFmt w:val="bullet"/>
      <w:lvlText w:val="o"/>
      <w:lvlJc w:val="left"/>
      <w:pPr>
        <w:ind w:left="1440" w:hanging="360"/>
      </w:pPr>
      <w:rPr>
        <w:rFonts w:ascii="Courier New" w:hAnsi="Courier New"/>
      </w:rPr>
    </w:lvl>
    <w:lvl w:ilvl="2" w:tplc="399ED302">
      <w:start w:val="1"/>
      <w:numFmt w:val="bullet"/>
      <w:lvlText w:val=""/>
      <w:lvlJc w:val="left"/>
      <w:pPr>
        <w:ind w:left="2160" w:hanging="360"/>
      </w:pPr>
      <w:rPr>
        <w:rFonts w:ascii="Wingdings" w:hAnsi="Wingdings"/>
      </w:rPr>
    </w:lvl>
    <w:lvl w:ilvl="3" w:tplc="A89ABDFC">
      <w:start w:val="1"/>
      <w:numFmt w:val="bullet"/>
      <w:lvlText w:val=""/>
      <w:lvlJc w:val="left"/>
      <w:pPr>
        <w:ind w:left="2880" w:hanging="360"/>
      </w:pPr>
      <w:rPr>
        <w:rFonts w:ascii="Symbol" w:hAnsi="Symbol"/>
      </w:rPr>
    </w:lvl>
    <w:lvl w:ilvl="4" w:tplc="FF5E6636">
      <w:start w:val="1"/>
      <w:numFmt w:val="bullet"/>
      <w:lvlText w:val="o"/>
      <w:lvlJc w:val="left"/>
      <w:pPr>
        <w:ind w:left="3600" w:hanging="360"/>
      </w:pPr>
      <w:rPr>
        <w:rFonts w:ascii="Courier New" w:hAnsi="Courier New"/>
      </w:rPr>
    </w:lvl>
    <w:lvl w:ilvl="5" w:tplc="C14E8792">
      <w:start w:val="1"/>
      <w:numFmt w:val="bullet"/>
      <w:lvlText w:val=""/>
      <w:lvlJc w:val="left"/>
      <w:pPr>
        <w:ind w:left="4320" w:hanging="360"/>
      </w:pPr>
      <w:rPr>
        <w:rFonts w:ascii="Wingdings" w:hAnsi="Wingdings"/>
      </w:rPr>
    </w:lvl>
    <w:lvl w:ilvl="6" w:tplc="97005254">
      <w:start w:val="1"/>
      <w:numFmt w:val="bullet"/>
      <w:lvlText w:val=""/>
      <w:lvlJc w:val="left"/>
      <w:pPr>
        <w:ind w:left="5040" w:hanging="360"/>
      </w:pPr>
      <w:rPr>
        <w:rFonts w:ascii="Symbol" w:hAnsi="Symbol"/>
      </w:rPr>
    </w:lvl>
    <w:lvl w:ilvl="7" w:tplc="B9B8402C">
      <w:start w:val="1"/>
      <w:numFmt w:val="bullet"/>
      <w:lvlText w:val="o"/>
      <w:lvlJc w:val="left"/>
      <w:pPr>
        <w:ind w:left="5760" w:hanging="360"/>
      </w:pPr>
      <w:rPr>
        <w:rFonts w:ascii="Courier New" w:hAnsi="Courier New"/>
      </w:rPr>
    </w:lvl>
    <w:lvl w:ilvl="8" w:tplc="45C89D8C">
      <w:start w:val="1"/>
      <w:numFmt w:val="bullet"/>
      <w:lvlText w:val=""/>
      <w:lvlJc w:val="left"/>
      <w:pPr>
        <w:ind w:left="6480" w:hanging="360"/>
      </w:pPr>
      <w:rPr>
        <w:rFonts w:ascii="Wingdings" w:hAnsi="Wingdings"/>
      </w:rPr>
    </w:lvl>
  </w:abstractNum>
  <w:abstractNum w:abstractNumId="4" w15:restartNumberingAfterBreak="0">
    <w:nsid w:val="30B41BD6"/>
    <w:multiLevelType w:val="multilevel"/>
    <w:tmpl w:val="395A7A6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1AA5F3C"/>
    <w:multiLevelType w:val="multilevel"/>
    <w:tmpl w:val="AE2A11E4"/>
    <w:lvl w:ilvl="0">
      <w:start w:val="1"/>
      <w:numFmt w:val="decimal"/>
      <w:lvlText w:val="%1."/>
      <w:lvlJc w:val="left"/>
      <w:pPr>
        <w:tabs>
          <w:tab w:val="num" w:pos="360"/>
        </w:tabs>
        <w:ind w:left="360" w:hanging="36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45550D41"/>
    <w:multiLevelType w:val="hybridMultilevel"/>
    <w:tmpl w:val="2BBE9C3A"/>
    <w:lvl w:ilvl="0" w:tplc="C98ECE92">
      <w:start w:val="2"/>
      <w:numFmt w:val="bullet"/>
      <w:lvlText w:val="-"/>
      <w:lvlJc w:val="left"/>
      <w:pPr>
        <w:ind w:left="720" w:hanging="360"/>
      </w:pPr>
      <w:rPr>
        <w:rFonts w:ascii="Calibri" w:eastAsia="Calibri" w:hAnsi="Calibri"/>
      </w:rPr>
    </w:lvl>
    <w:lvl w:ilvl="1" w:tplc="73923428">
      <w:start w:val="1"/>
      <w:numFmt w:val="bullet"/>
      <w:lvlText w:val="o"/>
      <w:lvlJc w:val="left"/>
      <w:pPr>
        <w:ind w:left="1440" w:hanging="360"/>
      </w:pPr>
      <w:rPr>
        <w:rFonts w:ascii="Courier New" w:hAnsi="Courier New"/>
      </w:rPr>
    </w:lvl>
    <w:lvl w:ilvl="2" w:tplc="505C5E36">
      <w:start w:val="1"/>
      <w:numFmt w:val="bullet"/>
      <w:lvlText w:val=""/>
      <w:lvlJc w:val="left"/>
      <w:pPr>
        <w:ind w:left="2160" w:hanging="360"/>
      </w:pPr>
      <w:rPr>
        <w:rFonts w:ascii="Wingdings" w:hAnsi="Wingdings"/>
      </w:rPr>
    </w:lvl>
    <w:lvl w:ilvl="3" w:tplc="D8D4F87A">
      <w:start w:val="1"/>
      <w:numFmt w:val="bullet"/>
      <w:lvlText w:val=""/>
      <w:lvlJc w:val="left"/>
      <w:pPr>
        <w:ind w:left="2880" w:hanging="360"/>
      </w:pPr>
      <w:rPr>
        <w:rFonts w:ascii="Symbol" w:hAnsi="Symbol"/>
      </w:rPr>
    </w:lvl>
    <w:lvl w:ilvl="4" w:tplc="0BE827CA">
      <w:start w:val="1"/>
      <w:numFmt w:val="bullet"/>
      <w:lvlText w:val="o"/>
      <w:lvlJc w:val="left"/>
      <w:pPr>
        <w:ind w:left="3600" w:hanging="360"/>
      </w:pPr>
      <w:rPr>
        <w:rFonts w:ascii="Courier New" w:hAnsi="Courier New"/>
      </w:rPr>
    </w:lvl>
    <w:lvl w:ilvl="5" w:tplc="D0CCB802">
      <w:start w:val="1"/>
      <w:numFmt w:val="bullet"/>
      <w:lvlText w:val=""/>
      <w:lvlJc w:val="left"/>
      <w:pPr>
        <w:ind w:left="4320" w:hanging="360"/>
      </w:pPr>
      <w:rPr>
        <w:rFonts w:ascii="Wingdings" w:hAnsi="Wingdings"/>
      </w:rPr>
    </w:lvl>
    <w:lvl w:ilvl="6" w:tplc="AE9C324E">
      <w:start w:val="1"/>
      <w:numFmt w:val="bullet"/>
      <w:lvlText w:val=""/>
      <w:lvlJc w:val="left"/>
      <w:pPr>
        <w:ind w:left="5040" w:hanging="360"/>
      </w:pPr>
      <w:rPr>
        <w:rFonts w:ascii="Symbol" w:hAnsi="Symbol"/>
      </w:rPr>
    </w:lvl>
    <w:lvl w:ilvl="7" w:tplc="6720C33A">
      <w:start w:val="1"/>
      <w:numFmt w:val="bullet"/>
      <w:lvlText w:val="o"/>
      <w:lvlJc w:val="left"/>
      <w:pPr>
        <w:ind w:left="5760" w:hanging="360"/>
      </w:pPr>
      <w:rPr>
        <w:rFonts w:ascii="Courier New" w:hAnsi="Courier New"/>
      </w:rPr>
    </w:lvl>
    <w:lvl w:ilvl="8" w:tplc="163C64A8">
      <w:start w:val="1"/>
      <w:numFmt w:val="bullet"/>
      <w:lvlText w:val=""/>
      <w:lvlJc w:val="left"/>
      <w:pPr>
        <w:ind w:left="6480" w:hanging="360"/>
      </w:pPr>
      <w:rPr>
        <w:rFonts w:ascii="Wingdings" w:hAnsi="Wingdings"/>
      </w:rPr>
    </w:lvl>
  </w:abstractNum>
  <w:abstractNum w:abstractNumId="7" w15:restartNumberingAfterBreak="0">
    <w:nsid w:val="486A4A61"/>
    <w:multiLevelType w:val="multilevel"/>
    <w:tmpl w:val="CC02127C"/>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58062157"/>
    <w:multiLevelType w:val="hybridMultilevel"/>
    <w:tmpl w:val="913C47B2"/>
    <w:lvl w:ilvl="0" w:tplc="EED28482">
      <w:start w:val="1"/>
      <w:numFmt w:val="bullet"/>
      <w:lvlText w:val=""/>
      <w:lvlJc w:val="left"/>
      <w:pPr>
        <w:ind w:left="720" w:hanging="360"/>
      </w:pPr>
      <w:rPr>
        <w:rFonts w:ascii="Symbol" w:hAnsi="Symbol"/>
      </w:rPr>
    </w:lvl>
    <w:lvl w:ilvl="1" w:tplc="15886BCE">
      <w:start w:val="1"/>
      <w:numFmt w:val="bullet"/>
      <w:lvlText w:val="o"/>
      <w:lvlJc w:val="left"/>
      <w:pPr>
        <w:ind w:left="1440" w:hanging="360"/>
      </w:pPr>
      <w:rPr>
        <w:rFonts w:ascii="Courier New" w:hAnsi="Courier New"/>
      </w:rPr>
    </w:lvl>
    <w:lvl w:ilvl="2" w:tplc="2AB860E2">
      <w:start w:val="1"/>
      <w:numFmt w:val="bullet"/>
      <w:lvlText w:val=""/>
      <w:lvlJc w:val="left"/>
      <w:pPr>
        <w:ind w:left="2160" w:hanging="360"/>
      </w:pPr>
      <w:rPr>
        <w:rFonts w:ascii="Wingdings" w:hAnsi="Wingdings"/>
      </w:rPr>
    </w:lvl>
    <w:lvl w:ilvl="3" w:tplc="2DC67420">
      <w:start w:val="1"/>
      <w:numFmt w:val="bullet"/>
      <w:lvlText w:val=""/>
      <w:lvlJc w:val="left"/>
      <w:pPr>
        <w:ind w:left="2880" w:hanging="360"/>
      </w:pPr>
      <w:rPr>
        <w:rFonts w:ascii="Symbol" w:hAnsi="Symbol"/>
      </w:rPr>
    </w:lvl>
    <w:lvl w:ilvl="4" w:tplc="701071A4">
      <w:start w:val="1"/>
      <w:numFmt w:val="bullet"/>
      <w:lvlText w:val="o"/>
      <w:lvlJc w:val="left"/>
      <w:pPr>
        <w:ind w:left="3600" w:hanging="360"/>
      </w:pPr>
      <w:rPr>
        <w:rFonts w:ascii="Courier New" w:hAnsi="Courier New"/>
      </w:rPr>
    </w:lvl>
    <w:lvl w:ilvl="5" w:tplc="3056BA68">
      <w:start w:val="1"/>
      <w:numFmt w:val="bullet"/>
      <w:lvlText w:val=""/>
      <w:lvlJc w:val="left"/>
      <w:pPr>
        <w:ind w:left="4320" w:hanging="360"/>
      </w:pPr>
      <w:rPr>
        <w:rFonts w:ascii="Wingdings" w:hAnsi="Wingdings"/>
      </w:rPr>
    </w:lvl>
    <w:lvl w:ilvl="6" w:tplc="A996781C">
      <w:start w:val="1"/>
      <w:numFmt w:val="bullet"/>
      <w:lvlText w:val=""/>
      <w:lvlJc w:val="left"/>
      <w:pPr>
        <w:ind w:left="5040" w:hanging="360"/>
      </w:pPr>
      <w:rPr>
        <w:rFonts w:ascii="Symbol" w:hAnsi="Symbol"/>
      </w:rPr>
    </w:lvl>
    <w:lvl w:ilvl="7" w:tplc="6052AE9E">
      <w:start w:val="1"/>
      <w:numFmt w:val="bullet"/>
      <w:lvlText w:val="o"/>
      <w:lvlJc w:val="left"/>
      <w:pPr>
        <w:ind w:left="5760" w:hanging="360"/>
      </w:pPr>
      <w:rPr>
        <w:rFonts w:ascii="Courier New" w:hAnsi="Courier New"/>
      </w:rPr>
    </w:lvl>
    <w:lvl w:ilvl="8" w:tplc="62CA742C">
      <w:start w:val="1"/>
      <w:numFmt w:val="bullet"/>
      <w:lvlText w:val=""/>
      <w:lvlJc w:val="left"/>
      <w:pPr>
        <w:ind w:left="6480" w:hanging="360"/>
      </w:pPr>
      <w:rPr>
        <w:rFonts w:ascii="Wingdings" w:hAnsi="Wingdings"/>
      </w:rPr>
    </w:lvl>
  </w:abstractNum>
  <w:abstractNum w:abstractNumId="9" w15:restartNumberingAfterBreak="0">
    <w:nsid w:val="5A5C3472"/>
    <w:multiLevelType w:val="multilevel"/>
    <w:tmpl w:val="74D4862C"/>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C7E0A8E"/>
    <w:multiLevelType w:val="hybridMultilevel"/>
    <w:tmpl w:val="4F886280"/>
    <w:lvl w:ilvl="0" w:tplc="50DA4FBA">
      <w:start w:val="1"/>
      <w:numFmt w:val="decimal"/>
      <w:pStyle w:val="Titre1"/>
      <w:suff w:val="nothing"/>
      <w:lvlText w:val=""/>
      <w:lvlJc w:val="left"/>
      <w:pPr>
        <w:tabs>
          <w:tab w:val="num" w:pos="-218"/>
        </w:tabs>
        <w:ind w:left="214" w:hanging="432"/>
      </w:pPr>
    </w:lvl>
    <w:lvl w:ilvl="1" w:tplc="08B8EF96">
      <w:start w:val="1"/>
      <w:numFmt w:val="decimal"/>
      <w:suff w:val="nothing"/>
      <w:lvlText w:val=""/>
      <w:lvlJc w:val="left"/>
      <w:pPr>
        <w:tabs>
          <w:tab w:val="num" w:pos="-218"/>
        </w:tabs>
        <w:ind w:left="358" w:hanging="576"/>
      </w:pPr>
    </w:lvl>
    <w:lvl w:ilvl="2" w:tplc="12FA78A8">
      <w:start w:val="1"/>
      <w:numFmt w:val="decimal"/>
      <w:pStyle w:val="Titre3"/>
      <w:suff w:val="nothing"/>
      <w:lvlText w:val=""/>
      <w:lvlJc w:val="left"/>
      <w:pPr>
        <w:tabs>
          <w:tab w:val="num" w:pos="-218"/>
        </w:tabs>
        <w:ind w:left="502" w:hanging="720"/>
      </w:pPr>
    </w:lvl>
    <w:lvl w:ilvl="3" w:tplc="4D08C194">
      <w:start w:val="1"/>
      <w:numFmt w:val="decimal"/>
      <w:pStyle w:val="Titre4"/>
      <w:suff w:val="nothing"/>
      <w:lvlText w:val=""/>
      <w:lvlJc w:val="left"/>
      <w:pPr>
        <w:tabs>
          <w:tab w:val="num" w:pos="-218"/>
        </w:tabs>
        <w:ind w:left="646" w:hanging="864"/>
      </w:pPr>
    </w:lvl>
    <w:lvl w:ilvl="4" w:tplc="F252ED10">
      <w:start w:val="1"/>
      <w:numFmt w:val="decimal"/>
      <w:suff w:val="nothing"/>
      <w:lvlText w:val=""/>
      <w:lvlJc w:val="left"/>
      <w:pPr>
        <w:tabs>
          <w:tab w:val="num" w:pos="-218"/>
        </w:tabs>
        <w:ind w:left="790" w:hanging="1008"/>
      </w:pPr>
    </w:lvl>
    <w:lvl w:ilvl="5" w:tplc="0BD67C44">
      <w:start w:val="1"/>
      <w:numFmt w:val="decimal"/>
      <w:suff w:val="nothing"/>
      <w:lvlText w:val=""/>
      <w:lvlJc w:val="left"/>
      <w:pPr>
        <w:tabs>
          <w:tab w:val="num" w:pos="-218"/>
        </w:tabs>
        <w:ind w:left="934" w:hanging="1152"/>
      </w:pPr>
    </w:lvl>
    <w:lvl w:ilvl="6" w:tplc="BE8ED472">
      <w:start w:val="1"/>
      <w:numFmt w:val="decimal"/>
      <w:suff w:val="nothing"/>
      <w:lvlText w:val=""/>
      <w:lvlJc w:val="left"/>
      <w:pPr>
        <w:tabs>
          <w:tab w:val="num" w:pos="-218"/>
        </w:tabs>
        <w:ind w:left="1078" w:hanging="1296"/>
      </w:pPr>
    </w:lvl>
    <w:lvl w:ilvl="7" w:tplc="CFAA4BB0">
      <w:start w:val="1"/>
      <w:numFmt w:val="decimal"/>
      <w:suff w:val="nothing"/>
      <w:lvlText w:val=""/>
      <w:lvlJc w:val="left"/>
      <w:pPr>
        <w:tabs>
          <w:tab w:val="num" w:pos="-218"/>
        </w:tabs>
        <w:ind w:left="1222" w:hanging="1440"/>
      </w:pPr>
    </w:lvl>
    <w:lvl w:ilvl="8" w:tplc="0542F482">
      <w:start w:val="1"/>
      <w:numFmt w:val="decimal"/>
      <w:suff w:val="nothing"/>
      <w:lvlText w:val=""/>
      <w:lvlJc w:val="left"/>
      <w:pPr>
        <w:tabs>
          <w:tab w:val="num" w:pos="-218"/>
        </w:tabs>
        <w:ind w:left="1366" w:hanging="1584"/>
      </w:pPr>
    </w:lvl>
  </w:abstractNum>
  <w:abstractNum w:abstractNumId="11" w15:restartNumberingAfterBreak="0">
    <w:nsid w:val="66D37646"/>
    <w:multiLevelType w:val="hybridMultilevel"/>
    <w:tmpl w:val="46F23672"/>
    <w:lvl w:ilvl="0" w:tplc="464C41EA">
      <w:start w:val="1"/>
      <w:numFmt w:val="bullet"/>
      <w:lvlText w:val="-"/>
      <w:lvlJc w:val="left"/>
      <w:rPr>
        <w:rFonts w:ascii="Calibri" w:eastAsia="Calibri" w:hAnsi="Calibri"/>
      </w:rPr>
    </w:lvl>
    <w:lvl w:ilvl="1" w:tplc="0B18E66C">
      <w:start w:val="1"/>
      <w:numFmt w:val="bullet"/>
      <w:lvlText w:val="o"/>
      <w:lvlJc w:val="left"/>
      <w:pPr>
        <w:ind w:left="1440" w:hanging="360"/>
      </w:pPr>
      <w:rPr>
        <w:rFonts w:ascii="Courier New" w:hAnsi="Courier New"/>
      </w:rPr>
    </w:lvl>
    <w:lvl w:ilvl="2" w:tplc="50C27394">
      <w:start w:val="1"/>
      <w:numFmt w:val="bullet"/>
      <w:lvlText w:val=""/>
      <w:lvlJc w:val="left"/>
      <w:pPr>
        <w:ind w:left="2160" w:hanging="360"/>
      </w:pPr>
      <w:rPr>
        <w:rFonts w:ascii="Wingdings" w:hAnsi="Wingdings"/>
      </w:rPr>
    </w:lvl>
    <w:lvl w:ilvl="3" w:tplc="8550D3D2">
      <w:start w:val="1"/>
      <w:numFmt w:val="bullet"/>
      <w:lvlText w:val=""/>
      <w:lvlJc w:val="left"/>
      <w:pPr>
        <w:ind w:left="2880" w:hanging="360"/>
      </w:pPr>
      <w:rPr>
        <w:rFonts w:ascii="Symbol" w:hAnsi="Symbol"/>
      </w:rPr>
    </w:lvl>
    <w:lvl w:ilvl="4" w:tplc="A9A21926">
      <w:start w:val="1"/>
      <w:numFmt w:val="bullet"/>
      <w:lvlText w:val="o"/>
      <w:lvlJc w:val="left"/>
      <w:pPr>
        <w:ind w:left="3600" w:hanging="360"/>
      </w:pPr>
      <w:rPr>
        <w:rFonts w:ascii="Courier New" w:hAnsi="Courier New"/>
      </w:rPr>
    </w:lvl>
    <w:lvl w:ilvl="5" w:tplc="3D3EF6FE">
      <w:start w:val="1"/>
      <w:numFmt w:val="bullet"/>
      <w:lvlText w:val=""/>
      <w:lvlJc w:val="left"/>
      <w:pPr>
        <w:ind w:left="4320" w:hanging="360"/>
      </w:pPr>
      <w:rPr>
        <w:rFonts w:ascii="Wingdings" w:hAnsi="Wingdings"/>
      </w:rPr>
    </w:lvl>
    <w:lvl w:ilvl="6" w:tplc="382080A8">
      <w:start w:val="1"/>
      <w:numFmt w:val="bullet"/>
      <w:lvlText w:val=""/>
      <w:lvlJc w:val="left"/>
      <w:pPr>
        <w:ind w:left="5040" w:hanging="360"/>
      </w:pPr>
      <w:rPr>
        <w:rFonts w:ascii="Symbol" w:hAnsi="Symbol"/>
      </w:rPr>
    </w:lvl>
    <w:lvl w:ilvl="7" w:tplc="36A6E262">
      <w:start w:val="1"/>
      <w:numFmt w:val="bullet"/>
      <w:lvlText w:val="o"/>
      <w:lvlJc w:val="left"/>
      <w:pPr>
        <w:ind w:left="5760" w:hanging="360"/>
      </w:pPr>
      <w:rPr>
        <w:rFonts w:ascii="Courier New" w:hAnsi="Courier New"/>
      </w:rPr>
    </w:lvl>
    <w:lvl w:ilvl="8" w:tplc="8AD47D10">
      <w:start w:val="1"/>
      <w:numFmt w:val="bullet"/>
      <w:lvlText w:val=""/>
      <w:lvlJc w:val="left"/>
      <w:pPr>
        <w:ind w:left="6480" w:hanging="360"/>
      </w:pPr>
      <w:rPr>
        <w:rFonts w:ascii="Wingdings" w:hAnsi="Wingdings"/>
      </w:rPr>
    </w:lvl>
  </w:abstractNum>
  <w:abstractNum w:abstractNumId="12" w15:restartNumberingAfterBreak="0">
    <w:nsid w:val="728A636E"/>
    <w:multiLevelType w:val="hybridMultilevel"/>
    <w:tmpl w:val="6C1847B6"/>
    <w:lvl w:ilvl="0" w:tplc="82100FF6">
      <w:start w:val="1"/>
      <w:numFmt w:val="decimal"/>
      <w:lvlText w:val="3.%1"/>
      <w:lvlJc w:val="left"/>
      <w:pPr>
        <w:ind w:left="644" w:hanging="360"/>
      </w:pPr>
      <w:rPr>
        <w:b/>
        <w:bCs/>
      </w:rPr>
    </w:lvl>
    <w:lvl w:ilvl="1" w:tplc="8EEEBBC6">
      <w:start w:val="1"/>
      <w:numFmt w:val="lowerLetter"/>
      <w:lvlText w:val="%2."/>
      <w:lvlJc w:val="left"/>
      <w:pPr>
        <w:ind w:left="1364" w:hanging="360"/>
      </w:pPr>
    </w:lvl>
    <w:lvl w:ilvl="2" w:tplc="482AE03C">
      <w:start w:val="1"/>
      <w:numFmt w:val="lowerRoman"/>
      <w:lvlText w:val="%3."/>
      <w:lvlJc w:val="right"/>
      <w:pPr>
        <w:ind w:left="2084" w:hanging="180"/>
      </w:pPr>
    </w:lvl>
    <w:lvl w:ilvl="3" w:tplc="EE18A9E8">
      <w:start w:val="1"/>
      <w:numFmt w:val="decimal"/>
      <w:lvlText w:val="%4."/>
      <w:lvlJc w:val="left"/>
      <w:pPr>
        <w:ind w:left="2804" w:hanging="360"/>
      </w:pPr>
    </w:lvl>
    <w:lvl w:ilvl="4" w:tplc="AA0AC6C4">
      <w:start w:val="1"/>
      <w:numFmt w:val="lowerLetter"/>
      <w:lvlText w:val="%5."/>
      <w:lvlJc w:val="left"/>
      <w:pPr>
        <w:ind w:left="3524" w:hanging="360"/>
      </w:pPr>
    </w:lvl>
    <w:lvl w:ilvl="5" w:tplc="F45ADF0C">
      <w:start w:val="1"/>
      <w:numFmt w:val="lowerRoman"/>
      <w:lvlText w:val="%6."/>
      <w:lvlJc w:val="right"/>
      <w:pPr>
        <w:ind w:left="4244" w:hanging="180"/>
      </w:pPr>
    </w:lvl>
    <w:lvl w:ilvl="6" w:tplc="70861EF8">
      <w:start w:val="1"/>
      <w:numFmt w:val="decimal"/>
      <w:lvlText w:val="%7."/>
      <w:lvlJc w:val="left"/>
      <w:pPr>
        <w:ind w:left="4964" w:hanging="360"/>
      </w:pPr>
    </w:lvl>
    <w:lvl w:ilvl="7" w:tplc="5A164F54">
      <w:start w:val="1"/>
      <w:numFmt w:val="lowerLetter"/>
      <w:lvlText w:val="%8."/>
      <w:lvlJc w:val="left"/>
      <w:pPr>
        <w:ind w:left="5684" w:hanging="360"/>
      </w:pPr>
    </w:lvl>
    <w:lvl w:ilvl="8" w:tplc="DED2BFE6">
      <w:start w:val="1"/>
      <w:numFmt w:val="lowerRoman"/>
      <w:lvlText w:val="%9."/>
      <w:lvlJc w:val="right"/>
      <w:pPr>
        <w:ind w:left="6404" w:hanging="180"/>
      </w:pPr>
    </w:lvl>
  </w:abstractNum>
  <w:abstractNum w:abstractNumId="13" w15:restartNumberingAfterBreak="0">
    <w:nsid w:val="77304A33"/>
    <w:multiLevelType w:val="multilevel"/>
    <w:tmpl w:val="7BAE43FC"/>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A7F3E97"/>
    <w:multiLevelType w:val="multilevel"/>
    <w:tmpl w:val="D68C4A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F1D4575"/>
    <w:multiLevelType w:val="multilevel"/>
    <w:tmpl w:val="67CA1E3A"/>
    <w:lvl w:ilvl="0">
      <w:start w:val="1"/>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num w:numId="1" w16cid:durableId="544564589">
    <w:abstractNumId w:val="10"/>
  </w:num>
  <w:num w:numId="2" w16cid:durableId="1644307666">
    <w:abstractNumId w:val="8"/>
  </w:num>
  <w:num w:numId="3" w16cid:durableId="1981182625">
    <w:abstractNumId w:val="5"/>
  </w:num>
  <w:num w:numId="4" w16cid:durableId="959922313">
    <w:abstractNumId w:val="13"/>
  </w:num>
  <w:num w:numId="5" w16cid:durableId="1006251264">
    <w:abstractNumId w:val="7"/>
  </w:num>
  <w:num w:numId="6" w16cid:durableId="540290441">
    <w:abstractNumId w:val="6"/>
  </w:num>
  <w:num w:numId="7" w16cid:durableId="371925780">
    <w:abstractNumId w:val="15"/>
  </w:num>
  <w:num w:numId="8" w16cid:durableId="1297955122">
    <w:abstractNumId w:val="4"/>
  </w:num>
  <w:num w:numId="9" w16cid:durableId="63721713">
    <w:abstractNumId w:val="2"/>
  </w:num>
  <w:num w:numId="10" w16cid:durableId="1955136718">
    <w:abstractNumId w:val="12"/>
  </w:num>
  <w:num w:numId="11" w16cid:durableId="1039090884">
    <w:abstractNumId w:val="1"/>
  </w:num>
  <w:num w:numId="12" w16cid:durableId="553199471">
    <w:abstractNumId w:val="3"/>
  </w:num>
  <w:num w:numId="13" w16cid:durableId="1792901107">
    <w:abstractNumId w:val="11"/>
  </w:num>
  <w:num w:numId="14" w16cid:durableId="2003704031">
    <w:abstractNumId w:val="14"/>
  </w:num>
  <w:num w:numId="15" w16cid:durableId="1294406862">
    <w:abstractNumId w:val="0"/>
  </w:num>
  <w:num w:numId="16" w16cid:durableId="12149298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85"/>
    <w:rsid w:val="0004249C"/>
    <w:rsid w:val="00131E5D"/>
    <w:rsid w:val="001B6285"/>
    <w:rsid w:val="001B7C9A"/>
    <w:rsid w:val="002A00C7"/>
    <w:rsid w:val="00305944"/>
    <w:rsid w:val="003E7355"/>
    <w:rsid w:val="003F666D"/>
    <w:rsid w:val="00415FEA"/>
    <w:rsid w:val="004A7B13"/>
    <w:rsid w:val="005811A0"/>
    <w:rsid w:val="0062567C"/>
    <w:rsid w:val="006C4848"/>
    <w:rsid w:val="006D1772"/>
    <w:rsid w:val="006F259F"/>
    <w:rsid w:val="00785005"/>
    <w:rsid w:val="00793934"/>
    <w:rsid w:val="00825719"/>
    <w:rsid w:val="00830521"/>
    <w:rsid w:val="00834C88"/>
    <w:rsid w:val="00847846"/>
    <w:rsid w:val="008A6D4E"/>
    <w:rsid w:val="008D1BCE"/>
    <w:rsid w:val="00903B4B"/>
    <w:rsid w:val="009D6649"/>
    <w:rsid w:val="00AE3C73"/>
    <w:rsid w:val="00AE43F5"/>
    <w:rsid w:val="00B366A0"/>
    <w:rsid w:val="00C07467"/>
    <w:rsid w:val="00C17365"/>
    <w:rsid w:val="00C829BE"/>
    <w:rsid w:val="00D067F1"/>
    <w:rsid w:val="00D421DD"/>
    <w:rsid w:val="00D91AFB"/>
    <w:rsid w:val="00DD7FD0"/>
    <w:rsid w:val="00E40A88"/>
    <w:rsid w:val="00E652BD"/>
    <w:rsid w:val="00EF0F7E"/>
    <w:rsid w:val="00F11516"/>
    <w:rsid w:val="00F547EB"/>
    <w:rsid w:val="00FA2628"/>
    <w:rsid w:val="00FD1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79F07"/>
  <w15:docId w15:val="{2CFC86D7-E7C6-44D2-9737-FC89A748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eastAsia="Calibri"/>
      <w:sz w:val="24"/>
      <w:lang w:val="fr-FR" w:eastAsia="ar-SA" w:bidi="ar-SA"/>
    </w:rPr>
  </w:style>
  <w:style w:type="paragraph" w:styleId="Titre1">
    <w:name w:val="heading 1"/>
    <w:basedOn w:val="Normal"/>
    <w:next w:val="Normal"/>
    <w:link w:val="Titre1Car1"/>
    <w:pPr>
      <w:keepNext/>
      <w:numPr>
        <w:numId w:val="1"/>
      </w:numPr>
      <w:spacing w:after="0" w:line="240" w:lineRule="auto"/>
      <w:jc w:val="both"/>
      <w:outlineLvl w:val="0"/>
    </w:pPr>
    <w:rPr>
      <w:rFonts w:eastAsia="Times New Roman"/>
      <w:b/>
      <w:bCs/>
      <w:sz w:val="36"/>
      <w:szCs w:val="36"/>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1"/>
    <w:pPr>
      <w:keepNext/>
      <w:numPr>
        <w:ilvl w:val="2"/>
        <w:numId w:val="1"/>
      </w:numPr>
      <w:spacing w:after="0" w:line="252" w:lineRule="auto"/>
      <w:jc w:val="center"/>
      <w:outlineLvl w:val="2"/>
    </w:pPr>
    <w:rPr>
      <w:rFonts w:eastAsia="Times New Roman"/>
      <w:b/>
      <w:sz w:val="32"/>
      <w:szCs w:val="32"/>
    </w:rPr>
  </w:style>
  <w:style w:type="paragraph" w:styleId="Titre4">
    <w:name w:val="heading 4"/>
    <w:basedOn w:val="Titre10"/>
    <w:next w:val="Corpsdetexte"/>
    <w:link w:val="Titre4Car"/>
    <w:pPr>
      <w:numPr>
        <w:ilvl w:val="3"/>
        <w:numId w:val="1"/>
      </w:numPr>
      <w:outlineLvl w:val="3"/>
    </w:pPr>
    <w:rPr>
      <w:b/>
      <w:bCs/>
      <w:i/>
      <w:iCs/>
      <w:sz w:val="24"/>
      <w:szCs w:val="24"/>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sz w:val="22"/>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sz w:val="22"/>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sz w:val="22"/>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1">
    <w:name w:val="Titre 3 Car1"/>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pPr>
      <w:ind w:left="720"/>
    </w:pPr>
  </w:style>
  <w:style w:type="paragraph" w:styleId="Sansinterligne">
    <w:name w:val="No Spacing"/>
    <w:uiPriority w:val="1"/>
    <w:qFormat/>
  </w:style>
  <w:style w:type="paragraph" w:styleId="Titre">
    <w:name w:val="Title"/>
    <w:basedOn w:val="Normal"/>
    <w:next w:val="Sous-titre"/>
    <w:link w:val="TitreCar1"/>
    <w:pPr>
      <w:widowControl w:val="0"/>
      <w:spacing w:after="0" w:line="240" w:lineRule="auto"/>
      <w:jc w:val="center"/>
    </w:pPr>
    <w:rPr>
      <w:rFonts w:eastAsia="Times New Roman"/>
      <w:sz w:val="28"/>
      <w:szCs w:val="28"/>
    </w:rPr>
  </w:style>
  <w:style w:type="character" w:customStyle="1" w:styleId="TitreCar1">
    <w:name w:val="Titre Car1"/>
    <w:link w:val="Titre"/>
    <w:uiPriority w:val="10"/>
    <w:rPr>
      <w:sz w:val="48"/>
      <w:szCs w:val="48"/>
    </w:rPr>
  </w:style>
  <w:style w:type="paragraph" w:styleId="Sous-titre">
    <w:name w:val="Subtitle"/>
    <w:basedOn w:val="Normal"/>
    <w:next w:val="Normal"/>
    <w:link w:val="Sous-titreCar"/>
    <w:pPr>
      <w:jc w:val="center"/>
    </w:pPr>
    <w:rPr>
      <w:i/>
      <w:iCs/>
      <w:sz w:val="28"/>
      <w:szCs w:val="28"/>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1"/>
    <w:pPr>
      <w:spacing w:after="0" w:line="240" w:lineRule="auto"/>
    </w:pPr>
  </w:style>
  <w:style w:type="character" w:customStyle="1" w:styleId="En-tteCar1">
    <w:name w:val="En-tête Car1"/>
    <w:link w:val="En-tte"/>
    <w:uiPriority w:val="99"/>
  </w:style>
  <w:style w:type="paragraph" w:styleId="Pieddepage">
    <w:name w:val="footer"/>
    <w:basedOn w:val="Normal"/>
    <w:link w:val="PieddepageCar1"/>
    <w:pPr>
      <w:spacing w:after="0" w:line="240" w:lineRule="auto"/>
    </w:pPr>
  </w:style>
  <w:style w:type="character" w:customStyle="1" w:styleId="FooterChar">
    <w:name w:val="Footer Char"/>
    <w:uiPriority w:val="99"/>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PieddepageCar1">
    <w:name w:val="Pied de page Car1"/>
    <w:link w:val="Pieddepage"/>
    <w:uiPriority w:val="99"/>
  </w:style>
  <w:style w:type="table" w:styleId="Grilledutableau">
    <w:name w:val="Table Grid"/>
    <w:basedOn w:val="TableauNormal"/>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color w:val="0000FF"/>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customStyle="1" w:styleId="Absatz-Standardschriftart">
    <w:name w:val="Absatz-Standardschriftart"/>
  </w:style>
  <w:style w:type="character" w:customStyle="1" w:styleId="Policepardfaut2">
    <w:name w:val="Police par défaut2"/>
  </w:style>
  <w:style w:type="character" w:customStyle="1" w:styleId="WW8Num2z0">
    <w:name w:val="WW8Num2z0"/>
    <w:rPr>
      <w:rFonts w:ascii="Wingdings 2" w:hAnsi="Wingdings 2"/>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Policepardfaut1">
    <w:name w:val="Police par défaut1"/>
  </w:style>
  <w:style w:type="character" w:customStyle="1" w:styleId="TextedebullesCar">
    <w:name w:val="Texte de bulles Car"/>
    <w:rPr>
      <w:rFonts w:ascii="Tahoma" w:hAnsi="Tahoma"/>
      <w:sz w:val="16"/>
      <w:szCs w:val="16"/>
    </w:rPr>
  </w:style>
  <w:style w:type="character" w:customStyle="1" w:styleId="apple-converted-space">
    <w:name w:val="apple-converted-space"/>
    <w:basedOn w:val="Policepardfaut1"/>
  </w:style>
  <w:style w:type="character" w:customStyle="1" w:styleId="definition">
    <w:name w:val="definition"/>
    <w:basedOn w:val="Policepard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Titre1Car">
    <w:name w:val="Titre 1 Car"/>
    <w:rPr>
      <w:rFonts w:eastAsia="Times New Roman"/>
      <w:b/>
      <w:bCs/>
      <w:sz w:val="36"/>
      <w:szCs w:val="36"/>
    </w:rPr>
  </w:style>
  <w:style w:type="character" w:customStyle="1" w:styleId="Titre3Car">
    <w:name w:val="Titre 3 Car"/>
    <w:rPr>
      <w:rFonts w:eastAsia="Times New Roman"/>
      <w:b/>
      <w:sz w:val="32"/>
      <w:szCs w:val="32"/>
    </w:rPr>
  </w:style>
  <w:style w:type="character" w:customStyle="1" w:styleId="TitreCar">
    <w:name w:val="Titre Car"/>
    <w:rPr>
      <w:rFonts w:eastAsia="Times New Roman"/>
      <w:sz w:val="28"/>
      <w:szCs w:val="28"/>
    </w:rPr>
  </w:style>
  <w:style w:type="character" w:customStyle="1" w:styleId="surligne">
    <w:name w:val="surligne"/>
    <w:basedOn w:val="Policepardfaut1"/>
  </w:style>
  <w:style w:type="character" w:customStyle="1" w:styleId="Puces">
    <w:name w:val="Puces"/>
    <w:rPr>
      <w:rFonts w:ascii="OpenSymbol" w:eastAsia="OpenSymbol" w:hAnsi="OpenSymbol"/>
    </w:rPr>
  </w:style>
  <w:style w:type="character" w:styleId="lev">
    <w:name w:val="Strong"/>
    <w:rPr>
      <w:b/>
      <w:bCs/>
    </w:rPr>
  </w:style>
  <w:style w:type="character" w:styleId="Accentuation">
    <w:name w:val="Emphasis"/>
    <w:rPr>
      <w:i/>
      <w:iCs/>
    </w:rPr>
  </w:style>
  <w:style w:type="paragraph" w:customStyle="1" w:styleId="Titre20">
    <w:name w:val="Titre2"/>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2">
    <w:name w:val="Légende2"/>
    <w:basedOn w:val="Normal"/>
    <w:pPr>
      <w:spacing w:before="120" w:after="120"/>
    </w:pPr>
    <w:rPr>
      <w:i/>
      <w:iCs/>
      <w:szCs w:val="24"/>
    </w:rPr>
  </w:style>
  <w:style w:type="paragraph" w:customStyle="1" w:styleId="Index">
    <w:name w:val="Index"/>
    <w:basedOn w:val="Normal"/>
  </w:style>
  <w:style w:type="paragraph" w:customStyle="1" w:styleId="Titre10">
    <w:name w:val="Titre1"/>
    <w:basedOn w:val="Normal"/>
    <w:next w:val="Corpsdetexte"/>
    <w:pPr>
      <w:keepNext/>
      <w:spacing w:before="240" w:after="120"/>
    </w:pPr>
    <w:rPr>
      <w:rFonts w:ascii="Arial" w:eastAsia="Microsoft YaHei" w:hAnsi="Arial"/>
      <w:sz w:val="28"/>
      <w:szCs w:val="28"/>
    </w:rPr>
  </w:style>
  <w:style w:type="paragraph" w:customStyle="1" w:styleId="Lgende1">
    <w:name w:val="Légende1"/>
    <w:basedOn w:val="Normal"/>
    <w:pPr>
      <w:spacing w:before="120" w:after="120"/>
    </w:pPr>
    <w:rPr>
      <w:i/>
      <w:iCs/>
      <w:szCs w:val="24"/>
    </w:rPr>
  </w:style>
  <w:style w:type="paragraph" w:styleId="Textedebulles">
    <w:name w:val="Balloon Text"/>
    <w:basedOn w:val="Normal"/>
    <w:pPr>
      <w:spacing w:after="0" w:line="240" w:lineRule="auto"/>
    </w:pPr>
    <w:rPr>
      <w:rFonts w:ascii="Tahoma" w:hAnsi="Tahoma"/>
      <w:sz w:val="16"/>
      <w:szCs w:val="16"/>
      <w:lang w:val="en-US"/>
    </w:rPr>
  </w:style>
  <w:style w:type="paragraph" w:styleId="NormalWeb">
    <w:name w:val="Normal (Web)"/>
    <w:basedOn w:val="Normal"/>
    <w:pPr>
      <w:spacing w:before="280" w:after="280" w:line="240" w:lineRule="auto"/>
    </w:pPr>
    <w:rPr>
      <w:rFonts w:eastAsia="Times New Roman"/>
      <w:szCs w:val="24"/>
    </w:rPr>
  </w:style>
  <w:style w:type="paragraph" w:customStyle="1" w:styleId="Contenudetableau">
    <w:name w:val="Contenu de tableau"/>
    <w:basedOn w:val="Normal"/>
  </w:style>
  <w:style w:type="paragraph" w:customStyle="1" w:styleId="Titredetableau">
    <w:name w:val="Titre de tableau"/>
    <w:basedOn w:val="Contenudetableau"/>
    <w:pPr>
      <w:jc w:val="center"/>
    </w:pPr>
    <w:rPr>
      <w:b/>
      <w:bCs/>
    </w:rPr>
  </w:style>
  <w:style w:type="paragraph" w:customStyle="1" w:styleId="Default">
    <w:name w:val="Default"/>
    <w:basedOn w:val="Normal"/>
    <w:pPr>
      <w:spacing w:after="0" w:line="200" w:lineRule="atLeast"/>
    </w:pPr>
    <w:rPr>
      <w:rFonts w:ascii="Verdana" w:eastAsia="Verdana" w:hAnsi="Verdana"/>
      <w:color w:val="000000"/>
      <w:szCs w:val="24"/>
      <w:lang w:eastAsia="hi-IN" w:bidi="hi-IN"/>
    </w:rPr>
  </w:style>
  <w:style w:type="paragraph" w:styleId="Retraitcorpsdetexte">
    <w:name w:val="Body Text Indent"/>
    <w:basedOn w:val="Normal"/>
    <w:pPr>
      <w:spacing w:after="120"/>
      <w:ind w:left="283"/>
    </w:pPr>
  </w:style>
  <w:style w:type="character" w:styleId="Numrodepage">
    <w:name w:val="page number"/>
    <w:basedOn w:val="Policepardfaut"/>
  </w:style>
  <w:style w:type="character" w:customStyle="1" w:styleId="apple-style-span">
    <w:name w:val="apple-style-span"/>
    <w:basedOn w:val="Policepardfaut"/>
  </w:style>
  <w:style w:type="character" w:customStyle="1" w:styleId="Mentionnonrsolue1">
    <w:name w:val="Mention non résolue1"/>
    <w:semiHidden/>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cidTexte=LEGITEXT000006070721&amp;idArticle=LEGIARTI000006429395&amp;dateTexte=&amp;categorieLien=cid" TargetMode="External"/><Relationship Id="rId13" Type="http://schemas.openxmlformats.org/officeDocument/2006/relationships/hyperlink" Target="http://www.vie-publique.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france.gouv.fr/affichCodeArticle.do?cidTexte=LEGITEXT000006070721&amp;idArticle=LEGIARTI000006449531&amp;dateTexte=&amp;categorieLien=ci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affichCodeArticle.do?cidTexte=LEGITEXT000006070721&amp;idArticle=LEGIARTI000006442640&amp;dateTexte=&amp;categorieLien=c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gifrance.gouv.fr/affichCodeArticle.do?cidTexte=LEGITEXT000006070721&amp;idArticle=LEGIARTI000006428330&amp;dateTexte=&amp;categorieLien=ci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egifrance.gouv.fr/affichCodeArticle.do?cidTexte=LEGITEXT000006070721&amp;idArticle=LEGIARTI000006428297&amp;dateTexte=&amp;categorieLien=cid" TargetMode="External"/><Relationship Id="rId14"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0CD93-6C01-4FF0-9660-F7D28D9C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9</Pages>
  <Words>2583</Words>
  <Characters>14211</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CES35</dc:creator>
  <cp:lastModifiedBy>françois MARTY</cp:lastModifiedBy>
  <cp:revision>33</cp:revision>
  <cp:lastPrinted>2022-03-28T09:28:00Z</cp:lastPrinted>
  <dcterms:created xsi:type="dcterms:W3CDTF">2022-02-15T13:20:00Z</dcterms:created>
  <dcterms:modified xsi:type="dcterms:W3CDTF">2022-08-14T05:16:00Z</dcterms:modified>
</cp:coreProperties>
</file>