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D04B42" w14:textId="77777777" w:rsidR="00F84B4D" w:rsidRPr="009A47BC" w:rsidRDefault="00F84B4D" w:rsidP="00F84B4D">
      <w:pPr>
        <w:pStyle w:val="Titre"/>
      </w:pPr>
      <w:r w:rsidRPr="009A47BC">
        <w:t xml:space="preserve">La gestion du </w:t>
      </w:r>
      <w:r>
        <w:t>besoin en fonds de roulement normatif</w:t>
      </w:r>
    </w:p>
    <w:p w14:paraId="49E40AD4" w14:textId="77777777" w:rsidR="00F84B4D" w:rsidRPr="009A47BC" w:rsidRDefault="00F84B4D" w:rsidP="00F84B4D">
      <w:pPr>
        <w:pStyle w:val="Titre"/>
      </w:pPr>
      <w:r w:rsidRPr="009A47BC">
        <w:t>EXERCICES D’APPLICATION</w:t>
      </w:r>
    </w:p>
    <w:p w14:paraId="4C80376A" w14:textId="77777777" w:rsidR="00F84B4D" w:rsidRDefault="00F84B4D" w:rsidP="00F84B4D">
      <w:pPr>
        <w:jc w:val="center"/>
      </w:pPr>
    </w:p>
    <w:p w14:paraId="6DDAB386" w14:textId="77777777" w:rsidR="00F84B4D" w:rsidRPr="009A47BC" w:rsidRDefault="00F84B4D" w:rsidP="00F84B4D">
      <w:pPr>
        <w:pStyle w:val="Titre1"/>
        <w:numPr>
          <w:ilvl w:val="0"/>
          <w:numId w:val="0"/>
        </w:numPr>
        <w:spacing w:after="120"/>
        <w:rPr>
          <w:szCs w:val="28"/>
        </w:rPr>
      </w:pPr>
      <w:r w:rsidRPr="009A47BC">
        <w:rPr>
          <w:szCs w:val="28"/>
        </w:rPr>
        <w:t xml:space="preserve">Application 1 – </w:t>
      </w:r>
      <w:r>
        <w:rPr>
          <w:szCs w:val="28"/>
        </w:rPr>
        <w:t xml:space="preserve">Temps d’écoulement </w:t>
      </w:r>
    </w:p>
    <w:p w14:paraId="7A260999" w14:textId="77777777" w:rsidR="00F84B4D" w:rsidRDefault="00F84B4D" w:rsidP="00F84B4D">
      <w:pPr>
        <w:spacing w:after="60"/>
      </w:pPr>
      <w:r>
        <w:t>Le groupe industriel Durand est spécialisé dans la réalisation de pièces inox pour le secteur agroalimentaire. Il est implanté dans le sud-est de la France et détient deux sociétés :</w:t>
      </w:r>
    </w:p>
    <w:p w14:paraId="204B1E68" w14:textId="77777777" w:rsidR="00F84B4D" w:rsidRDefault="00F84B4D">
      <w:pPr>
        <w:pStyle w:val="Paragraphedeliste"/>
        <w:numPr>
          <w:ilvl w:val="1"/>
          <w:numId w:val="8"/>
        </w:numPr>
        <w:tabs>
          <w:tab w:val="num" w:pos="709"/>
        </w:tabs>
        <w:spacing w:line="276" w:lineRule="auto"/>
        <w:ind w:left="714" w:hanging="357"/>
      </w:pPr>
      <w:proofErr w:type="gramStart"/>
      <w:r w:rsidRPr="009D4B6C">
        <w:rPr>
          <w:b/>
          <w:bCs/>
        </w:rPr>
        <w:t>la</w:t>
      </w:r>
      <w:proofErr w:type="gramEnd"/>
      <w:r>
        <w:t xml:space="preserve"> SA Durand et fils qui approvisionne l’industrie agroalimentaire et</w:t>
      </w:r>
    </w:p>
    <w:p w14:paraId="7CDA3DF1" w14:textId="77777777" w:rsidR="00F84B4D" w:rsidRDefault="00F84B4D">
      <w:pPr>
        <w:pStyle w:val="Paragraphedeliste"/>
        <w:numPr>
          <w:ilvl w:val="1"/>
          <w:numId w:val="8"/>
        </w:numPr>
        <w:tabs>
          <w:tab w:val="num" w:pos="709"/>
        </w:tabs>
        <w:spacing w:line="276" w:lineRule="auto"/>
        <w:ind w:left="714" w:hanging="357"/>
      </w:pPr>
      <w:proofErr w:type="gramStart"/>
      <w:r>
        <w:t>la</w:t>
      </w:r>
      <w:proofErr w:type="gramEnd"/>
      <w:r>
        <w:t xml:space="preserve"> SARL Durand Edouard qui fournit les entreprises artisanales de ce secteur d’activité.</w:t>
      </w:r>
    </w:p>
    <w:p w14:paraId="5B872F4D" w14:textId="77777777" w:rsidR="00F84B4D" w:rsidRPr="007A42AB" w:rsidRDefault="00F84B4D" w:rsidP="00F84B4D">
      <w:pPr>
        <w:spacing w:before="240" w:after="120"/>
        <w:jc w:val="center"/>
        <w:rPr>
          <w:b/>
        </w:rPr>
      </w:pPr>
      <w:r w:rsidRPr="007A42AB">
        <w:rPr>
          <w:b/>
        </w:rPr>
        <w:t xml:space="preserve">Première partie </w:t>
      </w:r>
      <w:r>
        <w:rPr>
          <w:b/>
        </w:rPr>
        <w:t>–</w:t>
      </w:r>
      <w:r w:rsidRPr="007A42AB">
        <w:rPr>
          <w:b/>
        </w:rPr>
        <w:t xml:space="preserve"> </w:t>
      </w:r>
      <w:r>
        <w:rPr>
          <w:b/>
        </w:rPr>
        <w:t>Temps d’écoulement du poste clients</w:t>
      </w:r>
    </w:p>
    <w:p w14:paraId="6C2E7443" w14:textId="77777777" w:rsidR="00F84B4D" w:rsidRDefault="00F84B4D" w:rsidP="00F84B4D">
      <w:pPr>
        <w:spacing w:before="120" w:after="120"/>
      </w:pPr>
      <w:r>
        <w:t>Le groupe étudie différentes modalités de règlement qui pourraient être proposées aux clients et souhaite connaître les incidences sur le temps d’écoulement de ce poste.</w:t>
      </w:r>
    </w:p>
    <w:p w14:paraId="4D2F1FA2" w14:textId="77777777" w:rsidR="00F84B4D" w:rsidRPr="00750300" w:rsidRDefault="00F84B4D" w:rsidP="00F84B4D">
      <w:pPr>
        <w:spacing w:before="120" w:after="120"/>
        <w:rPr>
          <w:b/>
        </w:rPr>
      </w:pPr>
      <w:r w:rsidRPr="00750300">
        <w:rPr>
          <w:b/>
        </w:rPr>
        <w:t xml:space="preserve">1. </w:t>
      </w:r>
      <w:r>
        <w:rPr>
          <w:b/>
        </w:rPr>
        <w:t>Calculer le</w:t>
      </w:r>
      <w:r w:rsidRPr="00750300">
        <w:rPr>
          <w:b/>
        </w:rPr>
        <w:t xml:space="preserve"> temps d’écoulement du poste client</w:t>
      </w:r>
      <w:r>
        <w:rPr>
          <w:b/>
        </w:rPr>
        <w:t>s</w:t>
      </w:r>
      <w:r w:rsidRPr="00750300">
        <w:rPr>
          <w:b/>
        </w:rPr>
        <w:t xml:space="preserve"> en renseignant le tableau ci-après.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4693"/>
        <w:gridCol w:w="1504"/>
      </w:tblGrid>
      <w:tr w:rsidR="00F84B4D" w:rsidRPr="00D62F1A" w14:paraId="176BD0D3" w14:textId="77777777" w:rsidTr="00991649">
        <w:tc>
          <w:tcPr>
            <w:tcW w:w="3070" w:type="dxa"/>
            <w:shd w:val="clear" w:color="auto" w:fill="D9D9D9"/>
          </w:tcPr>
          <w:p w14:paraId="23DD55E8" w14:textId="77777777" w:rsidR="00F84B4D" w:rsidRPr="00D62F1A" w:rsidRDefault="00F84B4D" w:rsidP="00991649">
            <w:pPr>
              <w:spacing w:before="60"/>
              <w:jc w:val="center"/>
              <w:rPr>
                <w:b/>
              </w:rPr>
            </w:pPr>
            <w:r w:rsidRPr="00D62F1A">
              <w:rPr>
                <w:b/>
              </w:rPr>
              <w:t>Hypothèse de règlement des clients</w:t>
            </w:r>
          </w:p>
        </w:tc>
        <w:tc>
          <w:tcPr>
            <w:tcW w:w="4693" w:type="dxa"/>
            <w:shd w:val="clear" w:color="auto" w:fill="D9D9D9"/>
          </w:tcPr>
          <w:p w14:paraId="7D3566C4" w14:textId="77777777" w:rsidR="00F84B4D" w:rsidRPr="00D62F1A" w:rsidRDefault="00F84B4D" w:rsidP="00991649">
            <w:pPr>
              <w:spacing w:before="60"/>
              <w:jc w:val="center"/>
              <w:rPr>
                <w:b/>
              </w:rPr>
            </w:pPr>
            <w:r w:rsidRPr="00D62F1A">
              <w:rPr>
                <w:b/>
              </w:rPr>
              <w:t>Détail de calcul</w:t>
            </w:r>
          </w:p>
        </w:tc>
        <w:tc>
          <w:tcPr>
            <w:tcW w:w="1504" w:type="dxa"/>
            <w:shd w:val="clear" w:color="auto" w:fill="D9D9D9"/>
          </w:tcPr>
          <w:p w14:paraId="04B463F8" w14:textId="77777777" w:rsidR="00F84B4D" w:rsidRPr="00D62F1A" w:rsidRDefault="00F84B4D" w:rsidP="00991649">
            <w:pPr>
              <w:spacing w:before="60"/>
              <w:jc w:val="center"/>
              <w:rPr>
                <w:b/>
              </w:rPr>
            </w:pPr>
            <w:r w:rsidRPr="00D62F1A">
              <w:rPr>
                <w:b/>
              </w:rPr>
              <w:t>Temps d’écoulement</w:t>
            </w:r>
          </w:p>
        </w:tc>
      </w:tr>
      <w:tr w:rsidR="00F84B4D" w:rsidRPr="00D62F1A" w14:paraId="61B98771" w14:textId="77777777" w:rsidTr="00991649">
        <w:tc>
          <w:tcPr>
            <w:tcW w:w="3070" w:type="dxa"/>
          </w:tcPr>
          <w:p w14:paraId="1E36FD2E" w14:textId="77777777" w:rsidR="00F84B4D" w:rsidRPr="00D62F1A" w:rsidRDefault="00F84B4D" w:rsidP="00991649">
            <w:pPr>
              <w:spacing w:before="60"/>
            </w:pPr>
            <w:r w:rsidRPr="00D62F1A">
              <w:t>Au comptant</w:t>
            </w:r>
          </w:p>
        </w:tc>
        <w:tc>
          <w:tcPr>
            <w:tcW w:w="4693" w:type="dxa"/>
          </w:tcPr>
          <w:p w14:paraId="3E9B8EF9" w14:textId="77777777" w:rsidR="00F84B4D" w:rsidRPr="00D62F1A" w:rsidRDefault="00F84B4D" w:rsidP="00991649">
            <w:pPr>
              <w:spacing w:before="60"/>
              <w:jc w:val="center"/>
            </w:pPr>
          </w:p>
        </w:tc>
        <w:tc>
          <w:tcPr>
            <w:tcW w:w="1504" w:type="dxa"/>
          </w:tcPr>
          <w:p w14:paraId="70C8C850" w14:textId="77777777" w:rsidR="00F84B4D" w:rsidRPr="00D62F1A" w:rsidRDefault="00F84B4D" w:rsidP="00991649">
            <w:pPr>
              <w:spacing w:before="60"/>
              <w:ind w:left="720"/>
            </w:pPr>
            <w:r>
              <w:t>0</w:t>
            </w:r>
          </w:p>
        </w:tc>
      </w:tr>
      <w:tr w:rsidR="00F84B4D" w:rsidRPr="00D62F1A" w14:paraId="76E3809C" w14:textId="77777777" w:rsidTr="00991649">
        <w:tc>
          <w:tcPr>
            <w:tcW w:w="3070" w:type="dxa"/>
          </w:tcPr>
          <w:p w14:paraId="258DE6EC" w14:textId="77777777" w:rsidR="00F84B4D" w:rsidRPr="00D62F1A" w:rsidRDefault="00F84B4D" w:rsidP="00991649">
            <w:pPr>
              <w:spacing w:before="60"/>
            </w:pPr>
            <w:r w:rsidRPr="00D62F1A">
              <w:t>Fin de mois</w:t>
            </w:r>
          </w:p>
        </w:tc>
        <w:tc>
          <w:tcPr>
            <w:tcW w:w="4693" w:type="dxa"/>
          </w:tcPr>
          <w:p w14:paraId="4FE0C2A7" w14:textId="77777777" w:rsidR="00F84B4D" w:rsidRPr="00D62F1A" w:rsidRDefault="00F84B4D" w:rsidP="00991649">
            <w:pPr>
              <w:spacing w:before="60"/>
            </w:pPr>
          </w:p>
          <w:p w14:paraId="7C984F1D" w14:textId="77777777" w:rsidR="00F84B4D" w:rsidRPr="00D62F1A" w:rsidRDefault="00F84B4D" w:rsidP="00991649">
            <w:pPr>
              <w:spacing w:before="60"/>
            </w:pPr>
          </w:p>
          <w:p w14:paraId="7A20128D" w14:textId="77777777" w:rsidR="00F84B4D" w:rsidRPr="00D62F1A" w:rsidRDefault="00F84B4D" w:rsidP="00991649">
            <w:pPr>
              <w:spacing w:before="60"/>
            </w:pPr>
          </w:p>
          <w:p w14:paraId="3B74B790" w14:textId="77777777" w:rsidR="00F84B4D" w:rsidRPr="00D62F1A" w:rsidRDefault="00F84B4D" w:rsidP="00991649">
            <w:pPr>
              <w:spacing w:before="60" w:after="120"/>
            </w:pPr>
          </w:p>
        </w:tc>
        <w:tc>
          <w:tcPr>
            <w:tcW w:w="1504" w:type="dxa"/>
          </w:tcPr>
          <w:p w14:paraId="07B2F166" w14:textId="77777777" w:rsidR="00F84B4D" w:rsidRPr="00D62F1A" w:rsidRDefault="00F84B4D" w:rsidP="00991649">
            <w:pPr>
              <w:spacing w:before="60"/>
            </w:pPr>
          </w:p>
        </w:tc>
      </w:tr>
      <w:tr w:rsidR="00F84B4D" w:rsidRPr="00D62F1A" w14:paraId="1F5CF12C" w14:textId="77777777" w:rsidTr="00991649">
        <w:tc>
          <w:tcPr>
            <w:tcW w:w="3070" w:type="dxa"/>
          </w:tcPr>
          <w:p w14:paraId="10C9E779" w14:textId="77777777" w:rsidR="00F84B4D" w:rsidRPr="00D62F1A" w:rsidRDefault="00F84B4D" w:rsidP="00991649">
            <w:pPr>
              <w:spacing w:before="60"/>
            </w:pPr>
            <w:r w:rsidRPr="00D62F1A">
              <w:t>Le 15 du mois suivant</w:t>
            </w:r>
          </w:p>
        </w:tc>
        <w:tc>
          <w:tcPr>
            <w:tcW w:w="4693" w:type="dxa"/>
          </w:tcPr>
          <w:p w14:paraId="2CC1B7BE" w14:textId="77777777" w:rsidR="00F84B4D" w:rsidRPr="00D62F1A" w:rsidRDefault="00F84B4D" w:rsidP="00991649">
            <w:pPr>
              <w:spacing w:before="60"/>
            </w:pPr>
          </w:p>
          <w:p w14:paraId="1EB2C300" w14:textId="77777777" w:rsidR="00F84B4D" w:rsidRPr="00D62F1A" w:rsidRDefault="00F84B4D" w:rsidP="00991649">
            <w:pPr>
              <w:spacing w:before="60"/>
            </w:pPr>
          </w:p>
          <w:p w14:paraId="4AEF9BB5" w14:textId="77777777" w:rsidR="00F84B4D" w:rsidRPr="00D62F1A" w:rsidRDefault="00F84B4D" w:rsidP="00991649">
            <w:pPr>
              <w:spacing w:before="60"/>
            </w:pPr>
          </w:p>
          <w:p w14:paraId="65355E3F" w14:textId="77777777" w:rsidR="00F84B4D" w:rsidRPr="00D62F1A" w:rsidRDefault="00F84B4D" w:rsidP="00991649">
            <w:pPr>
              <w:spacing w:before="60"/>
            </w:pPr>
          </w:p>
          <w:p w14:paraId="4B6D7B84" w14:textId="77777777" w:rsidR="00F84B4D" w:rsidRPr="00D62F1A" w:rsidRDefault="00F84B4D" w:rsidP="00991649">
            <w:pPr>
              <w:spacing w:before="60" w:after="120"/>
            </w:pPr>
          </w:p>
        </w:tc>
        <w:tc>
          <w:tcPr>
            <w:tcW w:w="1504" w:type="dxa"/>
          </w:tcPr>
          <w:p w14:paraId="42284E9F" w14:textId="77777777" w:rsidR="00F84B4D" w:rsidRPr="00D62F1A" w:rsidRDefault="00F84B4D" w:rsidP="00991649">
            <w:pPr>
              <w:spacing w:before="60"/>
              <w:jc w:val="center"/>
            </w:pPr>
          </w:p>
        </w:tc>
      </w:tr>
      <w:tr w:rsidR="00F84B4D" w:rsidRPr="00D62F1A" w14:paraId="796840A6" w14:textId="77777777" w:rsidTr="00991649">
        <w:tc>
          <w:tcPr>
            <w:tcW w:w="3070" w:type="dxa"/>
          </w:tcPr>
          <w:p w14:paraId="4B9CDC6E" w14:textId="77777777" w:rsidR="00F84B4D" w:rsidRPr="00D62F1A" w:rsidRDefault="00F84B4D" w:rsidP="00991649">
            <w:pPr>
              <w:spacing w:before="60"/>
            </w:pPr>
            <w:r w:rsidRPr="00D62F1A">
              <w:t>A 30 jours</w:t>
            </w:r>
          </w:p>
        </w:tc>
        <w:tc>
          <w:tcPr>
            <w:tcW w:w="4693" w:type="dxa"/>
          </w:tcPr>
          <w:p w14:paraId="5BC151AF" w14:textId="77777777" w:rsidR="00F84B4D" w:rsidRPr="00D62F1A" w:rsidRDefault="00F84B4D" w:rsidP="00991649">
            <w:pPr>
              <w:spacing w:before="60"/>
            </w:pPr>
          </w:p>
        </w:tc>
        <w:tc>
          <w:tcPr>
            <w:tcW w:w="1504" w:type="dxa"/>
          </w:tcPr>
          <w:p w14:paraId="22678BBB" w14:textId="77777777" w:rsidR="00F84B4D" w:rsidRPr="00D62F1A" w:rsidRDefault="00F84B4D" w:rsidP="00991649">
            <w:pPr>
              <w:spacing w:before="60"/>
              <w:jc w:val="center"/>
            </w:pPr>
          </w:p>
        </w:tc>
      </w:tr>
      <w:tr w:rsidR="00F84B4D" w:rsidRPr="00D62F1A" w14:paraId="2D67EC74" w14:textId="77777777" w:rsidTr="00991649">
        <w:tc>
          <w:tcPr>
            <w:tcW w:w="3070" w:type="dxa"/>
          </w:tcPr>
          <w:p w14:paraId="2F851798" w14:textId="77777777" w:rsidR="00F84B4D" w:rsidRPr="00D62F1A" w:rsidRDefault="00F84B4D" w:rsidP="00991649">
            <w:pPr>
              <w:spacing w:before="60"/>
            </w:pPr>
            <w:r w:rsidRPr="00D62F1A">
              <w:t>A 30 jours fin de mois</w:t>
            </w:r>
          </w:p>
        </w:tc>
        <w:tc>
          <w:tcPr>
            <w:tcW w:w="4693" w:type="dxa"/>
          </w:tcPr>
          <w:p w14:paraId="1FE6DC4A" w14:textId="77777777" w:rsidR="00F84B4D" w:rsidRPr="00D62F1A" w:rsidRDefault="00F84B4D" w:rsidP="00991649">
            <w:pPr>
              <w:spacing w:before="60"/>
            </w:pPr>
          </w:p>
          <w:p w14:paraId="769DD3F4" w14:textId="77777777" w:rsidR="00F84B4D" w:rsidRPr="00D62F1A" w:rsidRDefault="00F84B4D" w:rsidP="00991649">
            <w:pPr>
              <w:spacing w:before="60"/>
            </w:pPr>
          </w:p>
          <w:p w14:paraId="1FD92603" w14:textId="77777777" w:rsidR="00F84B4D" w:rsidRPr="00D62F1A" w:rsidRDefault="00F84B4D" w:rsidP="00991649">
            <w:pPr>
              <w:spacing w:before="60"/>
            </w:pPr>
          </w:p>
          <w:p w14:paraId="689409FE" w14:textId="77777777" w:rsidR="00F84B4D" w:rsidRPr="00D62F1A" w:rsidRDefault="00F84B4D" w:rsidP="00991649">
            <w:pPr>
              <w:spacing w:before="60" w:after="120"/>
            </w:pPr>
          </w:p>
        </w:tc>
        <w:tc>
          <w:tcPr>
            <w:tcW w:w="1504" w:type="dxa"/>
          </w:tcPr>
          <w:p w14:paraId="12504B5D" w14:textId="77777777" w:rsidR="00F84B4D" w:rsidRPr="00D62F1A" w:rsidRDefault="00F84B4D" w:rsidP="00991649">
            <w:pPr>
              <w:spacing w:before="60"/>
            </w:pPr>
          </w:p>
        </w:tc>
      </w:tr>
      <w:tr w:rsidR="00F84B4D" w:rsidRPr="00D62F1A" w14:paraId="357F6695" w14:textId="77777777" w:rsidTr="00991649">
        <w:tc>
          <w:tcPr>
            <w:tcW w:w="3070" w:type="dxa"/>
            <w:shd w:val="clear" w:color="auto" w:fill="D9D9D9"/>
          </w:tcPr>
          <w:p w14:paraId="06E6E46D" w14:textId="77777777" w:rsidR="00F84B4D" w:rsidRPr="00D62F1A" w:rsidRDefault="00F84B4D" w:rsidP="00991649">
            <w:pPr>
              <w:spacing w:before="60"/>
              <w:jc w:val="center"/>
              <w:rPr>
                <w:b/>
              </w:rPr>
            </w:pPr>
            <w:r>
              <w:br w:type="page"/>
            </w:r>
            <w:r w:rsidRPr="00D62F1A">
              <w:rPr>
                <w:b/>
              </w:rPr>
              <w:t>Hypothèse de règlement des clients</w:t>
            </w:r>
          </w:p>
        </w:tc>
        <w:tc>
          <w:tcPr>
            <w:tcW w:w="4693" w:type="dxa"/>
            <w:shd w:val="clear" w:color="auto" w:fill="D9D9D9"/>
          </w:tcPr>
          <w:p w14:paraId="62D5EB9C" w14:textId="77777777" w:rsidR="00F84B4D" w:rsidRPr="00D62F1A" w:rsidRDefault="00F84B4D" w:rsidP="00991649">
            <w:pPr>
              <w:spacing w:before="60"/>
              <w:jc w:val="center"/>
              <w:rPr>
                <w:b/>
              </w:rPr>
            </w:pPr>
            <w:r w:rsidRPr="00D62F1A">
              <w:rPr>
                <w:b/>
              </w:rPr>
              <w:t>Détail de calcul</w:t>
            </w:r>
          </w:p>
        </w:tc>
        <w:tc>
          <w:tcPr>
            <w:tcW w:w="1504" w:type="dxa"/>
            <w:shd w:val="clear" w:color="auto" w:fill="D9D9D9"/>
          </w:tcPr>
          <w:p w14:paraId="43BC9A7C" w14:textId="77777777" w:rsidR="00F84B4D" w:rsidRPr="00D62F1A" w:rsidRDefault="00F84B4D" w:rsidP="00991649">
            <w:pPr>
              <w:spacing w:before="60"/>
              <w:jc w:val="center"/>
              <w:rPr>
                <w:b/>
              </w:rPr>
            </w:pPr>
            <w:r w:rsidRPr="00D62F1A">
              <w:rPr>
                <w:b/>
              </w:rPr>
              <w:t>Temps d’écoulement</w:t>
            </w:r>
          </w:p>
        </w:tc>
      </w:tr>
      <w:tr w:rsidR="00F84B4D" w:rsidRPr="00D62F1A" w14:paraId="28115A8E" w14:textId="77777777" w:rsidTr="00991649">
        <w:tc>
          <w:tcPr>
            <w:tcW w:w="3070" w:type="dxa"/>
          </w:tcPr>
          <w:p w14:paraId="738F2C4E" w14:textId="77777777" w:rsidR="00F84B4D" w:rsidRPr="00D62F1A" w:rsidRDefault="00F84B4D" w:rsidP="00991649">
            <w:pPr>
              <w:spacing w:before="60"/>
            </w:pPr>
            <w:r w:rsidRPr="00D62F1A">
              <w:t>A 30 jours fin de mois le 15</w:t>
            </w:r>
          </w:p>
        </w:tc>
        <w:tc>
          <w:tcPr>
            <w:tcW w:w="4693" w:type="dxa"/>
          </w:tcPr>
          <w:p w14:paraId="56A3A5CB" w14:textId="77777777" w:rsidR="00F84B4D" w:rsidRPr="00D62F1A" w:rsidRDefault="00F84B4D" w:rsidP="00991649">
            <w:pPr>
              <w:spacing w:before="60"/>
            </w:pPr>
          </w:p>
          <w:p w14:paraId="5F1C4784" w14:textId="77777777" w:rsidR="00F84B4D" w:rsidRPr="00D62F1A" w:rsidRDefault="00F84B4D" w:rsidP="00991649">
            <w:pPr>
              <w:spacing w:before="60"/>
            </w:pPr>
          </w:p>
          <w:p w14:paraId="5AF08CEF" w14:textId="77777777" w:rsidR="00F84B4D" w:rsidRPr="00D62F1A" w:rsidRDefault="00F84B4D" w:rsidP="00991649">
            <w:pPr>
              <w:spacing w:before="60"/>
            </w:pPr>
          </w:p>
          <w:p w14:paraId="595BA1F0" w14:textId="77777777" w:rsidR="00F84B4D" w:rsidRPr="00D62F1A" w:rsidRDefault="00F84B4D" w:rsidP="00991649">
            <w:pPr>
              <w:spacing w:before="60"/>
            </w:pPr>
          </w:p>
        </w:tc>
        <w:tc>
          <w:tcPr>
            <w:tcW w:w="1504" w:type="dxa"/>
          </w:tcPr>
          <w:p w14:paraId="2B604A5B" w14:textId="77777777" w:rsidR="00F84B4D" w:rsidRPr="00D62F1A" w:rsidRDefault="00F84B4D" w:rsidP="00991649">
            <w:pPr>
              <w:spacing w:before="60"/>
            </w:pPr>
          </w:p>
        </w:tc>
      </w:tr>
      <w:tr w:rsidR="00F84B4D" w:rsidRPr="00D62F1A" w14:paraId="33008712" w14:textId="77777777" w:rsidTr="00991649">
        <w:tc>
          <w:tcPr>
            <w:tcW w:w="3070" w:type="dxa"/>
          </w:tcPr>
          <w:p w14:paraId="3CCBB6BA" w14:textId="77777777" w:rsidR="00F84B4D" w:rsidRPr="00D62F1A" w:rsidRDefault="00F84B4D" w:rsidP="00991649">
            <w:pPr>
              <w:spacing w:before="60"/>
            </w:pPr>
            <w:r w:rsidRPr="00D62F1A">
              <w:t>A 60 jours</w:t>
            </w:r>
          </w:p>
        </w:tc>
        <w:tc>
          <w:tcPr>
            <w:tcW w:w="4693" w:type="dxa"/>
          </w:tcPr>
          <w:p w14:paraId="6E2DDFCC" w14:textId="77777777" w:rsidR="00F84B4D" w:rsidRPr="00D62F1A" w:rsidRDefault="00F84B4D" w:rsidP="00991649">
            <w:pPr>
              <w:spacing w:before="60"/>
            </w:pPr>
          </w:p>
        </w:tc>
        <w:tc>
          <w:tcPr>
            <w:tcW w:w="1504" w:type="dxa"/>
          </w:tcPr>
          <w:p w14:paraId="70EF9A54" w14:textId="77777777" w:rsidR="00F84B4D" w:rsidRPr="00D62F1A" w:rsidRDefault="00F84B4D" w:rsidP="00991649">
            <w:pPr>
              <w:spacing w:before="60"/>
              <w:jc w:val="center"/>
            </w:pPr>
          </w:p>
        </w:tc>
      </w:tr>
      <w:tr w:rsidR="00F84B4D" w:rsidRPr="00D62F1A" w14:paraId="0EE81059" w14:textId="77777777" w:rsidTr="00991649">
        <w:tc>
          <w:tcPr>
            <w:tcW w:w="3070" w:type="dxa"/>
          </w:tcPr>
          <w:p w14:paraId="364A8F70" w14:textId="77777777" w:rsidR="00F84B4D" w:rsidRPr="00D62F1A" w:rsidRDefault="00F84B4D" w:rsidP="00991649">
            <w:pPr>
              <w:spacing w:before="60"/>
            </w:pPr>
            <w:r w:rsidRPr="00DA1768">
              <w:t xml:space="preserve">A 60 jours </w:t>
            </w:r>
            <w:r>
              <w:t xml:space="preserve">fin de mois </w:t>
            </w:r>
            <w:r w:rsidRPr="00DA1768">
              <w:t xml:space="preserve">le </w:t>
            </w:r>
            <w:r>
              <w:t>20</w:t>
            </w:r>
          </w:p>
        </w:tc>
        <w:tc>
          <w:tcPr>
            <w:tcW w:w="4693" w:type="dxa"/>
          </w:tcPr>
          <w:p w14:paraId="656D839E" w14:textId="77777777" w:rsidR="00F84B4D" w:rsidRPr="00D62F1A" w:rsidRDefault="00F84B4D" w:rsidP="00991649">
            <w:pPr>
              <w:spacing w:before="60"/>
            </w:pPr>
          </w:p>
          <w:p w14:paraId="355F2CA0" w14:textId="77777777" w:rsidR="00F84B4D" w:rsidRPr="00D62F1A" w:rsidRDefault="00F84B4D" w:rsidP="00991649">
            <w:pPr>
              <w:spacing w:before="60"/>
            </w:pPr>
          </w:p>
          <w:p w14:paraId="1F3FC301" w14:textId="77777777" w:rsidR="00F84B4D" w:rsidRPr="00D62F1A" w:rsidRDefault="00F84B4D" w:rsidP="00991649">
            <w:pPr>
              <w:spacing w:before="60"/>
            </w:pPr>
          </w:p>
          <w:p w14:paraId="6C28BEC6" w14:textId="77777777" w:rsidR="00F84B4D" w:rsidRPr="00D62F1A" w:rsidRDefault="00F84B4D" w:rsidP="00991649">
            <w:pPr>
              <w:spacing w:before="60"/>
            </w:pPr>
          </w:p>
        </w:tc>
        <w:tc>
          <w:tcPr>
            <w:tcW w:w="1504" w:type="dxa"/>
          </w:tcPr>
          <w:p w14:paraId="722BA1B8" w14:textId="77777777" w:rsidR="00F84B4D" w:rsidRPr="00D62F1A" w:rsidRDefault="00F84B4D" w:rsidP="00991649">
            <w:pPr>
              <w:spacing w:before="60"/>
              <w:jc w:val="center"/>
            </w:pPr>
          </w:p>
        </w:tc>
      </w:tr>
      <w:tr w:rsidR="00F84B4D" w:rsidRPr="00D62F1A" w14:paraId="6F8DEA2C" w14:textId="77777777" w:rsidTr="00991649">
        <w:tc>
          <w:tcPr>
            <w:tcW w:w="3070" w:type="dxa"/>
          </w:tcPr>
          <w:p w14:paraId="77C7ED96" w14:textId="77777777" w:rsidR="00F84B4D" w:rsidRPr="00D62F1A" w:rsidRDefault="00F84B4D" w:rsidP="00991649">
            <w:pPr>
              <w:spacing w:before="60"/>
            </w:pPr>
            <w:proofErr w:type="gramStart"/>
            <w:r w:rsidRPr="00D62F1A">
              <w:t>30  %</w:t>
            </w:r>
            <w:proofErr w:type="gramEnd"/>
            <w:r w:rsidRPr="00D62F1A">
              <w:t xml:space="preserve"> des clients payent comptant et 70 % à 30 jours</w:t>
            </w:r>
          </w:p>
        </w:tc>
        <w:tc>
          <w:tcPr>
            <w:tcW w:w="4693" w:type="dxa"/>
          </w:tcPr>
          <w:p w14:paraId="4BF289BB" w14:textId="77777777" w:rsidR="00F84B4D" w:rsidRPr="00D62F1A" w:rsidRDefault="00F84B4D" w:rsidP="00991649">
            <w:pPr>
              <w:spacing w:before="60"/>
            </w:pPr>
          </w:p>
        </w:tc>
        <w:tc>
          <w:tcPr>
            <w:tcW w:w="1504" w:type="dxa"/>
          </w:tcPr>
          <w:p w14:paraId="329A968A" w14:textId="77777777" w:rsidR="00F84B4D" w:rsidRPr="00D62F1A" w:rsidRDefault="00F84B4D" w:rsidP="00991649">
            <w:pPr>
              <w:spacing w:before="60"/>
              <w:jc w:val="center"/>
            </w:pPr>
          </w:p>
        </w:tc>
      </w:tr>
      <w:tr w:rsidR="00F84B4D" w:rsidRPr="00D62F1A" w14:paraId="3E7CA9FA" w14:textId="77777777" w:rsidTr="00991649">
        <w:tc>
          <w:tcPr>
            <w:tcW w:w="3070" w:type="dxa"/>
          </w:tcPr>
          <w:p w14:paraId="325D831C" w14:textId="77777777" w:rsidR="00F84B4D" w:rsidRPr="00D62F1A" w:rsidRDefault="00F84B4D" w:rsidP="00991649">
            <w:pPr>
              <w:spacing w:before="60"/>
            </w:pPr>
            <w:proofErr w:type="gramStart"/>
            <w:r w:rsidRPr="00D62F1A">
              <w:t>30  %</w:t>
            </w:r>
            <w:proofErr w:type="gramEnd"/>
            <w:r w:rsidRPr="00D62F1A">
              <w:t xml:space="preserve"> des clients payent comptant, 20 % à 30 jours et 50 % </w:t>
            </w:r>
            <w:proofErr w:type="gramStart"/>
            <w:r w:rsidRPr="00D62F1A">
              <w:t>à 60 jours fin</w:t>
            </w:r>
            <w:proofErr w:type="gramEnd"/>
            <w:r w:rsidRPr="00D62F1A">
              <w:t xml:space="preserve"> de mois le 10 du mois suivant</w:t>
            </w:r>
          </w:p>
        </w:tc>
        <w:tc>
          <w:tcPr>
            <w:tcW w:w="4693" w:type="dxa"/>
          </w:tcPr>
          <w:p w14:paraId="487B9D04" w14:textId="77777777" w:rsidR="00F84B4D" w:rsidRPr="00D62F1A" w:rsidRDefault="00F84B4D" w:rsidP="00991649">
            <w:pPr>
              <w:spacing w:before="60"/>
            </w:pPr>
          </w:p>
        </w:tc>
        <w:tc>
          <w:tcPr>
            <w:tcW w:w="1504" w:type="dxa"/>
          </w:tcPr>
          <w:p w14:paraId="4943861C" w14:textId="77777777" w:rsidR="00F84B4D" w:rsidRPr="00D62F1A" w:rsidRDefault="00F84B4D" w:rsidP="00991649">
            <w:pPr>
              <w:spacing w:before="60"/>
              <w:jc w:val="center"/>
            </w:pPr>
          </w:p>
        </w:tc>
      </w:tr>
    </w:tbl>
    <w:p w14:paraId="4F91B270" w14:textId="77777777" w:rsidR="00F84B4D" w:rsidRPr="007A42AB" w:rsidRDefault="00F84B4D" w:rsidP="00F84B4D">
      <w:pPr>
        <w:spacing w:before="240" w:after="120"/>
        <w:jc w:val="center"/>
        <w:rPr>
          <w:b/>
        </w:rPr>
      </w:pPr>
      <w:r w:rsidRPr="007A42AB">
        <w:rPr>
          <w:b/>
        </w:rPr>
        <w:t xml:space="preserve">Deuxième partie </w:t>
      </w:r>
      <w:r>
        <w:rPr>
          <w:b/>
        </w:rPr>
        <w:t>–</w:t>
      </w:r>
      <w:r w:rsidRPr="007A42AB">
        <w:rPr>
          <w:b/>
        </w:rPr>
        <w:t xml:space="preserve"> </w:t>
      </w:r>
      <w:r>
        <w:rPr>
          <w:b/>
        </w:rPr>
        <w:t>Temps d’écoulement du poste TVA</w:t>
      </w:r>
    </w:p>
    <w:p w14:paraId="23774BA1" w14:textId="77777777" w:rsidR="00F84B4D" w:rsidRDefault="00F84B4D" w:rsidP="00F84B4D">
      <w:pPr>
        <w:spacing w:before="120" w:after="120"/>
      </w:pPr>
      <w:r>
        <w:t>Les sociétés du groupe Durand ayant des formes juridiques différentes, les dates de paiement de la TVA ne sont pas identiques.</w:t>
      </w:r>
    </w:p>
    <w:p w14:paraId="329D2A45" w14:textId="77777777" w:rsidR="00F84B4D" w:rsidRPr="00750300" w:rsidRDefault="00F84B4D" w:rsidP="00F84B4D">
      <w:pPr>
        <w:spacing w:before="120" w:after="120"/>
        <w:rPr>
          <w:b/>
        </w:rPr>
      </w:pPr>
      <w:r w:rsidRPr="00750300">
        <w:rPr>
          <w:b/>
        </w:rPr>
        <w:t xml:space="preserve">2. </w:t>
      </w:r>
      <w:r>
        <w:rPr>
          <w:b/>
        </w:rPr>
        <w:t>Déterminer le</w:t>
      </w:r>
      <w:r w:rsidRPr="00750300">
        <w:rPr>
          <w:b/>
        </w:rPr>
        <w:t xml:space="preserve"> temps d’écoulement du poste TVA </w:t>
      </w:r>
      <w:r>
        <w:rPr>
          <w:b/>
        </w:rPr>
        <w:t xml:space="preserve">de chaque société </w:t>
      </w:r>
      <w:r w:rsidRPr="00750300">
        <w:rPr>
          <w:b/>
        </w:rPr>
        <w:t>en renseignant le tableau ci-après.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4693"/>
        <w:gridCol w:w="1504"/>
      </w:tblGrid>
      <w:tr w:rsidR="00F84B4D" w:rsidRPr="00D62F1A" w14:paraId="34F7CF2F" w14:textId="77777777" w:rsidTr="00991649">
        <w:tc>
          <w:tcPr>
            <w:tcW w:w="3070" w:type="dxa"/>
            <w:shd w:val="clear" w:color="auto" w:fill="D9D9D9"/>
          </w:tcPr>
          <w:p w14:paraId="526B572E" w14:textId="77777777" w:rsidR="00F84B4D" w:rsidRPr="00D62F1A" w:rsidRDefault="00F84B4D" w:rsidP="00991649">
            <w:pPr>
              <w:spacing w:before="60"/>
              <w:jc w:val="center"/>
              <w:rPr>
                <w:b/>
              </w:rPr>
            </w:pPr>
            <w:r w:rsidRPr="00D62F1A">
              <w:rPr>
                <w:b/>
              </w:rPr>
              <w:t xml:space="preserve">Condition de règlement de la TVA </w:t>
            </w:r>
          </w:p>
        </w:tc>
        <w:tc>
          <w:tcPr>
            <w:tcW w:w="4693" w:type="dxa"/>
            <w:shd w:val="clear" w:color="auto" w:fill="D9D9D9"/>
          </w:tcPr>
          <w:p w14:paraId="7AFC6FCD" w14:textId="77777777" w:rsidR="00F84B4D" w:rsidRPr="00D62F1A" w:rsidRDefault="00F84B4D" w:rsidP="00991649">
            <w:pPr>
              <w:spacing w:before="60"/>
              <w:jc w:val="center"/>
              <w:rPr>
                <w:b/>
              </w:rPr>
            </w:pPr>
            <w:r w:rsidRPr="00D62F1A">
              <w:rPr>
                <w:b/>
              </w:rPr>
              <w:t>Détail de calcul</w:t>
            </w:r>
          </w:p>
        </w:tc>
        <w:tc>
          <w:tcPr>
            <w:tcW w:w="1504" w:type="dxa"/>
            <w:shd w:val="clear" w:color="auto" w:fill="D9D9D9"/>
          </w:tcPr>
          <w:p w14:paraId="415A017C" w14:textId="77777777" w:rsidR="00F84B4D" w:rsidRPr="00D62F1A" w:rsidRDefault="00F84B4D" w:rsidP="00991649">
            <w:pPr>
              <w:spacing w:before="60"/>
              <w:jc w:val="center"/>
              <w:rPr>
                <w:b/>
              </w:rPr>
            </w:pPr>
            <w:r w:rsidRPr="00D62F1A">
              <w:rPr>
                <w:b/>
              </w:rPr>
              <w:t>Temps d’écoulement</w:t>
            </w:r>
          </w:p>
        </w:tc>
      </w:tr>
      <w:tr w:rsidR="00F84B4D" w:rsidRPr="00D62F1A" w14:paraId="095BEA0B" w14:textId="77777777" w:rsidTr="00991649">
        <w:tc>
          <w:tcPr>
            <w:tcW w:w="3070" w:type="dxa"/>
          </w:tcPr>
          <w:p w14:paraId="21D40F73" w14:textId="77777777" w:rsidR="00F84B4D" w:rsidRPr="00D62F1A" w:rsidRDefault="00F84B4D" w:rsidP="00991649">
            <w:pPr>
              <w:spacing w:before="60"/>
            </w:pPr>
            <w:r w:rsidRPr="00D62F1A">
              <w:t>La SARL Durand Edouard :</w:t>
            </w:r>
          </w:p>
          <w:p w14:paraId="5F616C4B" w14:textId="77777777" w:rsidR="00F84B4D" w:rsidRPr="00D62F1A" w:rsidRDefault="00F84B4D" w:rsidP="00991649">
            <w:pPr>
              <w:spacing w:before="60"/>
            </w:pPr>
            <w:proofErr w:type="gramStart"/>
            <w:r w:rsidRPr="00D62F1A">
              <w:t>le</w:t>
            </w:r>
            <w:proofErr w:type="gramEnd"/>
            <w:r w:rsidRPr="00D62F1A">
              <w:t xml:space="preserve"> 20 de chaque mois</w:t>
            </w:r>
          </w:p>
        </w:tc>
        <w:tc>
          <w:tcPr>
            <w:tcW w:w="4693" w:type="dxa"/>
          </w:tcPr>
          <w:p w14:paraId="378457F5" w14:textId="77777777" w:rsidR="00F84B4D" w:rsidRPr="00D62F1A" w:rsidRDefault="00F84B4D" w:rsidP="00991649">
            <w:pPr>
              <w:spacing w:before="60"/>
              <w:jc w:val="center"/>
            </w:pPr>
          </w:p>
        </w:tc>
        <w:tc>
          <w:tcPr>
            <w:tcW w:w="1504" w:type="dxa"/>
          </w:tcPr>
          <w:p w14:paraId="6B2F1C41" w14:textId="77777777" w:rsidR="00F84B4D" w:rsidRPr="00D62F1A" w:rsidRDefault="00F84B4D" w:rsidP="00991649">
            <w:pPr>
              <w:spacing w:before="60"/>
              <w:jc w:val="center"/>
            </w:pPr>
          </w:p>
        </w:tc>
      </w:tr>
      <w:tr w:rsidR="00F84B4D" w:rsidRPr="00D62F1A" w14:paraId="5D69B036" w14:textId="77777777" w:rsidTr="00991649">
        <w:tc>
          <w:tcPr>
            <w:tcW w:w="3070" w:type="dxa"/>
          </w:tcPr>
          <w:p w14:paraId="262E6836" w14:textId="77777777" w:rsidR="00F84B4D" w:rsidRPr="00D62F1A" w:rsidRDefault="00F84B4D" w:rsidP="00991649">
            <w:pPr>
              <w:spacing w:before="60"/>
            </w:pPr>
            <w:r w:rsidRPr="00D62F1A">
              <w:t>La SA Durand et fils :</w:t>
            </w:r>
          </w:p>
          <w:p w14:paraId="5D60ACA4" w14:textId="77777777" w:rsidR="00F84B4D" w:rsidRPr="00D62F1A" w:rsidRDefault="00F84B4D" w:rsidP="00991649">
            <w:pPr>
              <w:spacing w:before="60"/>
            </w:pPr>
            <w:r w:rsidRPr="00D62F1A">
              <w:t>Le 24 de chaque mois</w:t>
            </w:r>
          </w:p>
        </w:tc>
        <w:tc>
          <w:tcPr>
            <w:tcW w:w="4693" w:type="dxa"/>
          </w:tcPr>
          <w:p w14:paraId="60CC054A" w14:textId="77777777" w:rsidR="00F84B4D" w:rsidRPr="00D62F1A" w:rsidRDefault="00F84B4D" w:rsidP="00991649">
            <w:pPr>
              <w:spacing w:before="60"/>
              <w:jc w:val="center"/>
            </w:pPr>
          </w:p>
        </w:tc>
        <w:tc>
          <w:tcPr>
            <w:tcW w:w="1504" w:type="dxa"/>
          </w:tcPr>
          <w:p w14:paraId="0DF3CF70" w14:textId="77777777" w:rsidR="00F84B4D" w:rsidRPr="00D62F1A" w:rsidRDefault="00F84B4D" w:rsidP="00991649">
            <w:pPr>
              <w:spacing w:before="60"/>
              <w:jc w:val="center"/>
            </w:pPr>
          </w:p>
        </w:tc>
      </w:tr>
    </w:tbl>
    <w:p w14:paraId="3A99EE1F" w14:textId="77777777" w:rsidR="00F84B4D" w:rsidRPr="007A42AB" w:rsidRDefault="00F84B4D" w:rsidP="00F84B4D">
      <w:pPr>
        <w:spacing w:before="240" w:after="120"/>
        <w:jc w:val="center"/>
        <w:rPr>
          <w:b/>
        </w:rPr>
      </w:pPr>
      <w:r>
        <w:rPr>
          <w:b/>
        </w:rPr>
        <w:t>Troisi</w:t>
      </w:r>
      <w:r w:rsidRPr="007A42AB">
        <w:rPr>
          <w:b/>
        </w:rPr>
        <w:t xml:space="preserve">ème partie </w:t>
      </w:r>
      <w:r>
        <w:rPr>
          <w:b/>
        </w:rPr>
        <w:t>–</w:t>
      </w:r>
      <w:r w:rsidRPr="007A42AB">
        <w:rPr>
          <w:b/>
        </w:rPr>
        <w:t xml:space="preserve"> </w:t>
      </w:r>
      <w:r>
        <w:rPr>
          <w:b/>
        </w:rPr>
        <w:t>Temps d’écoulement des postes de stock</w:t>
      </w:r>
    </w:p>
    <w:p w14:paraId="3E50E152" w14:textId="77777777" w:rsidR="00F84B4D" w:rsidRDefault="00F84B4D" w:rsidP="00F84B4D">
      <w:pPr>
        <w:spacing w:before="120" w:after="120"/>
      </w:pPr>
      <w:r>
        <w:t>La SA Durand et fils dispose d’un stock de matières premières dont les achats sont consommés au plus tard le 7 du mois suivant. La durée de stockage des produits finis est de 25 jours et la durée du cycle de fabrication est de 12 jours.</w:t>
      </w:r>
    </w:p>
    <w:p w14:paraId="3FE0DA42" w14:textId="77777777" w:rsidR="00F84B4D" w:rsidRPr="00782A0C" w:rsidRDefault="00F84B4D" w:rsidP="00F84B4D">
      <w:pPr>
        <w:spacing w:before="120" w:after="120"/>
        <w:rPr>
          <w:b/>
        </w:rPr>
      </w:pPr>
      <w:r w:rsidRPr="00782A0C">
        <w:rPr>
          <w:b/>
        </w:rPr>
        <w:t>3. Calculer les temps d’écoulement des stocks en renseignant le tableau ci-après.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4693"/>
        <w:gridCol w:w="1504"/>
      </w:tblGrid>
      <w:tr w:rsidR="00F84B4D" w:rsidRPr="00D62F1A" w14:paraId="29FBEF02" w14:textId="77777777" w:rsidTr="00991649">
        <w:tc>
          <w:tcPr>
            <w:tcW w:w="3070" w:type="dxa"/>
            <w:shd w:val="clear" w:color="auto" w:fill="D9D9D9"/>
          </w:tcPr>
          <w:p w14:paraId="3021FD27" w14:textId="77777777" w:rsidR="00F84B4D" w:rsidRPr="00D62F1A" w:rsidRDefault="00F84B4D" w:rsidP="00991649">
            <w:pPr>
              <w:spacing w:before="60"/>
              <w:jc w:val="center"/>
              <w:rPr>
                <w:b/>
              </w:rPr>
            </w:pPr>
            <w:r w:rsidRPr="00D62F1A">
              <w:rPr>
                <w:b/>
              </w:rPr>
              <w:t>Poste de stock</w:t>
            </w:r>
          </w:p>
          <w:p w14:paraId="22F99F94" w14:textId="77777777" w:rsidR="00F84B4D" w:rsidRPr="00D62F1A" w:rsidRDefault="00F84B4D" w:rsidP="00991649">
            <w:pPr>
              <w:spacing w:before="60"/>
              <w:jc w:val="center"/>
              <w:rPr>
                <w:b/>
              </w:rPr>
            </w:pPr>
          </w:p>
        </w:tc>
        <w:tc>
          <w:tcPr>
            <w:tcW w:w="4693" w:type="dxa"/>
            <w:shd w:val="clear" w:color="auto" w:fill="D9D9D9"/>
          </w:tcPr>
          <w:p w14:paraId="5D6BC582" w14:textId="77777777" w:rsidR="00F84B4D" w:rsidRPr="00D62F1A" w:rsidRDefault="00F84B4D" w:rsidP="00991649">
            <w:pPr>
              <w:spacing w:before="60"/>
              <w:jc w:val="center"/>
              <w:rPr>
                <w:b/>
              </w:rPr>
            </w:pPr>
            <w:r w:rsidRPr="00D62F1A">
              <w:rPr>
                <w:b/>
              </w:rPr>
              <w:t>Détail de calcul</w:t>
            </w:r>
          </w:p>
        </w:tc>
        <w:tc>
          <w:tcPr>
            <w:tcW w:w="1504" w:type="dxa"/>
            <w:shd w:val="clear" w:color="auto" w:fill="D9D9D9"/>
          </w:tcPr>
          <w:p w14:paraId="0A84F6C7" w14:textId="77777777" w:rsidR="00F84B4D" w:rsidRPr="00D62F1A" w:rsidRDefault="00F84B4D" w:rsidP="00991649">
            <w:pPr>
              <w:spacing w:before="60"/>
              <w:jc w:val="center"/>
              <w:rPr>
                <w:b/>
              </w:rPr>
            </w:pPr>
            <w:r w:rsidRPr="00D62F1A">
              <w:rPr>
                <w:b/>
              </w:rPr>
              <w:t>Temps d’écoulement</w:t>
            </w:r>
          </w:p>
        </w:tc>
      </w:tr>
      <w:tr w:rsidR="00F84B4D" w:rsidRPr="00D62F1A" w14:paraId="2E91C0DD" w14:textId="77777777" w:rsidTr="00991649">
        <w:tc>
          <w:tcPr>
            <w:tcW w:w="3070" w:type="dxa"/>
          </w:tcPr>
          <w:p w14:paraId="410CFAD7" w14:textId="77777777" w:rsidR="00F84B4D" w:rsidRPr="00D62F1A" w:rsidRDefault="00F84B4D" w:rsidP="00991649">
            <w:pPr>
              <w:spacing w:before="60"/>
            </w:pPr>
            <w:r w:rsidRPr="00D62F1A">
              <w:t>Stock de matières premières</w:t>
            </w:r>
          </w:p>
        </w:tc>
        <w:tc>
          <w:tcPr>
            <w:tcW w:w="4693" w:type="dxa"/>
          </w:tcPr>
          <w:p w14:paraId="29FFDF27" w14:textId="77777777" w:rsidR="00F84B4D" w:rsidRPr="00D62F1A" w:rsidRDefault="00F84B4D" w:rsidP="00991649">
            <w:pPr>
              <w:spacing w:before="60"/>
            </w:pPr>
          </w:p>
          <w:p w14:paraId="582094DD" w14:textId="77777777" w:rsidR="00F84B4D" w:rsidRPr="00D62F1A" w:rsidRDefault="00F84B4D" w:rsidP="00991649">
            <w:pPr>
              <w:spacing w:before="60"/>
            </w:pPr>
          </w:p>
          <w:p w14:paraId="74FBB6E0" w14:textId="77777777" w:rsidR="00F84B4D" w:rsidRPr="00D62F1A" w:rsidRDefault="00F84B4D" w:rsidP="00991649">
            <w:pPr>
              <w:spacing w:before="60"/>
            </w:pPr>
          </w:p>
          <w:p w14:paraId="77A3B259" w14:textId="77777777" w:rsidR="00F84B4D" w:rsidRPr="00D62F1A" w:rsidRDefault="00F84B4D" w:rsidP="00991649">
            <w:pPr>
              <w:spacing w:before="60"/>
            </w:pPr>
          </w:p>
          <w:p w14:paraId="5DFDEDA7" w14:textId="77777777" w:rsidR="00F84B4D" w:rsidRPr="00D62F1A" w:rsidRDefault="00F84B4D" w:rsidP="00991649">
            <w:pPr>
              <w:spacing w:before="60"/>
            </w:pPr>
          </w:p>
        </w:tc>
        <w:tc>
          <w:tcPr>
            <w:tcW w:w="1504" w:type="dxa"/>
          </w:tcPr>
          <w:p w14:paraId="7192FA1B" w14:textId="77777777" w:rsidR="00F84B4D" w:rsidRPr="00D62F1A" w:rsidRDefault="00F84B4D" w:rsidP="00991649">
            <w:pPr>
              <w:spacing w:before="60"/>
              <w:jc w:val="center"/>
            </w:pPr>
          </w:p>
        </w:tc>
      </w:tr>
      <w:tr w:rsidR="00F84B4D" w:rsidRPr="00D62F1A" w14:paraId="4D36819B" w14:textId="77777777" w:rsidTr="00991649">
        <w:tc>
          <w:tcPr>
            <w:tcW w:w="3070" w:type="dxa"/>
          </w:tcPr>
          <w:p w14:paraId="28A0BD12" w14:textId="77777777" w:rsidR="00F84B4D" w:rsidRPr="00D62F1A" w:rsidRDefault="00F84B4D" w:rsidP="00991649">
            <w:pPr>
              <w:spacing w:before="60" w:after="120"/>
            </w:pPr>
            <w:r w:rsidRPr="00D62F1A">
              <w:t>Stock de produits en cours</w:t>
            </w:r>
          </w:p>
        </w:tc>
        <w:tc>
          <w:tcPr>
            <w:tcW w:w="4693" w:type="dxa"/>
          </w:tcPr>
          <w:p w14:paraId="39822CC3" w14:textId="77777777" w:rsidR="00F84B4D" w:rsidRPr="00D62F1A" w:rsidRDefault="00F84B4D" w:rsidP="00991649">
            <w:pPr>
              <w:spacing w:before="60"/>
            </w:pPr>
          </w:p>
        </w:tc>
        <w:tc>
          <w:tcPr>
            <w:tcW w:w="1504" w:type="dxa"/>
          </w:tcPr>
          <w:p w14:paraId="51FC0AC8" w14:textId="77777777" w:rsidR="00F84B4D" w:rsidRPr="00D62F1A" w:rsidRDefault="00F84B4D" w:rsidP="00991649">
            <w:pPr>
              <w:spacing w:before="60"/>
              <w:jc w:val="center"/>
            </w:pPr>
          </w:p>
        </w:tc>
      </w:tr>
      <w:tr w:rsidR="00F84B4D" w:rsidRPr="00D62F1A" w14:paraId="51FBBD08" w14:textId="77777777" w:rsidTr="00991649">
        <w:tc>
          <w:tcPr>
            <w:tcW w:w="3070" w:type="dxa"/>
          </w:tcPr>
          <w:p w14:paraId="3F17072D" w14:textId="77777777" w:rsidR="00F84B4D" w:rsidRPr="00D62F1A" w:rsidRDefault="00F84B4D" w:rsidP="00991649">
            <w:pPr>
              <w:spacing w:before="60" w:after="120"/>
            </w:pPr>
            <w:r w:rsidRPr="00D62F1A">
              <w:t>Stock de produits finis</w:t>
            </w:r>
          </w:p>
        </w:tc>
        <w:tc>
          <w:tcPr>
            <w:tcW w:w="4693" w:type="dxa"/>
          </w:tcPr>
          <w:p w14:paraId="717B2A74" w14:textId="77777777" w:rsidR="00F84B4D" w:rsidRPr="00D62F1A" w:rsidRDefault="00F84B4D" w:rsidP="00991649">
            <w:pPr>
              <w:spacing w:before="60"/>
              <w:jc w:val="center"/>
            </w:pPr>
          </w:p>
        </w:tc>
        <w:tc>
          <w:tcPr>
            <w:tcW w:w="1504" w:type="dxa"/>
          </w:tcPr>
          <w:p w14:paraId="1D188D91" w14:textId="77777777" w:rsidR="00F84B4D" w:rsidRPr="00D62F1A" w:rsidRDefault="00F84B4D" w:rsidP="00991649">
            <w:pPr>
              <w:spacing w:before="60"/>
              <w:jc w:val="center"/>
            </w:pPr>
          </w:p>
        </w:tc>
      </w:tr>
    </w:tbl>
    <w:p w14:paraId="418FAF14" w14:textId="77777777" w:rsidR="00F84B4D" w:rsidRDefault="00F84B4D" w:rsidP="00F84B4D">
      <w:pPr>
        <w:spacing w:before="120" w:after="120"/>
      </w:pPr>
      <w:r>
        <w:t xml:space="preserve">La SARL Durand Edouard a une gestion plus rigoureuse de ses stocks. Ainsi, </w:t>
      </w:r>
      <w:proofErr w:type="gramStart"/>
      <w:r>
        <w:t>la  durée</w:t>
      </w:r>
      <w:proofErr w:type="gramEnd"/>
      <w:r>
        <w:t xml:space="preserve"> de stockage n’</w:t>
      </w:r>
      <w:r w:rsidRPr="00014B85">
        <w:t xml:space="preserve">est </w:t>
      </w:r>
      <w:r>
        <w:t xml:space="preserve">que </w:t>
      </w:r>
      <w:r w:rsidRPr="00014B85">
        <w:t xml:space="preserve">de </w:t>
      </w:r>
      <w:r>
        <w:t>12</w:t>
      </w:r>
      <w:r w:rsidRPr="00014B85">
        <w:t xml:space="preserve"> jours pour les matières premières et de </w:t>
      </w:r>
      <w:r>
        <w:t>15</w:t>
      </w:r>
      <w:r w:rsidRPr="00014B85">
        <w:t xml:space="preserve"> jours pour les produits finis.</w:t>
      </w:r>
    </w:p>
    <w:p w14:paraId="403C5D92" w14:textId="77777777" w:rsidR="00F84B4D" w:rsidRDefault="00F84B4D" w:rsidP="00F84B4D">
      <w:pPr>
        <w:spacing w:before="120" w:after="120"/>
      </w:pPr>
      <w:r>
        <w:t>La durée du cycle de fabrication est de 8 jours.</w:t>
      </w:r>
    </w:p>
    <w:p w14:paraId="66DE7291" w14:textId="77777777" w:rsidR="00F84B4D" w:rsidRPr="00782A0C" w:rsidRDefault="00F84B4D" w:rsidP="00F84B4D">
      <w:pPr>
        <w:spacing w:before="120" w:after="120"/>
        <w:rPr>
          <w:b/>
        </w:rPr>
      </w:pPr>
      <w:r>
        <w:rPr>
          <w:b/>
        </w:rPr>
        <w:t>4</w:t>
      </w:r>
      <w:r w:rsidRPr="00782A0C">
        <w:rPr>
          <w:b/>
        </w:rPr>
        <w:t xml:space="preserve">. </w:t>
      </w:r>
      <w:r>
        <w:rPr>
          <w:b/>
        </w:rPr>
        <w:t>Détermin</w:t>
      </w:r>
      <w:r w:rsidRPr="00782A0C">
        <w:rPr>
          <w:b/>
        </w:rPr>
        <w:t xml:space="preserve">er les temps d’écoulement des stocks en </w:t>
      </w:r>
      <w:r>
        <w:rPr>
          <w:b/>
        </w:rPr>
        <w:t>complétan</w:t>
      </w:r>
      <w:r w:rsidRPr="00782A0C">
        <w:rPr>
          <w:b/>
        </w:rPr>
        <w:t>t le tableau ci-après.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4693"/>
        <w:gridCol w:w="1504"/>
      </w:tblGrid>
      <w:tr w:rsidR="00F84B4D" w:rsidRPr="00D62F1A" w14:paraId="71DCE8EA" w14:textId="77777777" w:rsidTr="00991649">
        <w:tc>
          <w:tcPr>
            <w:tcW w:w="3070" w:type="dxa"/>
            <w:shd w:val="clear" w:color="auto" w:fill="D9D9D9"/>
          </w:tcPr>
          <w:p w14:paraId="7EDE1E48" w14:textId="77777777" w:rsidR="00F84B4D" w:rsidRPr="00D62F1A" w:rsidRDefault="00F84B4D" w:rsidP="00991649">
            <w:pPr>
              <w:spacing w:before="60"/>
              <w:jc w:val="center"/>
              <w:rPr>
                <w:b/>
              </w:rPr>
            </w:pPr>
            <w:r w:rsidRPr="00D62F1A">
              <w:rPr>
                <w:b/>
              </w:rPr>
              <w:t>Poste de stock</w:t>
            </w:r>
          </w:p>
          <w:p w14:paraId="2A3CA8CB" w14:textId="77777777" w:rsidR="00F84B4D" w:rsidRPr="00D62F1A" w:rsidRDefault="00F84B4D" w:rsidP="00991649">
            <w:pPr>
              <w:spacing w:before="60"/>
              <w:jc w:val="center"/>
              <w:rPr>
                <w:b/>
              </w:rPr>
            </w:pPr>
          </w:p>
        </w:tc>
        <w:tc>
          <w:tcPr>
            <w:tcW w:w="4693" w:type="dxa"/>
            <w:shd w:val="clear" w:color="auto" w:fill="D9D9D9"/>
          </w:tcPr>
          <w:p w14:paraId="74243827" w14:textId="77777777" w:rsidR="00F84B4D" w:rsidRPr="00D62F1A" w:rsidRDefault="00F84B4D" w:rsidP="00991649">
            <w:pPr>
              <w:spacing w:before="60"/>
              <w:jc w:val="center"/>
              <w:rPr>
                <w:b/>
              </w:rPr>
            </w:pPr>
            <w:r w:rsidRPr="00D62F1A">
              <w:rPr>
                <w:b/>
              </w:rPr>
              <w:t>Détail de calcul</w:t>
            </w:r>
          </w:p>
        </w:tc>
        <w:tc>
          <w:tcPr>
            <w:tcW w:w="1504" w:type="dxa"/>
            <w:shd w:val="clear" w:color="auto" w:fill="D9D9D9"/>
          </w:tcPr>
          <w:p w14:paraId="2C8B2A27" w14:textId="77777777" w:rsidR="00F84B4D" w:rsidRPr="00D62F1A" w:rsidRDefault="00F84B4D" w:rsidP="00991649">
            <w:pPr>
              <w:spacing w:before="60"/>
              <w:jc w:val="center"/>
              <w:rPr>
                <w:b/>
              </w:rPr>
            </w:pPr>
            <w:r w:rsidRPr="00D62F1A">
              <w:rPr>
                <w:b/>
              </w:rPr>
              <w:t>Temps d’écoulement</w:t>
            </w:r>
          </w:p>
        </w:tc>
      </w:tr>
      <w:tr w:rsidR="00F84B4D" w:rsidRPr="00D62F1A" w14:paraId="5827CFB8" w14:textId="77777777" w:rsidTr="00991649">
        <w:tc>
          <w:tcPr>
            <w:tcW w:w="3070" w:type="dxa"/>
          </w:tcPr>
          <w:p w14:paraId="42E0558A" w14:textId="77777777" w:rsidR="00F84B4D" w:rsidRPr="00D62F1A" w:rsidRDefault="00F84B4D" w:rsidP="00991649">
            <w:pPr>
              <w:spacing w:before="120" w:after="120"/>
            </w:pPr>
            <w:r w:rsidRPr="00D62F1A">
              <w:t>Stock de matières premières</w:t>
            </w:r>
          </w:p>
        </w:tc>
        <w:tc>
          <w:tcPr>
            <w:tcW w:w="4693" w:type="dxa"/>
          </w:tcPr>
          <w:p w14:paraId="333E64A1" w14:textId="77777777" w:rsidR="00F84B4D" w:rsidRPr="00D62F1A" w:rsidRDefault="00F84B4D" w:rsidP="00991649">
            <w:pPr>
              <w:spacing w:before="120" w:after="120"/>
            </w:pPr>
          </w:p>
        </w:tc>
        <w:tc>
          <w:tcPr>
            <w:tcW w:w="1504" w:type="dxa"/>
          </w:tcPr>
          <w:p w14:paraId="7BA731A0" w14:textId="77777777" w:rsidR="00F84B4D" w:rsidRPr="00D62F1A" w:rsidRDefault="00F84B4D" w:rsidP="00991649">
            <w:pPr>
              <w:spacing w:before="120" w:after="120"/>
              <w:jc w:val="center"/>
            </w:pPr>
          </w:p>
        </w:tc>
      </w:tr>
      <w:tr w:rsidR="00F84B4D" w:rsidRPr="00D62F1A" w14:paraId="782B5FCE" w14:textId="77777777" w:rsidTr="00991649">
        <w:tc>
          <w:tcPr>
            <w:tcW w:w="3070" w:type="dxa"/>
          </w:tcPr>
          <w:p w14:paraId="0A58A4C8" w14:textId="77777777" w:rsidR="00F84B4D" w:rsidRPr="00D62F1A" w:rsidRDefault="00F84B4D" w:rsidP="00991649">
            <w:pPr>
              <w:spacing w:before="120" w:after="120"/>
            </w:pPr>
            <w:r w:rsidRPr="00D62F1A">
              <w:t>Stock de produits en cours</w:t>
            </w:r>
          </w:p>
        </w:tc>
        <w:tc>
          <w:tcPr>
            <w:tcW w:w="4693" w:type="dxa"/>
          </w:tcPr>
          <w:p w14:paraId="05B64575" w14:textId="77777777" w:rsidR="00F84B4D" w:rsidRPr="00D62F1A" w:rsidRDefault="00F84B4D" w:rsidP="00991649">
            <w:pPr>
              <w:spacing w:before="120" w:after="120"/>
            </w:pPr>
          </w:p>
        </w:tc>
        <w:tc>
          <w:tcPr>
            <w:tcW w:w="1504" w:type="dxa"/>
          </w:tcPr>
          <w:p w14:paraId="3C9340D8" w14:textId="77777777" w:rsidR="00F84B4D" w:rsidRPr="00D62F1A" w:rsidRDefault="00F84B4D" w:rsidP="00991649">
            <w:pPr>
              <w:spacing w:before="120" w:after="120"/>
              <w:jc w:val="center"/>
            </w:pPr>
          </w:p>
        </w:tc>
      </w:tr>
      <w:tr w:rsidR="00F84B4D" w:rsidRPr="00D62F1A" w14:paraId="496CA06C" w14:textId="77777777" w:rsidTr="00991649">
        <w:tc>
          <w:tcPr>
            <w:tcW w:w="3070" w:type="dxa"/>
          </w:tcPr>
          <w:p w14:paraId="33074AA9" w14:textId="77777777" w:rsidR="00F84B4D" w:rsidRPr="00D62F1A" w:rsidRDefault="00F84B4D" w:rsidP="00991649">
            <w:pPr>
              <w:spacing w:before="120" w:after="120"/>
            </w:pPr>
            <w:r w:rsidRPr="00D62F1A">
              <w:t>Stock de produits finis</w:t>
            </w:r>
          </w:p>
        </w:tc>
        <w:tc>
          <w:tcPr>
            <w:tcW w:w="4693" w:type="dxa"/>
          </w:tcPr>
          <w:p w14:paraId="39C813BB" w14:textId="77777777" w:rsidR="00F84B4D" w:rsidRPr="00D62F1A" w:rsidRDefault="00F84B4D" w:rsidP="00991649">
            <w:pPr>
              <w:spacing w:before="120" w:after="120"/>
              <w:jc w:val="center"/>
            </w:pPr>
          </w:p>
        </w:tc>
        <w:tc>
          <w:tcPr>
            <w:tcW w:w="1504" w:type="dxa"/>
          </w:tcPr>
          <w:p w14:paraId="4BA9BAB5" w14:textId="77777777" w:rsidR="00F84B4D" w:rsidRPr="00D62F1A" w:rsidRDefault="00F84B4D" w:rsidP="00991649">
            <w:pPr>
              <w:spacing w:before="120" w:after="120"/>
              <w:jc w:val="center"/>
            </w:pPr>
          </w:p>
        </w:tc>
      </w:tr>
    </w:tbl>
    <w:p w14:paraId="675333F0" w14:textId="77777777" w:rsidR="00F84B4D" w:rsidRPr="00EC4209" w:rsidRDefault="00F84B4D" w:rsidP="00F84B4D">
      <w:pPr>
        <w:pStyle w:val="Titre1"/>
        <w:numPr>
          <w:ilvl w:val="0"/>
          <w:numId w:val="0"/>
        </w:numPr>
        <w:spacing w:before="360" w:after="120"/>
        <w:rPr>
          <w:szCs w:val="28"/>
        </w:rPr>
      </w:pPr>
      <w:r w:rsidRPr="00EC4209">
        <w:rPr>
          <w:szCs w:val="28"/>
        </w:rPr>
        <w:lastRenderedPageBreak/>
        <w:t xml:space="preserve">Application </w:t>
      </w:r>
      <w:r>
        <w:rPr>
          <w:szCs w:val="28"/>
        </w:rPr>
        <w:t>2</w:t>
      </w:r>
      <w:r w:rsidRPr="00EC4209">
        <w:rPr>
          <w:szCs w:val="28"/>
        </w:rPr>
        <w:t xml:space="preserve"> – </w:t>
      </w:r>
      <w:r>
        <w:rPr>
          <w:szCs w:val="28"/>
        </w:rPr>
        <w:t>Détermination du BFR normatif</w:t>
      </w:r>
      <w:r w:rsidRPr="00EC4209">
        <w:rPr>
          <w:szCs w:val="28"/>
        </w:rPr>
        <w:t xml:space="preserve"> </w:t>
      </w:r>
    </w:p>
    <w:p w14:paraId="7DFC5CD2" w14:textId="77777777" w:rsidR="00F84B4D" w:rsidRDefault="00F84B4D" w:rsidP="00F84B4D">
      <w:pPr>
        <w:spacing w:before="120"/>
      </w:pPr>
      <w:r w:rsidRPr="007A42AB">
        <w:t>La société anonyme BIONIC est un acteur important du secteur de la chimie fine. Son ambition est de se développer à l'international</w:t>
      </w:r>
      <w:r>
        <w:t xml:space="preserve"> en proposant le produit BIONIC125 adapté aux besoins et aux contraintes des pays visés</w:t>
      </w:r>
      <w:r w:rsidRPr="007A42AB">
        <w:t>.</w:t>
      </w:r>
    </w:p>
    <w:p w14:paraId="5581CDF0" w14:textId="77777777" w:rsidR="00F84B4D" w:rsidRDefault="00F84B4D" w:rsidP="00F84B4D">
      <w:pPr>
        <w:spacing w:before="120"/>
      </w:pPr>
      <w:r>
        <w:t>Vous êtes chargé(e) de déterminer le besoin en fonds de roulement qui résulterait de cette nouvelle production destinée exclusivement à l’exportation. Une première étude a permis d’établir des prévisions figurant en documents 1 et 2, pour un niveau d’activité normal en N.</w:t>
      </w:r>
    </w:p>
    <w:p w14:paraId="6FC64E5F" w14:textId="77777777" w:rsidR="00F84B4D" w:rsidRDefault="00F84B4D" w:rsidP="00F84B4D">
      <w:pPr>
        <w:spacing w:before="120" w:after="120"/>
        <w:rPr>
          <w:b/>
        </w:rPr>
      </w:pPr>
      <w:r w:rsidRPr="00634117">
        <w:rPr>
          <w:b/>
        </w:rPr>
        <w:t>Déterminer le besoin en fonds de roulement normatif exprimé en jours de CA HT, pui</w:t>
      </w:r>
      <w:r>
        <w:rPr>
          <w:b/>
        </w:rPr>
        <w:t>s en euros (compléter l’annexe</w:t>
      </w:r>
      <w:r w:rsidRPr="00634117">
        <w:rPr>
          <w:b/>
        </w:rPr>
        <w:t>).</w:t>
      </w:r>
      <w:r w:rsidRPr="0030340F">
        <w:rPr>
          <w:b/>
        </w:rPr>
        <w:t xml:space="preserve"> </w:t>
      </w:r>
      <w:r>
        <w:rPr>
          <w:b/>
        </w:rPr>
        <w:t>Commenter brièvement les résultats obtenus.</w:t>
      </w:r>
    </w:p>
    <w:p w14:paraId="25B978B7" w14:textId="77777777" w:rsidR="00F84B4D" w:rsidRDefault="00F84B4D" w:rsidP="00F84B4D">
      <w:pPr>
        <w:pStyle w:val="Annexe"/>
        <w:spacing w:before="240" w:after="120"/>
      </w:pPr>
      <w:r>
        <w:t xml:space="preserve">Document 1 – </w:t>
      </w:r>
      <w:proofErr w:type="spellStart"/>
      <w:r>
        <w:t>Eléments</w:t>
      </w:r>
      <w:proofErr w:type="spellEnd"/>
      <w:r>
        <w:t xml:space="preserve"> du coût de revient prévisionnel du produit BIONIC125</w:t>
      </w:r>
    </w:p>
    <w:tbl>
      <w:tblPr>
        <w:tblW w:w="90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686"/>
        <w:gridCol w:w="2594"/>
        <w:gridCol w:w="2793"/>
      </w:tblGrid>
      <w:tr w:rsidR="00F84B4D" w:rsidRPr="00C2031B" w14:paraId="7538CA0E" w14:textId="77777777" w:rsidTr="00991649">
        <w:tblPrEx>
          <w:tblCellMar>
            <w:top w:w="0" w:type="dxa"/>
            <w:bottom w:w="0" w:type="dxa"/>
          </w:tblCellMar>
        </w:tblPrEx>
        <w:tc>
          <w:tcPr>
            <w:tcW w:w="3686" w:type="dxa"/>
            <w:shd w:val="clear" w:color="auto" w:fill="D9D9D9"/>
          </w:tcPr>
          <w:p w14:paraId="5758D507" w14:textId="77777777" w:rsidR="00F84B4D" w:rsidRPr="00C2031B" w:rsidRDefault="00F84B4D" w:rsidP="00991649">
            <w:pPr>
              <w:spacing w:before="60" w:after="60"/>
              <w:jc w:val="center"/>
              <w:rPr>
                <w:b/>
              </w:rPr>
            </w:pPr>
            <w:r w:rsidRPr="00C2031B">
              <w:rPr>
                <w:b/>
              </w:rPr>
              <w:t>Éléments</w:t>
            </w:r>
          </w:p>
        </w:tc>
        <w:tc>
          <w:tcPr>
            <w:tcW w:w="2594" w:type="dxa"/>
            <w:shd w:val="clear" w:color="auto" w:fill="D9D9D9"/>
          </w:tcPr>
          <w:p w14:paraId="05F15180" w14:textId="77777777" w:rsidR="00F84B4D" w:rsidRPr="00C2031B" w:rsidRDefault="00F84B4D" w:rsidP="00991649">
            <w:pPr>
              <w:spacing w:before="60" w:after="60"/>
              <w:jc w:val="center"/>
              <w:rPr>
                <w:b/>
              </w:rPr>
            </w:pPr>
            <w:r>
              <w:rPr>
                <w:b/>
              </w:rPr>
              <w:t>Coût de production en (€)</w:t>
            </w:r>
          </w:p>
        </w:tc>
        <w:tc>
          <w:tcPr>
            <w:tcW w:w="2793" w:type="dxa"/>
            <w:shd w:val="clear" w:color="auto" w:fill="D9D9D9"/>
          </w:tcPr>
          <w:p w14:paraId="15D05AD1" w14:textId="77777777" w:rsidR="00F84B4D" w:rsidRPr="00C2031B" w:rsidRDefault="00F84B4D" w:rsidP="00991649">
            <w:pPr>
              <w:spacing w:before="60" w:after="60"/>
              <w:jc w:val="center"/>
              <w:rPr>
                <w:b/>
              </w:rPr>
            </w:pPr>
            <w:r>
              <w:rPr>
                <w:b/>
              </w:rPr>
              <w:t>Coût hors production en (€)</w:t>
            </w:r>
          </w:p>
        </w:tc>
      </w:tr>
      <w:tr w:rsidR="00F84B4D" w:rsidRPr="00634117" w14:paraId="4E845F8F" w14:textId="77777777" w:rsidTr="00991649">
        <w:tblPrEx>
          <w:tblCellMar>
            <w:top w:w="0" w:type="dxa"/>
            <w:bottom w:w="0" w:type="dxa"/>
          </w:tblCellMar>
        </w:tblPrEx>
        <w:tc>
          <w:tcPr>
            <w:tcW w:w="3686" w:type="dxa"/>
          </w:tcPr>
          <w:p w14:paraId="1EAC7BE4" w14:textId="77777777" w:rsidR="00F84B4D" w:rsidRPr="00634117" w:rsidRDefault="00F84B4D" w:rsidP="00991649">
            <w:pPr>
              <w:spacing w:before="60" w:after="60"/>
            </w:pPr>
            <w:r w:rsidRPr="00634117">
              <w:t>Matières premières HT</w:t>
            </w:r>
          </w:p>
        </w:tc>
        <w:tc>
          <w:tcPr>
            <w:tcW w:w="2594" w:type="dxa"/>
          </w:tcPr>
          <w:p w14:paraId="5A199698" w14:textId="77777777" w:rsidR="00F84B4D" w:rsidRPr="00634117" w:rsidRDefault="00F84B4D" w:rsidP="00991649">
            <w:pPr>
              <w:spacing w:before="60" w:after="60"/>
              <w:ind w:right="200"/>
              <w:jc w:val="center"/>
            </w:pPr>
            <w:r w:rsidRPr="00634117">
              <w:t>1 050 000</w:t>
            </w:r>
          </w:p>
        </w:tc>
        <w:tc>
          <w:tcPr>
            <w:tcW w:w="2793" w:type="dxa"/>
          </w:tcPr>
          <w:p w14:paraId="22B32AF9" w14:textId="77777777" w:rsidR="00F84B4D" w:rsidRPr="00634117" w:rsidRDefault="00F84B4D" w:rsidP="00991649">
            <w:pPr>
              <w:spacing w:before="60" w:after="60"/>
              <w:ind w:right="200"/>
              <w:jc w:val="center"/>
            </w:pPr>
          </w:p>
        </w:tc>
      </w:tr>
      <w:tr w:rsidR="00F84B4D" w:rsidRPr="00634117" w14:paraId="213B9959" w14:textId="77777777" w:rsidTr="00991649">
        <w:tblPrEx>
          <w:tblCellMar>
            <w:top w:w="0" w:type="dxa"/>
            <w:bottom w:w="0" w:type="dxa"/>
          </w:tblCellMar>
        </w:tblPrEx>
        <w:tc>
          <w:tcPr>
            <w:tcW w:w="3686" w:type="dxa"/>
          </w:tcPr>
          <w:p w14:paraId="4752C744" w14:textId="77777777" w:rsidR="00F84B4D" w:rsidRPr="00634117" w:rsidRDefault="00F84B4D" w:rsidP="00991649">
            <w:pPr>
              <w:spacing w:before="60" w:after="60"/>
            </w:pPr>
            <w:r w:rsidRPr="00634117">
              <w:t>Autres charges de production HT</w:t>
            </w:r>
          </w:p>
          <w:p w14:paraId="4DB35F22" w14:textId="77777777" w:rsidR="00F84B4D" w:rsidRPr="00634117" w:rsidRDefault="00F84B4D" w:rsidP="00991649">
            <w:pPr>
              <w:spacing w:before="60" w:after="60"/>
            </w:pPr>
            <w:r w:rsidRPr="00634117">
              <w:t>(</w:t>
            </w:r>
            <w:proofErr w:type="gramStart"/>
            <w:r w:rsidRPr="00634117">
              <w:t>hors</w:t>
            </w:r>
            <w:proofErr w:type="gramEnd"/>
            <w:r w:rsidRPr="00634117">
              <w:t xml:space="preserve"> amortissement)</w:t>
            </w:r>
          </w:p>
        </w:tc>
        <w:tc>
          <w:tcPr>
            <w:tcW w:w="2594" w:type="dxa"/>
          </w:tcPr>
          <w:p w14:paraId="7555769C" w14:textId="77777777" w:rsidR="00F84B4D" w:rsidRPr="00634117" w:rsidRDefault="00F84B4D" w:rsidP="00991649">
            <w:pPr>
              <w:spacing w:before="60" w:after="60"/>
              <w:ind w:right="200"/>
              <w:jc w:val="center"/>
            </w:pPr>
            <w:r w:rsidRPr="00634117">
              <w:t>900 000</w:t>
            </w:r>
          </w:p>
        </w:tc>
        <w:tc>
          <w:tcPr>
            <w:tcW w:w="2793" w:type="dxa"/>
          </w:tcPr>
          <w:p w14:paraId="6AB44803" w14:textId="77777777" w:rsidR="00F84B4D" w:rsidRPr="00634117" w:rsidRDefault="00F84B4D" w:rsidP="00991649">
            <w:pPr>
              <w:spacing w:before="60" w:after="60"/>
              <w:ind w:right="200"/>
              <w:jc w:val="center"/>
            </w:pPr>
          </w:p>
        </w:tc>
      </w:tr>
      <w:tr w:rsidR="00F84B4D" w:rsidRPr="00634117" w14:paraId="28036456" w14:textId="77777777" w:rsidTr="00991649">
        <w:tblPrEx>
          <w:tblCellMar>
            <w:top w:w="0" w:type="dxa"/>
            <w:bottom w:w="0" w:type="dxa"/>
          </w:tblCellMar>
        </w:tblPrEx>
        <w:tc>
          <w:tcPr>
            <w:tcW w:w="3686" w:type="dxa"/>
          </w:tcPr>
          <w:p w14:paraId="0676A149" w14:textId="77777777" w:rsidR="00F84B4D" w:rsidRPr="00634117" w:rsidRDefault="00F84B4D" w:rsidP="00991649">
            <w:pPr>
              <w:spacing w:before="60" w:after="60"/>
            </w:pPr>
            <w:r w:rsidRPr="00634117">
              <w:t>Amortissements</w:t>
            </w:r>
          </w:p>
        </w:tc>
        <w:tc>
          <w:tcPr>
            <w:tcW w:w="2594" w:type="dxa"/>
          </w:tcPr>
          <w:p w14:paraId="1016189B" w14:textId="77777777" w:rsidR="00F84B4D" w:rsidRPr="00634117" w:rsidRDefault="00F84B4D" w:rsidP="00991649">
            <w:pPr>
              <w:spacing w:before="60" w:after="60"/>
              <w:ind w:right="200"/>
              <w:jc w:val="center"/>
            </w:pPr>
            <w:r w:rsidRPr="00634117">
              <w:t>250 000</w:t>
            </w:r>
          </w:p>
        </w:tc>
        <w:tc>
          <w:tcPr>
            <w:tcW w:w="2793" w:type="dxa"/>
          </w:tcPr>
          <w:p w14:paraId="3ABAB6CB" w14:textId="77777777" w:rsidR="00F84B4D" w:rsidRPr="00634117" w:rsidRDefault="00F84B4D" w:rsidP="00991649">
            <w:pPr>
              <w:spacing w:before="60" w:after="60"/>
              <w:ind w:right="200"/>
              <w:jc w:val="center"/>
            </w:pPr>
            <w:r w:rsidRPr="00634117">
              <w:t>50 000</w:t>
            </w:r>
          </w:p>
        </w:tc>
      </w:tr>
      <w:tr w:rsidR="00F84B4D" w:rsidRPr="00634117" w14:paraId="38325FD9" w14:textId="77777777" w:rsidTr="00991649">
        <w:tblPrEx>
          <w:tblCellMar>
            <w:top w:w="0" w:type="dxa"/>
            <w:bottom w:w="0" w:type="dxa"/>
          </w:tblCellMar>
        </w:tblPrEx>
        <w:tc>
          <w:tcPr>
            <w:tcW w:w="3686" w:type="dxa"/>
          </w:tcPr>
          <w:p w14:paraId="252D01DF" w14:textId="77777777" w:rsidR="00F84B4D" w:rsidRPr="00634117" w:rsidRDefault="00F84B4D" w:rsidP="00991649">
            <w:pPr>
              <w:spacing w:before="60" w:after="60"/>
            </w:pPr>
            <w:r w:rsidRPr="00634117">
              <w:t>Autres charges de distribution HT</w:t>
            </w:r>
          </w:p>
        </w:tc>
        <w:tc>
          <w:tcPr>
            <w:tcW w:w="2594" w:type="dxa"/>
          </w:tcPr>
          <w:p w14:paraId="4AAD9E8E" w14:textId="77777777" w:rsidR="00F84B4D" w:rsidRPr="00634117" w:rsidRDefault="00F84B4D" w:rsidP="00991649">
            <w:pPr>
              <w:spacing w:before="60" w:after="60"/>
              <w:ind w:right="200"/>
              <w:jc w:val="center"/>
            </w:pPr>
          </w:p>
        </w:tc>
        <w:tc>
          <w:tcPr>
            <w:tcW w:w="2793" w:type="dxa"/>
          </w:tcPr>
          <w:p w14:paraId="01A87F90" w14:textId="77777777" w:rsidR="00F84B4D" w:rsidRPr="00634117" w:rsidRDefault="00F84B4D" w:rsidP="00991649">
            <w:pPr>
              <w:spacing w:before="60" w:after="60"/>
              <w:ind w:right="200"/>
              <w:jc w:val="center"/>
            </w:pPr>
            <w:r w:rsidRPr="00634117">
              <w:t>400 000</w:t>
            </w:r>
          </w:p>
        </w:tc>
      </w:tr>
      <w:tr w:rsidR="00F84B4D" w:rsidRPr="00634117" w14:paraId="190F3903" w14:textId="77777777" w:rsidTr="00991649">
        <w:tblPrEx>
          <w:tblCellMar>
            <w:top w:w="0" w:type="dxa"/>
            <w:bottom w:w="0" w:type="dxa"/>
          </w:tblCellMar>
        </w:tblPrEx>
        <w:tc>
          <w:tcPr>
            <w:tcW w:w="3686" w:type="dxa"/>
          </w:tcPr>
          <w:p w14:paraId="7F93EBEF" w14:textId="77777777" w:rsidR="00F84B4D" w:rsidRPr="00634117" w:rsidRDefault="00F84B4D" w:rsidP="00991649">
            <w:pPr>
              <w:spacing w:before="60" w:after="60"/>
            </w:pPr>
            <w:r w:rsidRPr="00634117">
              <w:t>Salaires</w:t>
            </w:r>
          </w:p>
        </w:tc>
        <w:tc>
          <w:tcPr>
            <w:tcW w:w="2594" w:type="dxa"/>
          </w:tcPr>
          <w:p w14:paraId="68CF2EE7" w14:textId="77777777" w:rsidR="00F84B4D" w:rsidRPr="00634117" w:rsidRDefault="00F84B4D" w:rsidP="00991649">
            <w:pPr>
              <w:spacing w:before="60" w:after="60"/>
              <w:ind w:right="200"/>
              <w:jc w:val="center"/>
            </w:pPr>
            <w:r w:rsidRPr="00634117">
              <w:t>700 000</w:t>
            </w:r>
          </w:p>
        </w:tc>
        <w:tc>
          <w:tcPr>
            <w:tcW w:w="2793" w:type="dxa"/>
          </w:tcPr>
          <w:p w14:paraId="6F473027" w14:textId="77777777" w:rsidR="00F84B4D" w:rsidRPr="00634117" w:rsidRDefault="00F84B4D" w:rsidP="00991649">
            <w:pPr>
              <w:spacing w:before="60" w:after="60"/>
              <w:ind w:right="200"/>
              <w:jc w:val="center"/>
            </w:pPr>
            <w:r w:rsidRPr="00634117">
              <w:t>140 000</w:t>
            </w:r>
          </w:p>
        </w:tc>
      </w:tr>
      <w:tr w:rsidR="00F84B4D" w14:paraId="1080269E" w14:textId="77777777" w:rsidTr="00991649">
        <w:tblPrEx>
          <w:tblCellMar>
            <w:top w:w="0" w:type="dxa"/>
            <w:bottom w:w="0" w:type="dxa"/>
          </w:tblCellMar>
        </w:tblPrEx>
        <w:tc>
          <w:tcPr>
            <w:tcW w:w="3686" w:type="dxa"/>
          </w:tcPr>
          <w:p w14:paraId="780AF0B1" w14:textId="77777777" w:rsidR="00F84B4D" w:rsidRPr="00634117" w:rsidRDefault="00F84B4D" w:rsidP="00991649">
            <w:pPr>
              <w:spacing w:before="60" w:after="60"/>
            </w:pPr>
            <w:r w:rsidRPr="00634117">
              <w:t>Charges sociales patronales</w:t>
            </w:r>
          </w:p>
        </w:tc>
        <w:tc>
          <w:tcPr>
            <w:tcW w:w="2594" w:type="dxa"/>
          </w:tcPr>
          <w:p w14:paraId="56C0B6E0" w14:textId="77777777" w:rsidR="00F84B4D" w:rsidRPr="00634117" w:rsidRDefault="00F84B4D" w:rsidP="00991649">
            <w:pPr>
              <w:spacing w:before="60" w:after="60"/>
              <w:ind w:right="200"/>
              <w:jc w:val="center"/>
            </w:pPr>
            <w:r w:rsidRPr="00634117">
              <w:t>550 000</w:t>
            </w:r>
          </w:p>
        </w:tc>
        <w:tc>
          <w:tcPr>
            <w:tcW w:w="2793" w:type="dxa"/>
          </w:tcPr>
          <w:p w14:paraId="3A34A3E4" w14:textId="77777777" w:rsidR="00F84B4D" w:rsidRPr="00C2031B" w:rsidRDefault="00F84B4D" w:rsidP="00991649">
            <w:pPr>
              <w:spacing w:before="60" w:after="60"/>
              <w:ind w:right="200"/>
              <w:jc w:val="center"/>
            </w:pPr>
            <w:r w:rsidRPr="00634117">
              <w:t>110 000</w:t>
            </w:r>
          </w:p>
        </w:tc>
      </w:tr>
    </w:tbl>
    <w:p w14:paraId="1F562523" w14:textId="77777777" w:rsidR="00F84B4D" w:rsidRDefault="00F84B4D" w:rsidP="00F84B4D">
      <w:pPr>
        <w:pStyle w:val="Annexe"/>
        <w:spacing w:before="240" w:after="120"/>
      </w:pPr>
      <w:r>
        <w:t>Document 2 – Conditions d’exploitation et temps d’écoulement</w:t>
      </w:r>
    </w:p>
    <w:p w14:paraId="46DB69DC" w14:textId="77777777" w:rsidR="00F84B4D" w:rsidRPr="00870C3B" w:rsidRDefault="00F84B4D" w:rsidP="00F84B4D">
      <w:pPr>
        <w:spacing w:after="60"/>
      </w:pPr>
      <w:r w:rsidRPr="00870C3B">
        <w:t>Conditions prévues en N, pour 360 jours d’exploitation :</w:t>
      </w:r>
    </w:p>
    <w:p w14:paraId="6A78F4F6" w14:textId="77777777" w:rsidR="00F84B4D" w:rsidRDefault="00F84B4D" w:rsidP="00F84B4D">
      <w:pPr>
        <w:tabs>
          <w:tab w:val="right" w:leader="dot" w:pos="9072"/>
        </w:tabs>
        <w:spacing w:after="60"/>
        <w:rPr>
          <w:bCs/>
        </w:rPr>
      </w:pPr>
      <w:r w:rsidRPr="00870C3B">
        <w:rPr>
          <w:bCs/>
        </w:rPr>
        <w:t>Chiffre d’affaires annuel prévisionnel</w:t>
      </w:r>
      <w:r w:rsidRPr="00870C3B">
        <w:rPr>
          <w:bCs/>
        </w:rPr>
        <w:tab/>
        <w:t>5 000 000 €</w:t>
      </w:r>
    </w:p>
    <w:p w14:paraId="3D5A6B9E" w14:textId="77777777" w:rsidR="00F84B4D" w:rsidRDefault="00F84B4D" w:rsidP="00F84B4D">
      <w:pPr>
        <w:tabs>
          <w:tab w:val="right" w:leader="dot" w:pos="9072"/>
        </w:tabs>
        <w:spacing w:after="120"/>
        <w:rPr>
          <w:bCs/>
        </w:rPr>
      </w:pPr>
      <w:r>
        <w:rPr>
          <w:bCs/>
        </w:rPr>
        <w:t>Taux unique de TVA</w:t>
      </w:r>
      <w:r>
        <w:rPr>
          <w:bCs/>
        </w:rPr>
        <w:tab/>
        <w:t>20 %</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62"/>
        <w:gridCol w:w="4110"/>
      </w:tblGrid>
      <w:tr w:rsidR="00F84B4D" w:rsidRPr="00C2031B" w14:paraId="1B2A080B" w14:textId="77777777" w:rsidTr="00991649">
        <w:tblPrEx>
          <w:tblCellMar>
            <w:top w:w="0" w:type="dxa"/>
            <w:bottom w:w="0" w:type="dxa"/>
          </w:tblCellMar>
        </w:tblPrEx>
        <w:tc>
          <w:tcPr>
            <w:tcW w:w="4962" w:type="dxa"/>
            <w:shd w:val="clear" w:color="auto" w:fill="D9D9D9"/>
          </w:tcPr>
          <w:p w14:paraId="50DF559A" w14:textId="77777777" w:rsidR="00F84B4D" w:rsidRPr="00C2031B" w:rsidRDefault="00F84B4D" w:rsidP="00991649">
            <w:pPr>
              <w:spacing w:before="60" w:after="60"/>
              <w:jc w:val="center"/>
              <w:rPr>
                <w:b/>
              </w:rPr>
            </w:pPr>
            <w:r w:rsidRPr="00C2031B">
              <w:rPr>
                <w:b/>
              </w:rPr>
              <w:t>Éléments</w:t>
            </w:r>
          </w:p>
        </w:tc>
        <w:tc>
          <w:tcPr>
            <w:tcW w:w="4110" w:type="dxa"/>
            <w:shd w:val="clear" w:color="auto" w:fill="D9D9D9"/>
          </w:tcPr>
          <w:p w14:paraId="22E3E08B" w14:textId="77777777" w:rsidR="00F84B4D" w:rsidRPr="00C2031B" w:rsidRDefault="00F84B4D" w:rsidP="00991649">
            <w:pPr>
              <w:spacing w:before="60" w:after="60"/>
              <w:jc w:val="center"/>
              <w:rPr>
                <w:b/>
              </w:rPr>
            </w:pPr>
            <w:r w:rsidRPr="00C2031B">
              <w:rPr>
                <w:b/>
              </w:rPr>
              <w:t>Délais / Dates</w:t>
            </w:r>
          </w:p>
        </w:tc>
      </w:tr>
      <w:tr w:rsidR="00F84B4D" w:rsidRPr="00870C3B" w14:paraId="7D0A623E" w14:textId="77777777" w:rsidTr="00991649">
        <w:tblPrEx>
          <w:tblCellMar>
            <w:top w:w="0" w:type="dxa"/>
            <w:bottom w:w="0" w:type="dxa"/>
          </w:tblCellMar>
        </w:tblPrEx>
        <w:tc>
          <w:tcPr>
            <w:tcW w:w="4962" w:type="dxa"/>
          </w:tcPr>
          <w:p w14:paraId="368355C7" w14:textId="77777777" w:rsidR="00F84B4D" w:rsidRPr="00870C3B" w:rsidRDefault="00F84B4D" w:rsidP="00991649">
            <w:pPr>
              <w:spacing w:before="60" w:after="60"/>
            </w:pPr>
            <w:r w:rsidRPr="00870C3B">
              <w:t xml:space="preserve">Durée d’écoulement du stock de matières premières </w:t>
            </w:r>
          </w:p>
        </w:tc>
        <w:tc>
          <w:tcPr>
            <w:tcW w:w="4110" w:type="dxa"/>
          </w:tcPr>
          <w:p w14:paraId="677E8D94" w14:textId="77777777" w:rsidR="00F84B4D" w:rsidRPr="00870C3B" w:rsidRDefault="00F84B4D" w:rsidP="00991649">
            <w:pPr>
              <w:spacing w:before="60" w:after="60"/>
              <w:ind w:right="200"/>
              <w:jc w:val="center"/>
            </w:pPr>
            <w:r w:rsidRPr="00870C3B">
              <w:t>30 jours</w:t>
            </w:r>
          </w:p>
        </w:tc>
      </w:tr>
      <w:tr w:rsidR="00F84B4D" w:rsidRPr="00870C3B" w14:paraId="1676218B" w14:textId="77777777" w:rsidTr="00991649">
        <w:tblPrEx>
          <w:tblCellMar>
            <w:top w:w="0" w:type="dxa"/>
            <w:bottom w:w="0" w:type="dxa"/>
          </w:tblCellMar>
        </w:tblPrEx>
        <w:tc>
          <w:tcPr>
            <w:tcW w:w="4962" w:type="dxa"/>
          </w:tcPr>
          <w:p w14:paraId="1267F1EB" w14:textId="77777777" w:rsidR="00F84B4D" w:rsidRPr="00870C3B" w:rsidRDefault="00F84B4D" w:rsidP="00991649">
            <w:pPr>
              <w:spacing w:before="60" w:after="60"/>
            </w:pPr>
            <w:r w:rsidRPr="00870C3B">
              <w:t>Durée d’écoulement du stock de produits finis</w:t>
            </w:r>
          </w:p>
        </w:tc>
        <w:tc>
          <w:tcPr>
            <w:tcW w:w="4110" w:type="dxa"/>
          </w:tcPr>
          <w:p w14:paraId="38B86E8E" w14:textId="77777777" w:rsidR="00F84B4D" w:rsidRPr="00870C3B" w:rsidRDefault="00F84B4D" w:rsidP="00991649">
            <w:pPr>
              <w:spacing w:before="60" w:after="60"/>
              <w:ind w:right="200"/>
              <w:jc w:val="center"/>
            </w:pPr>
            <w:r w:rsidRPr="00870C3B">
              <w:t>65 jours</w:t>
            </w:r>
          </w:p>
        </w:tc>
      </w:tr>
    </w:tbl>
    <w:p w14:paraId="4CF190CF" w14:textId="77777777" w:rsidR="00F84B4D" w:rsidRDefault="00F84B4D" w:rsidP="00F84B4D"/>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62"/>
        <w:gridCol w:w="4110"/>
      </w:tblGrid>
      <w:tr w:rsidR="00F84B4D" w:rsidRPr="00C2031B" w14:paraId="551BDC80" w14:textId="77777777" w:rsidTr="00991649">
        <w:tblPrEx>
          <w:tblCellMar>
            <w:top w:w="0" w:type="dxa"/>
            <w:bottom w:w="0" w:type="dxa"/>
          </w:tblCellMar>
        </w:tblPrEx>
        <w:tc>
          <w:tcPr>
            <w:tcW w:w="4962" w:type="dxa"/>
            <w:shd w:val="clear" w:color="auto" w:fill="D9D9D9"/>
          </w:tcPr>
          <w:p w14:paraId="6A4D41B1" w14:textId="77777777" w:rsidR="00F84B4D" w:rsidRPr="00C2031B" w:rsidRDefault="00F84B4D" w:rsidP="00991649">
            <w:pPr>
              <w:spacing w:before="60" w:after="60"/>
              <w:jc w:val="center"/>
              <w:rPr>
                <w:b/>
              </w:rPr>
            </w:pPr>
            <w:r w:rsidRPr="00C2031B">
              <w:rPr>
                <w:b/>
              </w:rPr>
              <w:t>Éléments</w:t>
            </w:r>
          </w:p>
        </w:tc>
        <w:tc>
          <w:tcPr>
            <w:tcW w:w="4110" w:type="dxa"/>
            <w:shd w:val="clear" w:color="auto" w:fill="D9D9D9"/>
          </w:tcPr>
          <w:p w14:paraId="30DE241B" w14:textId="77777777" w:rsidR="00F84B4D" w:rsidRPr="00C2031B" w:rsidRDefault="00F84B4D" w:rsidP="00991649">
            <w:pPr>
              <w:spacing w:before="60" w:after="60"/>
              <w:jc w:val="center"/>
              <w:rPr>
                <w:b/>
              </w:rPr>
            </w:pPr>
            <w:r w:rsidRPr="00C2031B">
              <w:rPr>
                <w:b/>
              </w:rPr>
              <w:t>Délais / Dates</w:t>
            </w:r>
          </w:p>
        </w:tc>
      </w:tr>
      <w:tr w:rsidR="00F84B4D" w:rsidRPr="00870C3B" w14:paraId="05085115" w14:textId="77777777" w:rsidTr="00991649">
        <w:tblPrEx>
          <w:tblCellMar>
            <w:top w:w="0" w:type="dxa"/>
            <w:bottom w:w="0" w:type="dxa"/>
          </w:tblCellMar>
        </w:tblPrEx>
        <w:trPr>
          <w:trHeight w:val="1445"/>
        </w:trPr>
        <w:tc>
          <w:tcPr>
            <w:tcW w:w="4962" w:type="dxa"/>
          </w:tcPr>
          <w:p w14:paraId="28E6F949" w14:textId="77777777" w:rsidR="00F84B4D" w:rsidRPr="00870C3B" w:rsidRDefault="00F84B4D" w:rsidP="00991649">
            <w:pPr>
              <w:spacing w:before="60" w:after="60"/>
            </w:pPr>
            <w:r w:rsidRPr="00870C3B">
              <w:t>Crédit accordé aux clients</w:t>
            </w:r>
          </w:p>
        </w:tc>
        <w:tc>
          <w:tcPr>
            <w:tcW w:w="4110" w:type="dxa"/>
          </w:tcPr>
          <w:p w14:paraId="3FF636BE" w14:textId="77777777" w:rsidR="00F84B4D" w:rsidRPr="00870C3B" w:rsidRDefault="00F84B4D">
            <w:pPr>
              <w:numPr>
                <w:ilvl w:val="0"/>
                <w:numId w:val="12"/>
              </w:numPr>
              <w:tabs>
                <w:tab w:val="left" w:pos="213"/>
              </w:tabs>
              <w:spacing w:before="60" w:after="60" w:line="240" w:lineRule="auto"/>
              <w:ind w:left="213" w:right="200" w:hanging="218"/>
              <w:jc w:val="left"/>
            </w:pPr>
            <w:r w:rsidRPr="00870C3B">
              <w:t>Pour 40 % du CA, paiement comptant,</w:t>
            </w:r>
          </w:p>
          <w:p w14:paraId="639EECF7" w14:textId="77777777" w:rsidR="00F84B4D" w:rsidRPr="00870C3B" w:rsidRDefault="00F84B4D">
            <w:pPr>
              <w:numPr>
                <w:ilvl w:val="0"/>
                <w:numId w:val="12"/>
              </w:numPr>
              <w:tabs>
                <w:tab w:val="left" w:pos="213"/>
              </w:tabs>
              <w:spacing w:before="60" w:after="60" w:line="240" w:lineRule="auto"/>
              <w:ind w:left="213" w:right="200" w:hanging="218"/>
              <w:jc w:val="left"/>
            </w:pPr>
            <w:r w:rsidRPr="00870C3B">
              <w:t xml:space="preserve">Pour 30 % du CA, paiement </w:t>
            </w:r>
            <w:proofErr w:type="gramStart"/>
            <w:r w:rsidRPr="00870C3B">
              <w:t>à 30 jours fin</w:t>
            </w:r>
            <w:proofErr w:type="gramEnd"/>
            <w:r w:rsidRPr="00870C3B">
              <w:t xml:space="preserve"> de mois,</w:t>
            </w:r>
          </w:p>
          <w:p w14:paraId="62F5A6AE" w14:textId="77777777" w:rsidR="00F84B4D" w:rsidRPr="00870C3B" w:rsidRDefault="00F84B4D">
            <w:pPr>
              <w:numPr>
                <w:ilvl w:val="0"/>
                <w:numId w:val="12"/>
              </w:numPr>
              <w:tabs>
                <w:tab w:val="left" w:pos="213"/>
              </w:tabs>
              <w:spacing w:before="60" w:after="60" w:line="240" w:lineRule="auto"/>
              <w:ind w:left="213" w:right="200" w:hanging="218"/>
              <w:jc w:val="left"/>
            </w:pPr>
            <w:r w:rsidRPr="00870C3B">
              <w:t xml:space="preserve">Pour 30 % du CA, paiement </w:t>
            </w:r>
            <w:proofErr w:type="gramStart"/>
            <w:r w:rsidRPr="00870C3B">
              <w:t>à 60 jours fin</w:t>
            </w:r>
            <w:proofErr w:type="gramEnd"/>
            <w:r w:rsidRPr="00870C3B">
              <w:t xml:space="preserve"> de mois.</w:t>
            </w:r>
          </w:p>
        </w:tc>
      </w:tr>
      <w:tr w:rsidR="00F84B4D" w:rsidRPr="00870C3B" w14:paraId="6ED3A677" w14:textId="77777777" w:rsidTr="00991649">
        <w:tblPrEx>
          <w:tblCellMar>
            <w:top w:w="0" w:type="dxa"/>
            <w:bottom w:w="0" w:type="dxa"/>
          </w:tblCellMar>
        </w:tblPrEx>
        <w:tc>
          <w:tcPr>
            <w:tcW w:w="4962" w:type="dxa"/>
          </w:tcPr>
          <w:p w14:paraId="2B1B4D60" w14:textId="77777777" w:rsidR="00F84B4D" w:rsidRPr="00870C3B" w:rsidRDefault="00F84B4D" w:rsidP="00991649">
            <w:pPr>
              <w:spacing w:before="60" w:after="60"/>
            </w:pPr>
            <w:r w:rsidRPr="00870C3B">
              <w:t>Crédit obtenu des fournisseurs de matières premières</w:t>
            </w:r>
          </w:p>
        </w:tc>
        <w:tc>
          <w:tcPr>
            <w:tcW w:w="4110" w:type="dxa"/>
          </w:tcPr>
          <w:p w14:paraId="51741EEF" w14:textId="77777777" w:rsidR="00F84B4D" w:rsidRPr="00870C3B" w:rsidRDefault="00F84B4D" w:rsidP="00991649">
            <w:pPr>
              <w:spacing w:before="60" w:after="60"/>
              <w:ind w:right="200"/>
              <w:jc w:val="center"/>
            </w:pPr>
            <w:r w:rsidRPr="00870C3B">
              <w:t>40 jours</w:t>
            </w:r>
          </w:p>
        </w:tc>
      </w:tr>
      <w:tr w:rsidR="00F84B4D" w:rsidRPr="00870C3B" w14:paraId="0B9D09C2" w14:textId="77777777" w:rsidTr="00991649">
        <w:tblPrEx>
          <w:tblCellMar>
            <w:top w:w="0" w:type="dxa"/>
            <w:bottom w:w="0" w:type="dxa"/>
          </w:tblCellMar>
        </w:tblPrEx>
        <w:tc>
          <w:tcPr>
            <w:tcW w:w="4962" w:type="dxa"/>
          </w:tcPr>
          <w:p w14:paraId="48A615CC" w14:textId="77777777" w:rsidR="00F84B4D" w:rsidRPr="00870C3B" w:rsidRDefault="00F84B4D" w:rsidP="00991649">
            <w:pPr>
              <w:spacing w:before="60" w:after="60"/>
            </w:pPr>
            <w:r w:rsidRPr="00870C3B">
              <w:t>Crédit obtenu des fournisseurs de frais de production et de distribution</w:t>
            </w:r>
          </w:p>
        </w:tc>
        <w:tc>
          <w:tcPr>
            <w:tcW w:w="4110" w:type="dxa"/>
          </w:tcPr>
          <w:p w14:paraId="269F029C" w14:textId="77777777" w:rsidR="00F84B4D" w:rsidRPr="00870C3B" w:rsidRDefault="00F84B4D">
            <w:pPr>
              <w:numPr>
                <w:ilvl w:val="0"/>
                <w:numId w:val="12"/>
              </w:numPr>
              <w:tabs>
                <w:tab w:val="left" w:pos="213"/>
              </w:tabs>
              <w:spacing w:before="60" w:after="60" w:line="240" w:lineRule="auto"/>
              <w:ind w:left="213" w:right="200" w:hanging="218"/>
              <w:jc w:val="left"/>
            </w:pPr>
            <w:r w:rsidRPr="00870C3B">
              <w:t>Pour 1/4, paiement à 30 jours,</w:t>
            </w:r>
          </w:p>
          <w:p w14:paraId="3D33E9CC" w14:textId="77777777" w:rsidR="00F84B4D" w:rsidRPr="00870C3B" w:rsidRDefault="00F84B4D">
            <w:pPr>
              <w:numPr>
                <w:ilvl w:val="0"/>
                <w:numId w:val="12"/>
              </w:numPr>
              <w:tabs>
                <w:tab w:val="left" w:pos="213"/>
              </w:tabs>
              <w:spacing w:before="60" w:after="60" w:line="240" w:lineRule="auto"/>
              <w:ind w:left="213" w:right="200" w:hanging="218"/>
              <w:jc w:val="left"/>
            </w:pPr>
            <w:r w:rsidRPr="00870C3B">
              <w:t>Pour 3/4, paiement à 50 jours.</w:t>
            </w:r>
          </w:p>
        </w:tc>
      </w:tr>
      <w:tr w:rsidR="00F84B4D" w14:paraId="652754E1" w14:textId="77777777" w:rsidTr="00991649">
        <w:tblPrEx>
          <w:tblCellMar>
            <w:top w:w="0" w:type="dxa"/>
            <w:bottom w:w="0" w:type="dxa"/>
          </w:tblCellMar>
        </w:tblPrEx>
        <w:tc>
          <w:tcPr>
            <w:tcW w:w="4962" w:type="dxa"/>
          </w:tcPr>
          <w:p w14:paraId="228C185E" w14:textId="77777777" w:rsidR="00F84B4D" w:rsidRPr="00870C3B" w:rsidRDefault="00F84B4D" w:rsidP="00991649">
            <w:pPr>
              <w:spacing w:before="60" w:after="60"/>
            </w:pPr>
            <w:r w:rsidRPr="00870C3B">
              <w:t>Règlement de la TVA</w:t>
            </w:r>
          </w:p>
        </w:tc>
        <w:tc>
          <w:tcPr>
            <w:tcW w:w="4110" w:type="dxa"/>
          </w:tcPr>
          <w:p w14:paraId="738F8D29" w14:textId="77777777" w:rsidR="00F84B4D" w:rsidRPr="00C2031B" w:rsidRDefault="00F84B4D" w:rsidP="00991649">
            <w:pPr>
              <w:spacing w:before="60" w:after="60"/>
              <w:ind w:right="200"/>
              <w:jc w:val="center"/>
            </w:pPr>
            <w:r w:rsidRPr="00870C3B">
              <w:t>20 de chaque mois</w:t>
            </w:r>
          </w:p>
        </w:tc>
      </w:tr>
    </w:tbl>
    <w:p w14:paraId="30F026AA" w14:textId="77777777" w:rsidR="00F84B4D" w:rsidRPr="00F53176" w:rsidRDefault="00F84B4D" w:rsidP="00F84B4D">
      <w:pPr>
        <w:pStyle w:val="Annexe"/>
        <w:spacing w:before="240" w:after="120"/>
      </w:pPr>
      <w:r>
        <w:t>Annex</w:t>
      </w:r>
      <w:r>
        <w:rPr>
          <w:lang w:val="fr-FR"/>
        </w:rPr>
        <w:t xml:space="preserve">e </w:t>
      </w:r>
      <w:r w:rsidRPr="00F53176">
        <w:t xml:space="preserve"> </w:t>
      </w:r>
      <w:r w:rsidRPr="00EC4209">
        <w:t>–</w:t>
      </w:r>
      <w:r>
        <w:t xml:space="preserve"> </w:t>
      </w:r>
      <w:r w:rsidRPr="00F53176">
        <w:t xml:space="preserve">Calcul du </w:t>
      </w:r>
      <w:r>
        <w:t xml:space="preserve">BFR normatif </w:t>
      </w:r>
      <w:r w:rsidRPr="00F53176">
        <w:t>(à compléter</w:t>
      </w:r>
      <w:r>
        <w:t>) </w:t>
      </w:r>
    </w:p>
    <w:tbl>
      <w:tblPr>
        <w:tblW w:w="9072" w:type="dxa"/>
        <w:tblInd w:w="70" w:type="dxa"/>
        <w:tblCellMar>
          <w:left w:w="70" w:type="dxa"/>
          <w:right w:w="70" w:type="dxa"/>
        </w:tblCellMar>
        <w:tblLook w:val="04A0" w:firstRow="1" w:lastRow="0" w:firstColumn="1" w:lastColumn="0" w:noHBand="0" w:noVBand="1"/>
      </w:tblPr>
      <w:tblGrid>
        <w:gridCol w:w="1701"/>
        <w:gridCol w:w="1418"/>
        <w:gridCol w:w="2551"/>
        <w:gridCol w:w="993"/>
        <w:gridCol w:w="1134"/>
        <w:gridCol w:w="1275"/>
      </w:tblGrid>
      <w:tr w:rsidR="00F84B4D" w14:paraId="352435B1" w14:textId="77777777" w:rsidTr="00991649">
        <w:trPr>
          <w:trHeight w:val="312"/>
        </w:trPr>
        <w:tc>
          <w:tcPr>
            <w:tcW w:w="1701" w:type="dxa"/>
            <w:vMerge w:val="restart"/>
            <w:tcBorders>
              <w:top w:val="single" w:sz="8" w:space="0" w:color="auto"/>
              <w:left w:val="single" w:sz="8" w:space="0" w:color="auto"/>
              <w:right w:val="nil"/>
            </w:tcBorders>
            <w:shd w:val="clear" w:color="auto" w:fill="D9D9D9"/>
            <w:noWrap/>
            <w:vAlign w:val="bottom"/>
            <w:hideMark/>
          </w:tcPr>
          <w:p w14:paraId="080802F4" w14:textId="77777777" w:rsidR="00F84B4D" w:rsidRDefault="00F84B4D" w:rsidP="00991649">
            <w:pPr>
              <w:spacing w:before="60" w:after="60"/>
              <w:jc w:val="center"/>
              <w:rPr>
                <w:b/>
              </w:rPr>
            </w:pPr>
            <w:r>
              <w:rPr>
                <w:b/>
              </w:rPr>
              <w:t>Postes</w:t>
            </w:r>
          </w:p>
        </w:tc>
        <w:tc>
          <w:tcPr>
            <w:tcW w:w="1418" w:type="dxa"/>
            <w:vMerge w:val="restart"/>
            <w:tcBorders>
              <w:top w:val="single" w:sz="8" w:space="0" w:color="auto"/>
              <w:left w:val="single" w:sz="8" w:space="0" w:color="auto"/>
              <w:right w:val="single" w:sz="8" w:space="0" w:color="000000"/>
            </w:tcBorders>
            <w:shd w:val="clear" w:color="auto" w:fill="D9D9D9"/>
            <w:noWrap/>
            <w:vAlign w:val="center"/>
            <w:hideMark/>
          </w:tcPr>
          <w:p w14:paraId="36661126" w14:textId="77777777" w:rsidR="00F84B4D" w:rsidRDefault="00F84B4D" w:rsidP="00991649">
            <w:pPr>
              <w:spacing w:before="60" w:after="60"/>
              <w:jc w:val="center"/>
              <w:rPr>
                <w:b/>
              </w:rPr>
            </w:pPr>
            <w:r>
              <w:rPr>
                <w:b/>
              </w:rPr>
              <w:t>Temps d’écoulement</w:t>
            </w:r>
          </w:p>
        </w:tc>
        <w:tc>
          <w:tcPr>
            <w:tcW w:w="3544" w:type="dxa"/>
            <w:gridSpan w:val="2"/>
            <w:tcBorders>
              <w:top w:val="single" w:sz="8" w:space="0" w:color="auto"/>
              <w:left w:val="nil"/>
              <w:bottom w:val="single" w:sz="8" w:space="0" w:color="auto"/>
              <w:right w:val="nil"/>
            </w:tcBorders>
            <w:shd w:val="clear" w:color="auto" w:fill="D9D9D9"/>
            <w:noWrap/>
            <w:vAlign w:val="center"/>
            <w:hideMark/>
          </w:tcPr>
          <w:p w14:paraId="04ACB5BA" w14:textId="77777777" w:rsidR="00F84B4D" w:rsidRDefault="00F84B4D" w:rsidP="00991649">
            <w:pPr>
              <w:spacing w:before="60" w:after="60"/>
              <w:jc w:val="center"/>
              <w:rPr>
                <w:b/>
              </w:rPr>
            </w:pPr>
            <w:r>
              <w:rPr>
                <w:b/>
              </w:rPr>
              <w:t>Coefficients de structure</w:t>
            </w:r>
          </w:p>
        </w:tc>
        <w:tc>
          <w:tcPr>
            <w:tcW w:w="2409" w:type="dxa"/>
            <w:gridSpan w:val="2"/>
            <w:tcBorders>
              <w:top w:val="single" w:sz="8" w:space="0" w:color="auto"/>
              <w:left w:val="single" w:sz="8" w:space="0" w:color="auto"/>
              <w:bottom w:val="single" w:sz="8" w:space="0" w:color="auto"/>
              <w:right w:val="single" w:sz="8" w:space="0" w:color="000000"/>
            </w:tcBorders>
            <w:shd w:val="clear" w:color="auto" w:fill="D9D9D9"/>
            <w:noWrap/>
            <w:vAlign w:val="bottom"/>
            <w:hideMark/>
          </w:tcPr>
          <w:p w14:paraId="70C448A8" w14:textId="77777777" w:rsidR="00F84B4D" w:rsidRDefault="00F84B4D" w:rsidP="00991649">
            <w:pPr>
              <w:spacing w:before="60" w:after="60"/>
              <w:jc w:val="center"/>
              <w:rPr>
                <w:b/>
              </w:rPr>
            </w:pPr>
            <w:r>
              <w:rPr>
                <w:b/>
              </w:rPr>
              <w:t>Postes en jours de CA HT</w:t>
            </w:r>
          </w:p>
        </w:tc>
      </w:tr>
      <w:tr w:rsidR="00F84B4D" w14:paraId="35714EB4" w14:textId="77777777" w:rsidTr="00991649">
        <w:trPr>
          <w:trHeight w:val="324"/>
        </w:trPr>
        <w:tc>
          <w:tcPr>
            <w:tcW w:w="1701" w:type="dxa"/>
            <w:vMerge/>
            <w:tcBorders>
              <w:left w:val="single" w:sz="8" w:space="0" w:color="auto"/>
              <w:bottom w:val="single" w:sz="8" w:space="0" w:color="auto"/>
              <w:right w:val="nil"/>
            </w:tcBorders>
            <w:shd w:val="clear" w:color="auto" w:fill="D9D9D9"/>
            <w:noWrap/>
            <w:vAlign w:val="bottom"/>
          </w:tcPr>
          <w:p w14:paraId="492C86EA" w14:textId="77777777" w:rsidR="00F84B4D" w:rsidRDefault="00F84B4D" w:rsidP="00991649">
            <w:pPr>
              <w:spacing w:before="60" w:after="60"/>
              <w:jc w:val="center"/>
              <w:rPr>
                <w:b/>
              </w:rPr>
            </w:pPr>
          </w:p>
        </w:tc>
        <w:tc>
          <w:tcPr>
            <w:tcW w:w="1418" w:type="dxa"/>
            <w:vMerge/>
            <w:tcBorders>
              <w:left w:val="single" w:sz="8" w:space="0" w:color="auto"/>
              <w:bottom w:val="single" w:sz="8" w:space="0" w:color="auto"/>
              <w:right w:val="single" w:sz="8" w:space="0" w:color="000000"/>
            </w:tcBorders>
            <w:shd w:val="clear" w:color="auto" w:fill="D9D9D9"/>
            <w:noWrap/>
            <w:vAlign w:val="center"/>
          </w:tcPr>
          <w:p w14:paraId="4C40A103" w14:textId="77777777" w:rsidR="00F84B4D" w:rsidRDefault="00F84B4D" w:rsidP="00991649">
            <w:pPr>
              <w:spacing w:before="60" w:after="60"/>
              <w:jc w:val="center"/>
              <w:rPr>
                <w:b/>
              </w:rPr>
            </w:pPr>
          </w:p>
        </w:tc>
        <w:tc>
          <w:tcPr>
            <w:tcW w:w="2551" w:type="dxa"/>
            <w:tcBorders>
              <w:top w:val="nil"/>
              <w:left w:val="single" w:sz="8" w:space="0" w:color="000000"/>
              <w:bottom w:val="single" w:sz="8" w:space="0" w:color="auto"/>
              <w:right w:val="nil"/>
            </w:tcBorders>
            <w:shd w:val="clear" w:color="auto" w:fill="D9D9D9"/>
            <w:noWrap/>
            <w:vAlign w:val="center"/>
            <w:hideMark/>
          </w:tcPr>
          <w:p w14:paraId="666DE068" w14:textId="77777777" w:rsidR="00F84B4D" w:rsidRDefault="00F84B4D" w:rsidP="00991649">
            <w:pPr>
              <w:spacing w:before="60" w:after="60"/>
              <w:jc w:val="center"/>
              <w:rPr>
                <w:b/>
              </w:rPr>
            </w:pPr>
            <w:r>
              <w:rPr>
                <w:b/>
              </w:rPr>
              <w:t>Calculs</w:t>
            </w:r>
          </w:p>
        </w:tc>
        <w:tc>
          <w:tcPr>
            <w:tcW w:w="993" w:type="dxa"/>
            <w:tcBorders>
              <w:top w:val="nil"/>
              <w:left w:val="single" w:sz="4" w:space="0" w:color="auto"/>
              <w:bottom w:val="single" w:sz="8" w:space="0" w:color="auto"/>
              <w:right w:val="nil"/>
            </w:tcBorders>
            <w:shd w:val="clear" w:color="auto" w:fill="D9D9D9"/>
            <w:noWrap/>
            <w:vAlign w:val="bottom"/>
            <w:hideMark/>
          </w:tcPr>
          <w:p w14:paraId="2046DA56" w14:textId="77777777" w:rsidR="00F84B4D" w:rsidRDefault="00F84B4D" w:rsidP="00991649">
            <w:pPr>
              <w:spacing w:before="60" w:after="60"/>
              <w:jc w:val="center"/>
              <w:rPr>
                <w:b/>
              </w:rPr>
            </w:pPr>
            <w:r>
              <w:rPr>
                <w:b/>
              </w:rPr>
              <w:t>CS</w:t>
            </w:r>
          </w:p>
        </w:tc>
        <w:tc>
          <w:tcPr>
            <w:tcW w:w="1134" w:type="dxa"/>
            <w:tcBorders>
              <w:top w:val="nil"/>
              <w:left w:val="single" w:sz="8" w:space="0" w:color="auto"/>
              <w:bottom w:val="single" w:sz="8" w:space="0" w:color="auto"/>
              <w:right w:val="single" w:sz="4" w:space="0" w:color="auto"/>
            </w:tcBorders>
            <w:shd w:val="clear" w:color="auto" w:fill="D9D9D9"/>
            <w:noWrap/>
            <w:vAlign w:val="bottom"/>
            <w:hideMark/>
          </w:tcPr>
          <w:p w14:paraId="5932E5F0" w14:textId="77777777" w:rsidR="00F84B4D" w:rsidRDefault="00F84B4D" w:rsidP="00991649">
            <w:pPr>
              <w:spacing w:before="60" w:after="60"/>
              <w:jc w:val="center"/>
              <w:rPr>
                <w:b/>
              </w:rPr>
            </w:pPr>
            <w:r>
              <w:rPr>
                <w:b/>
              </w:rPr>
              <w:t>Actif</w:t>
            </w:r>
          </w:p>
        </w:tc>
        <w:tc>
          <w:tcPr>
            <w:tcW w:w="1275" w:type="dxa"/>
            <w:tcBorders>
              <w:top w:val="nil"/>
              <w:left w:val="nil"/>
              <w:bottom w:val="single" w:sz="8" w:space="0" w:color="auto"/>
              <w:right w:val="single" w:sz="8" w:space="0" w:color="auto"/>
            </w:tcBorders>
            <w:shd w:val="clear" w:color="auto" w:fill="D9D9D9"/>
            <w:noWrap/>
            <w:vAlign w:val="bottom"/>
            <w:hideMark/>
          </w:tcPr>
          <w:p w14:paraId="10AC1A15" w14:textId="77777777" w:rsidR="00F84B4D" w:rsidRDefault="00F84B4D" w:rsidP="00991649">
            <w:pPr>
              <w:spacing w:before="60" w:after="60"/>
              <w:jc w:val="center"/>
              <w:rPr>
                <w:b/>
              </w:rPr>
            </w:pPr>
            <w:r>
              <w:rPr>
                <w:b/>
              </w:rPr>
              <w:t>Passif</w:t>
            </w:r>
          </w:p>
        </w:tc>
      </w:tr>
      <w:tr w:rsidR="00F84B4D" w:rsidRPr="00197506" w14:paraId="1477DEB4" w14:textId="77777777" w:rsidTr="00991649">
        <w:trPr>
          <w:trHeight w:val="312"/>
        </w:trPr>
        <w:tc>
          <w:tcPr>
            <w:tcW w:w="1701" w:type="dxa"/>
            <w:tcBorders>
              <w:top w:val="nil"/>
              <w:left w:val="single" w:sz="8" w:space="0" w:color="auto"/>
              <w:bottom w:val="single" w:sz="8" w:space="0" w:color="auto"/>
              <w:right w:val="nil"/>
            </w:tcBorders>
            <w:noWrap/>
            <w:vAlign w:val="bottom"/>
          </w:tcPr>
          <w:p w14:paraId="56E51646" w14:textId="77777777" w:rsidR="00F84B4D" w:rsidRPr="00197506" w:rsidRDefault="00F84B4D" w:rsidP="00991649">
            <w:pPr>
              <w:spacing w:before="60" w:after="60"/>
            </w:pPr>
          </w:p>
          <w:p w14:paraId="2D944ED4" w14:textId="77777777" w:rsidR="00F84B4D" w:rsidRPr="00197506" w:rsidRDefault="00F84B4D" w:rsidP="00991649">
            <w:pPr>
              <w:spacing w:before="60" w:after="60"/>
            </w:pPr>
          </w:p>
        </w:tc>
        <w:tc>
          <w:tcPr>
            <w:tcW w:w="1418" w:type="dxa"/>
            <w:tcBorders>
              <w:top w:val="nil"/>
              <w:left w:val="single" w:sz="8" w:space="0" w:color="auto"/>
              <w:bottom w:val="single" w:sz="8" w:space="0" w:color="auto"/>
              <w:right w:val="single" w:sz="8" w:space="0" w:color="auto"/>
            </w:tcBorders>
            <w:noWrap/>
            <w:vAlign w:val="center"/>
          </w:tcPr>
          <w:p w14:paraId="2DA0D4DD" w14:textId="77777777" w:rsidR="00F84B4D" w:rsidRPr="00197506" w:rsidRDefault="00F84B4D" w:rsidP="00991649">
            <w:pPr>
              <w:spacing w:before="60" w:after="60"/>
              <w:jc w:val="center"/>
            </w:pPr>
          </w:p>
        </w:tc>
        <w:tc>
          <w:tcPr>
            <w:tcW w:w="2551" w:type="dxa"/>
            <w:tcBorders>
              <w:top w:val="nil"/>
              <w:left w:val="nil"/>
              <w:bottom w:val="single" w:sz="8" w:space="0" w:color="auto"/>
              <w:right w:val="nil"/>
            </w:tcBorders>
            <w:noWrap/>
            <w:vAlign w:val="center"/>
          </w:tcPr>
          <w:p w14:paraId="0E12DE75" w14:textId="77777777" w:rsidR="00F84B4D" w:rsidRPr="00197506" w:rsidRDefault="00F84B4D" w:rsidP="00991649">
            <w:pPr>
              <w:spacing w:before="60" w:after="60"/>
            </w:pPr>
          </w:p>
        </w:tc>
        <w:tc>
          <w:tcPr>
            <w:tcW w:w="993" w:type="dxa"/>
            <w:tcBorders>
              <w:top w:val="nil"/>
              <w:left w:val="single" w:sz="4" w:space="0" w:color="auto"/>
              <w:bottom w:val="single" w:sz="8" w:space="0" w:color="auto"/>
              <w:right w:val="nil"/>
            </w:tcBorders>
            <w:noWrap/>
            <w:vAlign w:val="center"/>
          </w:tcPr>
          <w:p w14:paraId="04ECDC84" w14:textId="77777777" w:rsidR="00F84B4D" w:rsidRPr="00197506" w:rsidRDefault="00F84B4D" w:rsidP="00991649">
            <w:pPr>
              <w:spacing w:before="60" w:after="60"/>
              <w:jc w:val="center"/>
            </w:pPr>
          </w:p>
        </w:tc>
        <w:tc>
          <w:tcPr>
            <w:tcW w:w="1134" w:type="dxa"/>
            <w:tcBorders>
              <w:top w:val="nil"/>
              <w:left w:val="single" w:sz="8" w:space="0" w:color="auto"/>
              <w:bottom w:val="single" w:sz="8" w:space="0" w:color="auto"/>
              <w:right w:val="single" w:sz="4" w:space="0" w:color="auto"/>
            </w:tcBorders>
            <w:noWrap/>
            <w:vAlign w:val="center"/>
          </w:tcPr>
          <w:p w14:paraId="0DD4554D" w14:textId="77777777" w:rsidR="00F84B4D" w:rsidRPr="00197506" w:rsidRDefault="00F84B4D" w:rsidP="00991649">
            <w:pPr>
              <w:spacing w:before="60" w:after="60"/>
              <w:jc w:val="right"/>
            </w:pPr>
          </w:p>
        </w:tc>
        <w:tc>
          <w:tcPr>
            <w:tcW w:w="1275" w:type="dxa"/>
            <w:tcBorders>
              <w:top w:val="nil"/>
              <w:left w:val="nil"/>
              <w:bottom w:val="single" w:sz="8" w:space="0" w:color="auto"/>
              <w:right w:val="single" w:sz="8" w:space="0" w:color="auto"/>
            </w:tcBorders>
            <w:noWrap/>
            <w:vAlign w:val="center"/>
          </w:tcPr>
          <w:p w14:paraId="25D917EE" w14:textId="77777777" w:rsidR="00F84B4D" w:rsidRPr="00197506" w:rsidRDefault="00F84B4D" w:rsidP="00991649">
            <w:pPr>
              <w:spacing w:before="60" w:after="60"/>
              <w:jc w:val="right"/>
            </w:pPr>
          </w:p>
        </w:tc>
      </w:tr>
      <w:tr w:rsidR="00F84B4D" w:rsidRPr="00197506" w14:paraId="27014DAC"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55A75FAE" w14:textId="77777777" w:rsidR="00F84B4D" w:rsidRPr="00197506" w:rsidRDefault="00F84B4D" w:rsidP="00991649">
            <w:pPr>
              <w:spacing w:before="60" w:after="60"/>
            </w:pPr>
          </w:p>
          <w:p w14:paraId="110E6A35" w14:textId="77777777" w:rsidR="00F84B4D" w:rsidRPr="00197506" w:rsidRDefault="00F84B4D" w:rsidP="00991649">
            <w:pPr>
              <w:spacing w:before="60" w:after="60"/>
            </w:pPr>
          </w:p>
        </w:tc>
        <w:tc>
          <w:tcPr>
            <w:tcW w:w="1418" w:type="dxa"/>
            <w:tcBorders>
              <w:top w:val="single" w:sz="8" w:space="0" w:color="auto"/>
              <w:left w:val="single" w:sz="8" w:space="0" w:color="auto"/>
              <w:bottom w:val="single" w:sz="8" w:space="0" w:color="auto"/>
              <w:right w:val="single" w:sz="8" w:space="0" w:color="auto"/>
            </w:tcBorders>
            <w:noWrap/>
            <w:vAlign w:val="center"/>
          </w:tcPr>
          <w:p w14:paraId="710D3E7B" w14:textId="77777777" w:rsidR="00F84B4D" w:rsidRPr="00197506" w:rsidRDefault="00F84B4D" w:rsidP="00991649">
            <w:pPr>
              <w:spacing w:before="60" w:after="60"/>
              <w:jc w:val="center"/>
            </w:pPr>
          </w:p>
        </w:tc>
        <w:tc>
          <w:tcPr>
            <w:tcW w:w="2551" w:type="dxa"/>
            <w:tcBorders>
              <w:top w:val="single" w:sz="8" w:space="0" w:color="auto"/>
              <w:left w:val="nil"/>
              <w:bottom w:val="single" w:sz="8" w:space="0" w:color="auto"/>
              <w:right w:val="nil"/>
            </w:tcBorders>
            <w:noWrap/>
            <w:vAlign w:val="center"/>
          </w:tcPr>
          <w:p w14:paraId="2422DC9C" w14:textId="77777777" w:rsidR="00F84B4D" w:rsidRPr="00197506" w:rsidRDefault="00F84B4D" w:rsidP="00991649">
            <w:pPr>
              <w:spacing w:before="60" w:after="60"/>
            </w:pPr>
          </w:p>
        </w:tc>
        <w:tc>
          <w:tcPr>
            <w:tcW w:w="993" w:type="dxa"/>
            <w:tcBorders>
              <w:top w:val="single" w:sz="8" w:space="0" w:color="auto"/>
              <w:left w:val="single" w:sz="4" w:space="0" w:color="auto"/>
              <w:bottom w:val="single" w:sz="8" w:space="0" w:color="auto"/>
              <w:right w:val="nil"/>
            </w:tcBorders>
            <w:noWrap/>
            <w:vAlign w:val="center"/>
          </w:tcPr>
          <w:p w14:paraId="6876241C" w14:textId="77777777" w:rsidR="00F84B4D" w:rsidRPr="00197506" w:rsidRDefault="00F84B4D" w:rsidP="00991649">
            <w:pPr>
              <w:spacing w:before="60" w:after="60"/>
              <w:jc w:val="center"/>
            </w:pPr>
          </w:p>
        </w:tc>
        <w:tc>
          <w:tcPr>
            <w:tcW w:w="1134" w:type="dxa"/>
            <w:tcBorders>
              <w:top w:val="single" w:sz="8" w:space="0" w:color="auto"/>
              <w:left w:val="single" w:sz="8" w:space="0" w:color="auto"/>
              <w:bottom w:val="single" w:sz="8" w:space="0" w:color="auto"/>
              <w:right w:val="single" w:sz="4" w:space="0" w:color="auto"/>
            </w:tcBorders>
            <w:noWrap/>
            <w:vAlign w:val="center"/>
          </w:tcPr>
          <w:p w14:paraId="17544567" w14:textId="77777777" w:rsidR="00F84B4D" w:rsidRPr="00197506" w:rsidRDefault="00F84B4D" w:rsidP="00991649">
            <w:pPr>
              <w:spacing w:before="60" w:after="60"/>
              <w:jc w:val="right"/>
            </w:pPr>
          </w:p>
        </w:tc>
        <w:tc>
          <w:tcPr>
            <w:tcW w:w="1275" w:type="dxa"/>
            <w:tcBorders>
              <w:top w:val="single" w:sz="8" w:space="0" w:color="auto"/>
              <w:left w:val="nil"/>
              <w:bottom w:val="single" w:sz="8" w:space="0" w:color="auto"/>
              <w:right w:val="single" w:sz="8" w:space="0" w:color="auto"/>
            </w:tcBorders>
            <w:noWrap/>
            <w:vAlign w:val="center"/>
          </w:tcPr>
          <w:p w14:paraId="16F7443B" w14:textId="77777777" w:rsidR="00F84B4D" w:rsidRPr="00197506" w:rsidRDefault="00F84B4D" w:rsidP="00991649">
            <w:pPr>
              <w:spacing w:before="60" w:after="60"/>
              <w:jc w:val="right"/>
            </w:pPr>
          </w:p>
        </w:tc>
      </w:tr>
      <w:tr w:rsidR="00F84B4D" w:rsidRPr="00197506" w14:paraId="5865C321"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780D88D6" w14:textId="77777777" w:rsidR="00F84B4D" w:rsidRPr="00197506" w:rsidRDefault="00F84B4D" w:rsidP="00991649">
            <w:pPr>
              <w:spacing w:before="60" w:after="60"/>
            </w:pPr>
          </w:p>
          <w:p w14:paraId="3A477347" w14:textId="77777777" w:rsidR="00F84B4D" w:rsidRPr="00197506" w:rsidRDefault="00F84B4D" w:rsidP="00991649">
            <w:pPr>
              <w:spacing w:before="60" w:after="60"/>
            </w:pPr>
          </w:p>
        </w:tc>
        <w:tc>
          <w:tcPr>
            <w:tcW w:w="1418" w:type="dxa"/>
            <w:tcBorders>
              <w:top w:val="single" w:sz="8" w:space="0" w:color="auto"/>
              <w:left w:val="single" w:sz="8" w:space="0" w:color="auto"/>
              <w:bottom w:val="single" w:sz="8" w:space="0" w:color="auto"/>
              <w:right w:val="single" w:sz="8" w:space="0" w:color="auto"/>
            </w:tcBorders>
            <w:noWrap/>
            <w:vAlign w:val="center"/>
          </w:tcPr>
          <w:p w14:paraId="621E3618" w14:textId="77777777" w:rsidR="00F84B4D" w:rsidRPr="00197506" w:rsidRDefault="00F84B4D" w:rsidP="00991649">
            <w:pPr>
              <w:spacing w:before="60" w:after="60"/>
              <w:jc w:val="center"/>
            </w:pPr>
          </w:p>
        </w:tc>
        <w:tc>
          <w:tcPr>
            <w:tcW w:w="2551" w:type="dxa"/>
            <w:tcBorders>
              <w:top w:val="single" w:sz="8" w:space="0" w:color="auto"/>
              <w:left w:val="nil"/>
              <w:bottom w:val="single" w:sz="8" w:space="0" w:color="auto"/>
              <w:right w:val="nil"/>
            </w:tcBorders>
            <w:noWrap/>
            <w:vAlign w:val="center"/>
          </w:tcPr>
          <w:p w14:paraId="3C0E259D" w14:textId="77777777" w:rsidR="00F84B4D" w:rsidRPr="00197506" w:rsidRDefault="00F84B4D" w:rsidP="00991649">
            <w:pPr>
              <w:spacing w:before="60" w:after="60"/>
            </w:pPr>
          </w:p>
        </w:tc>
        <w:tc>
          <w:tcPr>
            <w:tcW w:w="993" w:type="dxa"/>
            <w:tcBorders>
              <w:top w:val="single" w:sz="8" w:space="0" w:color="auto"/>
              <w:left w:val="single" w:sz="4" w:space="0" w:color="auto"/>
              <w:bottom w:val="single" w:sz="8" w:space="0" w:color="auto"/>
              <w:right w:val="nil"/>
            </w:tcBorders>
            <w:noWrap/>
            <w:vAlign w:val="center"/>
          </w:tcPr>
          <w:p w14:paraId="05C5CB49" w14:textId="77777777" w:rsidR="00F84B4D" w:rsidRPr="00197506" w:rsidRDefault="00F84B4D" w:rsidP="00991649">
            <w:pPr>
              <w:spacing w:before="60" w:after="60"/>
              <w:jc w:val="center"/>
            </w:pPr>
          </w:p>
        </w:tc>
        <w:tc>
          <w:tcPr>
            <w:tcW w:w="1134" w:type="dxa"/>
            <w:tcBorders>
              <w:top w:val="single" w:sz="8" w:space="0" w:color="auto"/>
              <w:left w:val="single" w:sz="8" w:space="0" w:color="auto"/>
              <w:bottom w:val="single" w:sz="8" w:space="0" w:color="auto"/>
              <w:right w:val="single" w:sz="4" w:space="0" w:color="auto"/>
            </w:tcBorders>
            <w:noWrap/>
            <w:vAlign w:val="center"/>
          </w:tcPr>
          <w:p w14:paraId="10145B6E" w14:textId="77777777" w:rsidR="00F84B4D" w:rsidRPr="00197506" w:rsidRDefault="00F84B4D" w:rsidP="00991649">
            <w:pPr>
              <w:spacing w:before="60" w:after="60"/>
              <w:jc w:val="right"/>
            </w:pPr>
          </w:p>
        </w:tc>
        <w:tc>
          <w:tcPr>
            <w:tcW w:w="1275" w:type="dxa"/>
            <w:tcBorders>
              <w:top w:val="single" w:sz="8" w:space="0" w:color="auto"/>
              <w:left w:val="nil"/>
              <w:bottom w:val="single" w:sz="8" w:space="0" w:color="auto"/>
              <w:right w:val="single" w:sz="8" w:space="0" w:color="auto"/>
            </w:tcBorders>
            <w:noWrap/>
            <w:vAlign w:val="center"/>
          </w:tcPr>
          <w:p w14:paraId="78044F5E" w14:textId="77777777" w:rsidR="00F84B4D" w:rsidRPr="00197506" w:rsidRDefault="00F84B4D" w:rsidP="00991649">
            <w:pPr>
              <w:spacing w:before="60" w:after="60"/>
              <w:jc w:val="right"/>
            </w:pPr>
          </w:p>
        </w:tc>
      </w:tr>
      <w:tr w:rsidR="00F84B4D" w:rsidRPr="00197506" w14:paraId="681DD4E1"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52FBBE1A" w14:textId="77777777" w:rsidR="00F84B4D" w:rsidRPr="00197506" w:rsidRDefault="00F84B4D" w:rsidP="00991649">
            <w:pPr>
              <w:spacing w:before="60" w:after="60"/>
            </w:pPr>
          </w:p>
          <w:p w14:paraId="1EB8C19D" w14:textId="77777777" w:rsidR="00F84B4D" w:rsidRPr="00197506" w:rsidRDefault="00F84B4D" w:rsidP="00991649">
            <w:pPr>
              <w:spacing w:before="60" w:after="60"/>
            </w:pPr>
          </w:p>
        </w:tc>
        <w:tc>
          <w:tcPr>
            <w:tcW w:w="1418" w:type="dxa"/>
            <w:tcBorders>
              <w:top w:val="single" w:sz="8" w:space="0" w:color="auto"/>
              <w:left w:val="single" w:sz="8" w:space="0" w:color="auto"/>
              <w:bottom w:val="single" w:sz="8" w:space="0" w:color="auto"/>
              <w:right w:val="single" w:sz="8" w:space="0" w:color="auto"/>
            </w:tcBorders>
            <w:noWrap/>
            <w:vAlign w:val="center"/>
          </w:tcPr>
          <w:p w14:paraId="30E87988" w14:textId="77777777" w:rsidR="00F84B4D" w:rsidRPr="00197506" w:rsidRDefault="00F84B4D" w:rsidP="00991649">
            <w:pPr>
              <w:spacing w:before="60" w:after="60"/>
              <w:jc w:val="center"/>
            </w:pPr>
          </w:p>
        </w:tc>
        <w:tc>
          <w:tcPr>
            <w:tcW w:w="2551" w:type="dxa"/>
            <w:tcBorders>
              <w:top w:val="single" w:sz="8" w:space="0" w:color="auto"/>
              <w:left w:val="nil"/>
              <w:bottom w:val="single" w:sz="8" w:space="0" w:color="auto"/>
              <w:right w:val="nil"/>
            </w:tcBorders>
            <w:noWrap/>
            <w:vAlign w:val="center"/>
          </w:tcPr>
          <w:p w14:paraId="618B138C" w14:textId="77777777" w:rsidR="00F84B4D" w:rsidRPr="00197506" w:rsidRDefault="00F84B4D" w:rsidP="00991649">
            <w:pPr>
              <w:spacing w:before="60" w:after="60"/>
            </w:pPr>
          </w:p>
        </w:tc>
        <w:tc>
          <w:tcPr>
            <w:tcW w:w="993" w:type="dxa"/>
            <w:tcBorders>
              <w:top w:val="single" w:sz="8" w:space="0" w:color="auto"/>
              <w:left w:val="single" w:sz="4" w:space="0" w:color="auto"/>
              <w:bottom w:val="single" w:sz="8" w:space="0" w:color="auto"/>
              <w:right w:val="nil"/>
            </w:tcBorders>
            <w:noWrap/>
            <w:vAlign w:val="center"/>
          </w:tcPr>
          <w:p w14:paraId="2F79C417" w14:textId="77777777" w:rsidR="00F84B4D" w:rsidRPr="00197506" w:rsidRDefault="00F84B4D" w:rsidP="00991649">
            <w:pPr>
              <w:spacing w:before="60" w:after="60"/>
              <w:jc w:val="center"/>
            </w:pPr>
          </w:p>
        </w:tc>
        <w:tc>
          <w:tcPr>
            <w:tcW w:w="1134" w:type="dxa"/>
            <w:tcBorders>
              <w:top w:val="single" w:sz="8" w:space="0" w:color="auto"/>
              <w:left w:val="single" w:sz="8" w:space="0" w:color="auto"/>
              <w:bottom w:val="single" w:sz="8" w:space="0" w:color="auto"/>
              <w:right w:val="single" w:sz="4" w:space="0" w:color="auto"/>
            </w:tcBorders>
            <w:noWrap/>
            <w:vAlign w:val="center"/>
          </w:tcPr>
          <w:p w14:paraId="6D648536" w14:textId="77777777" w:rsidR="00F84B4D" w:rsidRPr="00197506" w:rsidRDefault="00F84B4D" w:rsidP="00991649">
            <w:pPr>
              <w:spacing w:before="60" w:after="60"/>
              <w:jc w:val="right"/>
            </w:pPr>
          </w:p>
        </w:tc>
        <w:tc>
          <w:tcPr>
            <w:tcW w:w="1275" w:type="dxa"/>
            <w:tcBorders>
              <w:top w:val="single" w:sz="8" w:space="0" w:color="auto"/>
              <w:left w:val="nil"/>
              <w:bottom w:val="single" w:sz="8" w:space="0" w:color="auto"/>
              <w:right w:val="single" w:sz="8" w:space="0" w:color="auto"/>
            </w:tcBorders>
            <w:noWrap/>
            <w:vAlign w:val="center"/>
          </w:tcPr>
          <w:p w14:paraId="4457672C" w14:textId="77777777" w:rsidR="00F84B4D" w:rsidRPr="00197506" w:rsidRDefault="00F84B4D" w:rsidP="00991649">
            <w:pPr>
              <w:spacing w:before="60" w:after="60"/>
              <w:jc w:val="right"/>
            </w:pPr>
            <w:r w:rsidRPr="00197506">
              <w:t> </w:t>
            </w:r>
          </w:p>
        </w:tc>
      </w:tr>
      <w:tr w:rsidR="00F84B4D" w:rsidRPr="00197506" w14:paraId="5708868E"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5B7CAA08" w14:textId="77777777" w:rsidR="00F84B4D" w:rsidRPr="00197506" w:rsidRDefault="00F84B4D" w:rsidP="00991649">
            <w:pPr>
              <w:spacing w:before="60" w:after="60"/>
            </w:pPr>
          </w:p>
          <w:p w14:paraId="5893DD21" w14:textId="77777777" w:rsidR="00F84B4D" w:rsidRPr="00197506" w:rsidRDefault="00F84B4D" w:rsidP="00991649">
            <w:pPr>
              <w:spacing w:before="60" w:after="60"/>
            </w:pPr>
          </w:p>
        </w:tc>
        <w:tc>
          <w:tcPr>
            <w:tcW w:w="1418" w:type="dxa"/>
            <w:tcBorders>
              <w:top w:val="single" w:sz="8" w:space="0" w:color="auto"/>
              <w:left w:val="single" w:sz="8" w:space="0" w:color="auto"/>
              <w:bottom w:val="single" w:sz="8" w:space="0" w:color="auto"/>
              <w:right w:val="single" w:sz="8" w:space="0" w:color="auto"/>
            </w:tcBorders>
            <w:noWrap/>
            <w:vAlign w:val="center"/>
          </w:tcPr>
          <w:p w14:paraId="3B972E3B" w14:textId="77777777" w:rsidR="00F84B4D" w:rsidRPr="00197506" w:rsidRDefault="00F84B4D" w:rsidP="00991649">
            <w:pPr>
              <w:spacing w:before="60" w:after="60"/>
              <w:jc w:val="center"/>
            </w:pPr>
          </w:p>
        </w:tc>
        <w:tc>
          <w:tcPr>
            <w:tcW w:w="2551" w:type="dxa"/>
            <w:tcBorders>
              <w:top w:val="single" w:sz="8" w:space="0" w:color="auto"/>
              <w:left w:val="nil"/>
              <w:bottom w:val="single" w:sz="8" w:space="0" w:color="auto"/>
              <w:right w:val="nil"/>
            </w:tcBorders>
            <w:noWrap/>
            <w:vAlign w:val="center"/>
          </w:tcPr>
          <w:p w14:paraId="31D54ED9" w14:textId="77777777" w:rsidR="00F84B4D" w:rsidRPr="00197506" w:rsidRDefault="00F84B4D" w:rsidP="00991649">
            <w:pPr>
              <w:spacing w:before="60" w:after="60"/>
            </w:pPr>
          </w:p>
        </w:tc>
        <w:tc>
          <w:tcPr>
            <w:tcW w:w="993" w:type="dxa"/>
            <w:tcBorders>
              <w:top w:val="single" w:sz="8" w:space="0" w:color="auto"/>
              <w:left w:val="single" w:sz="4" w:space="0" w:color="auto"/>
              <w:bottom w:val="single" w:sz="8" w:space="0" w:color="auto"/>
              <w:right w:val="nil"/>
            </w:tcBorders>
            <w:noWrap/>
            <w:vAlign w:val="center"/>
          </w:tcPr>
          <w:p w14:paraId="5F3EA443" w14:textId="77777777" w:rsidR="00F84B4D" w:rsidRPr="00197506" w:rsidRDefault="00F84B4D" w:rsidP="00991649">
            <w:pPr>
              <w:spacing w:before="60" w:after="60"/>
              <w:jc w:val="center"/>
            </w:pPr>
          </w:p>
        </w:tc>
        <w:tc>
          <w:tcPr>
            <w:tcW w:w="1134" w:type="dxa"/>
            <w:tcBorders>
              <w:top w:val="single" w:sz="8" w:space="0" w:color="auto"/>
              <w:left w:val="single" w:sz="8" w:space="0" w:color="auto"/>
              <w:bottom w:val="single" w:sz="8" w:space="0" w:color="auto"/>
              <w:right w:val="single" w:sz="4" w:space="0" w:color="auto"/>
            </w:tcBorders>
            <w:noWrap/>
            <w:vAlign w:val="center"/>
          </w:tcPr>
          <w:p w14:paraId="0130787C" w14:textId="77777777" w:rsidR="00F84B4D" w:rsidRPr="00197506" w:rsidRDefault="00F84B4D" w:rsidP="00991649">
            <w:pPr>
              <w:spacing w:before="60" w:after="60"/>
              <w:jc w:val="right"/>
            </w:pPr>
          </w:p>
        </w:tc>
        <w:tc>
          <w:tcPr>
            <w:tcW w:w="1275" w:type="dxa"/>
            <w:tcBorders>
              <w:top w:val="single" w:sz="8" w:space="0" w:color="auto"/>
              <w:left w:val="nil"/>
              <w:bottom w:val="single" w:sz="8" w:space="0" w:color="auto"/>
              <w:right w:val="single" w:sz="8" w:space="0" w:color="auto"/>
            </w:tcBorders>
            <w:noWrap/>
            <w:vAlign w:val="center"/>
          </w:tcPr>
          <w:p w14:paraId="3B8ACDDE" w14:textId="77777777" w:rsidR="00F84B4D" w:rsidRPr="00197506" w:rsidRDefault="00F84B4D" w:rsidP="00991649">
            <w:pPr>
              <w:spacing w:before="60" w:after="60"/>
              <w:jc w:val="right"/>
            </w:pPr>
          </w:p>
        </w:tc>
      </w:tr>
      <w:tr w:rsidR="00F84B4D" w:rsidRPr="00197506" w14:paraId="1213FCF7"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7D1ED0C5" w14:textId="77777777" w:rsidR="00F84B4D" w:rsidRPr="00197506" w:rsidRDefault="00F84B4D" w:rsidP="00991649">
            <w:pPr>
              <w:spacing w:before="60" w:after="60"/>
            </w:pPr>
          </w:p>
          <w:p w14:paraId="223C17F2" w14:textId="77777777" w:rsidR="00F84B4D" w:rsidRPr="00197506" w:rsidRDefault="00F84B4D" w:rsidP="00991649">
            <w:pPr>
              <w:spacing w:before="60" w:after="60"/>
            </w:pPr>
          </w:p>
        </w:tc>
        <w:tc>
          <w:tcPr>
            <w:tcW w:w="1418" w:type="dxa"/>
            <w:tcBorders>
              <w:top w:val="single" w:sz="8" w:space="0" w:color="auto"/>
              <w:left w:val="single" w:sz="8" w:space="0" w:color="auto"/>
              <w:bottom w:val="single" w:sz="8" w:space="0" w:color="auto"/>
              <w:right w:val="single" w:sz="8" w:space="0" w:color="auto"/>
            </w:tcBorders>
            <w:noWrap/>
            <w:vAlign w:val="center"/>
          </w:tcPr>
          <w:p w14:paraId="766F547C" w14:textId="77777777" w:rsidR="00F84B4D" w:rsidRPr="00197506" w:rsidRDefault="00F84B4D" w:rsidP="00991649">
            <w:pPr>
              <w:spacing w:before="60" w:after="60"/>
              <w:jc w:val="center"/>
            </w:pPr>
          </w:p>
        </w:tc>
        <w:tc>
          <w:tcPr>
            <w:tcW w:w="2551" w:type="dxa"/>
            <w:tcBorders>
              <w:top w:val="single" w:sz="8" w:space="0" w:color="auto"/>
              <w:left w:val="nil"/>
              <w:bottom w:val="single" w:sz="8" w:space="0" w:color="auto"/>
              <w:right w:val="nil"/>
            </w:tcBorders>
            <w:noWrap/>
            <w:vAlign w:val="center"/>
          </w:tcPr>
          <w:p w14:paraId="28091461" w14:textId="77777777" w:rsidR="00F84B4D" w:rsidRPr="00197506" w:rsidRDefault="00F84B4D" w:rsidP="00991649">
            <w:pPr>
              <w:spacing w:before="60" w:after="60"/>
            </w:pPr>
          </w:p>
        </w:tc>
        <w:tc>
          <w:tcPr>
            <w:tcW w:w="993" w:type="dxa"/>
            <w:tcBorders>
              <w:top w:val="single" w:sz="8" w:space="0" w:color="auto"/>
              <w:left w:val="single" w:sz="4" w:space="0" w:color="auto"/>
              <w:bottom w:val="single" w:sz="8" w:space="0" w:color="auto"/>
              <w:right w:val="nil"/>
            </w:tcBorders>
            <w:noWrap/>
            <w:vAlign w:val="center"/>
          </w:tcPr>
          <w:p w14:paraId="7F5FA653" w14:textId="77777777" w:rsidR="00F84B4D" w:rsidRPr="00197506" w:rsidRDefault="00F84B4D" w:rsidP="00991649">
            <w:pPr>
              <w:spacing w:before="60" w:after="60"/>
              <w:jc w:val="center"/>
            </w:pPr>
          </w:p>
        </w:tc>
        <w:tc>
          <w:tcPr>
            <w:tcW w:w="1134" w:type="dxa"/>
            <w:tcBorders>
              <w:top w:val="single" w:sz="8" w:space="0" w:color="auto"/>
              <w:left w:val="single" w:sz="8" w:space="0" w:color="auto"/>
              <w:bottom w:val="single" w:sz="8" w:space="0" w:color="auto"/>
              <w:right w:val="single" w:sz="4" w:space="0" w:color="auto"/>
            </w:tcBorders>
            <w:noWrap/>
            <w:vAlign w:val="center"/>
          </w:tcPr>
          <w:p w14:paraId="137CBD3C" w14:textId="77777777" w:rsidR="00F84B4D" w:rsidRPr="00197506" w:rsidRDefault="00F84B4D" w:rsidP="00991649">
            <w:pPr>
              <w:spacing w:before="60" w:after="60"/>
              <w:jc w:val="right"/>
            </w:pPr>
          </w:p>
        </w:tc>
        <w:tc>
          <w:tcPr>
            <w:tcW w:w="1275" w:type="dxa"/>
            <w:tcBorders>
              <w:top w:val="single" w:sz="8" w:space="0" w:color="auto"/>
              <w:left w:val="nil"/>
              <w:bottom w:val="single" w:sz="8" w:space="0" w:color="auto"/>
              <w:right w:val="single" w:sz="8" w:space="0" w:color="auto"/>
            </w:tcBorders>
            <w:noWrap/>
            <w:vAlign w:val="center"/>
          </w:tcPr>
          <w:p w14:paraId="33745CAC" w14:textId="77777777" w:rsidR="00F84B4D" w:rsidRPr="00197506" w:rsidRDefault="00F84B4D" w:rsidP="00991649">
            <w:pPr>
              <w:spacing w:before="60" w:after="60"/>
              <w:jc w:val="right"/>
            </w:pPr>
          </w:p>
        </w:tc>
      </w:tr>
      <w:tr w:rsidR="00F84B4D" w:rsidRPr="00197506" w14:paraId="0A838812" w14:textId="77777777" w:rsidTr="00991649">
        <w:trPr>
          <w:trHeight w:val="324"/>
        </w:trPr>
        <w:tc>
          <w:tcPr>
            <w:tcW w:w="1701" w:type="dxa"/>
            <w:tcBorders>
              <w:top w:val="single" w:sz="8" w:space="0" w:color="auto"/>
              <w:left w:val="single" w:sz="8" w:space="0" w:color="auto"/>
              <w:bottom w:val="single" w:sz="4" w:space="0" w:color="auto"/>
              <w:right w:val="nil"/>
            </w:tcBorders>
            <w:noWrap/>
            <w:vAlign w:val="bottom"/>
          </w:tcPr>
          <w:p w14:paraId="23DC5857" w14:textId="77777777" w:rsidR="00F84B4D" w:rsidRPr="00197506" w:rsidRDefault="00F84B4D" w:rsidP="00991649">
            <w:pPr>
              <w:spacing w:before="60" w:after="60"/>
            </w:pPr>
          </w:p>
          <w:p w14:paraId="5735B574" w14:textId="77777777" w:rsidR="00F84B4D" w:rsidRPr="00197506" w:rsidRDefault="00F84B4D" w:rsidP="00991649">
            <w:pPr>
              <w:spacing w:before="60" w:after="60"/>
            </w:pPr>
          </w:p>
        </w:tc>
        <w:tc>
          <w:tcPr>
            <w:tcW w:w="1418" w:type="dxa"/>
            <w:tcBorders>
              <w:top w:val="single" w:sz="8" w:space="0" w:color="auto"/>
              <w:left w:val="single" w:sz="8" w:space="0" w:color="auto"/>
              <w:bottom w:val="single" w:sz="4" w:space="0" w:color="auto"/>
              <w:right w:val="single" w:sz="8" w:space="0" w:color="auto"/>
            </w:tcBorders>
            <w:noWrap/>
            <w:vAlign w:val="center"/>
          </w:tcPr>
          <w:p w14:paraId="427F17A7" w14:textId="77777777" w:rsidR="00F84B4D" w:rsidRPr="00197506" w:rsidRDefault="00F84B4D" w:rsidP="00991649">
            <w:pPr>
              <w:spacing w:before="60" w:after="60"/>
              <w:jc w:val="center"/>
            </w:pPr>
          </w:p>
        </w:tc>
        <w:tc>
          <w:tcPr>
            <w:tcW w:w="2551" w:type="dxa"/>
            <w:tcBorders>
              <w:top w:val="single" w:sz="8" w:space="0" w:color="auto"/>
              <w:left w:val="nil"/>
              <w:bottom w:val="single" w:sz="4" w:space="0" w:color="auto"/>
              <w:right w:val="nil"/>
            </w:tcBorders>
            <w:noWrap/>
            <w:vAlign w:val="center"/>
          </w:tcPr>
          <w:p w14:paraId="20BB4CD1" w14:textId="77777777" w:rsidR="00F84B4D" w:rsidRPr="00197506" w:rsidRDefault="00F84B4D" w:rsidP="00991649">
            <w:pPr>
              <w:spacing w:before="60" w:after="60"/>
            </w:pPr>
          </w:p>
        </w:tc>
        <w:tc>
          <w:tcPr>
            <w:tcW w:w="993" w:type="dxa"/>
            <w:tcBorders>
              <w:top w:val="single" w:sz="8" w:space="0" w:color="auto"/>
              <w:left w:val="single" w:sz="4" w:space="0" w:color="auto"/>
              <w:bottom w:val="single" w:sz="4" w:space="0" w:color="auto"/>
              <w:right w:val="nil"/>
            </w:tcBorders>
            <w:noWrap/>
            <w:vAlign w:val="center"/>
          </w:tcPr>
          <w:p w14:paraId="4C7EBE06" w14:textId="77777777" w:rsidR="00F84B4D" w:rsidRPr="00197506" w:rsidRDefault="00F84B4D" w:rsidP="00991649">
            <w:pPr>
              <w:spacing w:before="60" w:after="60"/>
              <w:jc w:val="center"/>
            </w:pPr>
          </w:p>
        </w:tc>
        <w:tc>
          <w:tcPr>
            <w:tcW w:w="1134" w:type="dxa"/>
            <w:tcBorders>
              <w:top w:val="single" w:sz="8" w:space="0" w:color="auto"/>
              <w:left w:val="single" w:sz="8" w:space="0" w:color="auto"/>
              <w:bottom w:val="single" w:sz="8" w:space="0" w:color="auto"/>
              <w:right w:val="single" w:sz="4" w:space="0" w:color="auto"/>
            </w:tcBorders>
            <w:noWrap/>
            <w:vAlign w:val="center"/>
          </w:tcPr>
          <w:p w14:paraId="354CCCB0" w14:textId="77777777" w:rsidR="00F84B4D" w:rsidRPr="00197506" w:rsidRDefault="00F84B4D" w:rsidP="00991649">
            <w:pPr>
              <w:spacing w:before="60" w:after="60"/>
              <w:jc w:val="right"/>
            </w:pPr>
          </w:p>
        </w:tc>
        <w:tc>
          <w:tcPr>
            <w:tcW w:w="1275" w:type="dxa"/>
            <w:tcBorders>
              <w:top w:val="single" w:sz="8" w:space="0" w:color="auto"/>
              <w:left w:val="nil"/>
              <w:bottom w:val="single" w:sz="8" w:space="0" w:color="auto"/>
              <w:right w:val="single" w:sz="8" w:space="0" w:color="auto"/>
            </w:tcBorders>
            <w:noWrap/>
            <w:vAlign w:val="center"/>
          </w:tcPr>
          <w:p w14:paraId="5E5553FA" w14:textId="77777777" w:rsidR="00F84B4D" w:rsidRPr="00197506" w:rsidRDefault="00F84B4D" w:rsidP="00991649">
            <w:pPr>
              <w:spacing w:before="60" w:after="60"/>
              <w:jc w:val="right"/>
            </w:pPr>
          </w:p>
        </w:tc>
      </w:tr>
      <w:tr w:rsidR="00F84B4D" w:rsidRPr="000523C5" w14:paraId="68063C7A" w14:textId="77777777" w:rsidTr="00991649">
        <w:trPr>
          <w:trHeight w:val="227"/>
        </w:trPr>
        <w:tc>
          <w:tcPr>
            <w:tcW w:w="6663" w:type="dxa"/>
            <w:gridSpan w:val="4"/>
            <w:tcBorders>
              <w:top w:val="single" w:sz="4" w:space="0" w:color="auto"/>
              <w:left w:val="single" w:sz="4" w:space="0" w:color="auto"/>
              <w:bottom w:val="single" w:sz="4" w:space="0" w:color="auto"/>
              <w:right w:val="single" w:sz="4" w:space="0" w:color="auto"/>
            </w:tcBorders>
            <w:noWrap/>
            <w:vAlign w:val="bottom"/>
          </w:tcPr>
          <w:p w14:paraId="7307E3BE" w14:textId="77777777" w:rsidR="00F84B4D" w:rsidRPr="000523C5" w:rsidRDefault="00F84B4D" w:rsidP="00991649">
            <w:pPr>
              <w:spacing w:before="60" w:after="60"/>
              <w:rPr>
                <w:b/>
              </w:rPr>
            </w:pPr>
            <w:r w:rsidRPr="000523C5">
              <w:rPr>
                <w:b/>
              </w:rPr>
              <w:t>Totaux</w:t>
            </w:r>
          </w:p>
        </w:tc>
        <w:tc>
          <w:tcPr>
            <w:tcW w:w="1134" w:type="dxa"/>
            <w:tcBorders>
              <w:top w:val="nil"/>
              <w:left w:val="single" w:sz="4" w:space="0" w:color="auto"/>
              <w:bottom w:val="single" w:sz="4" w:space="0" w:color="auto"/>
              <w:right w:val="single" w:sz="8" w:space="0" w:color="auto"/>
            </w:tcBorders>
            <w:noWrap/>
            <w:vAlign w:val="bottom"/>
          </w:tcPr>
          <w:p w14:paraId="10B8DBA0" w14:textId="77777777" w:rsidR="00F84B4D" w:rsidRPr="00634117" w:rsidRDefault="00F84B4D" w:rsidP="00991649">
            <w:pPr>
              <w:spacing w:before="60" w:after="60"/>
              <w:jc w:val="right"/>
              <w:rPr>
                <w:b/>
              </w:rPr>
            </w:pPr>
          </w:p>
        </w:tc>
        <w:tc>
          <w:tcPr>
            <w:tcW w:w="1275" w:type="dxa"/>
            <w:tcBorders>
              <w:top w:val="nil"/>
              <w:left w:val="nil"/>
              <w:bottom w:val="single" w:sz="4" w:space="0" w:color="auto"/>
              <w:right w:val="single" w:sz="8" w:space="0" w:color="auto"/>
            </w:tcBorders>
            <w:noWrap/>
            <w:vAlign w:val="bottom"/>
          </w:tcPr>
          <w:p w14:paraId="1ECE364F" w14:textId="77777777" w:rsidR="00F84B4D" w:rsidRPr="00634117" w:rsidRDefault="00F84B4D" w:rsidP="00991649">
            <w:pPr>
              <w:spacing w:before="60" w:after="60"/>
              <w:jc w:val="right"/>
              <w:rPr>
                <w:b/>
              </w:rPr>
            </w:pPr>
          </w:p>
        </w:tc>
      </w:tr>
      <w:tr w:rsidR="00F84B4D" w:rsidRPr="000523C5" w14:paraId="648F136D" w14:textId="77777777" w:rsidTr="00991649">
        <w:trPr>
          <w:trHeight w:val="258"/>
        </w:trPr>
        <w:tc>
          <w:tcPr>
            <w:tcW w:w="6663" w:type="dxa"/>
            <w:gridSpan w:val="4"/>
            <w:tcBorders>
              <w:top w:val="single" w:sz="4" w:space="0" w:color="auto"/>
              <w:left w:val="single" w:sz="4" w:space="0" w:color="auto"/>
              <w:bottom w:val="single" w:sz="4" w:space="0" w:color="auto"/>
              <w:right w:val="single" w:sz="4" w:space="0" w:color="auto"/>
            </w:tcBorders>
            <w:noWrap/>
            <w:vAlign w:val="bottom"/>
            <w:hideMark/>
          </w:tcPr>
          <w:p w14:paraId="524B14F9" w14:textId="77777777" w:rsidR="00F84B4D" w:rsidRPr="000523C5" w:rsidRDefault="00F84B4D" w:rsidP="00991649">
            <w:pPr>
              <w:spacing w:before="60" w:after="60"/>
              <w:rPr>
                <w:b/>
              </w:rPr>
            </w:pPr>
            <w:r w:rsidRPr="000523C5">
              <w:rPr>
                <w:b/>
              </w:rPr>
              <w:t>BFRE en jours de CA HT</w:t>
            </w:r>
          </w:p>
        </w:tc>
        <w:tc>
          <w:tcPr>
            <w:tcW w:w="2409" w:type="dxa"/>
            <w:gridSpan w:val="2"/>
            <w:tcBorders>
              <w:top w:val="single" w:sz="4" w:space="0" w:color="auto"/>
              <w:left w:val="single" w:sz="4" w:space="0" w:color="auto"/>
              <w:bottom w:val="single" w:sz="4" w:space="0" w:color="auto"/>
              <w:right w:val="single" w:sz="4" w:space="0" w:color="auto"/>
            </w:tcBorders>
            <w:noWrap/>
            <w:vAlign w:val="bottom"/>
          </w:tcPr>
          <w:p w14:paraId="25706994" w14:textId="77777777" w:rsidR="00F84B4D" w:rsidRPr="00634117" w:rsidRDefault="00F84B4D" w:rsidP="00991649">
            <w:pPr>
              <w:spacing w:before="60" w:after="60"/>
              <w:jc w:val="center"/>
              <w:rPr>
                <w:b/>
              </w:rPr>
            </w:pPr>
          </w:p>
        </w:tc>
      </w:tr>
      <w:tr w:rsidR="00F84B4D" w:rsidRPr="000523C5" w14:paraId="5B69EE7F" w14:textId="77777777" w:rsidTr="00991649">
        <w:trPr>
          <w:trHeight w:val="277"/>
        </w:trPr>
        <w:tc>
          <w:tcPr>
            <w:tcW w:w="6663" w:type="dxa"/>
            <w:gridSpan w:val="4"/>
            <w:tcBorders>
              <w:top w:val="single" w:sz="4" w:space="0" w:color="auto"/>
              <w:left w:val="single" w:sz="4" w:space="0" w:color="auto"/>
              <w:bottom w:val="single" w:sz="4" w:space="0" w:color="auto"/>
              <w:right w:val="single" w:sz="4" w:space="0" w:color="auto"/>
            </w:tcBorders>
            <w:noWrap/>
            <w:vAlign w:val="bottom"/>
          </w:tcPr>
          <w:p w14:paraId="5FE9336F" w14:textId="77777777" w:rsidR="00F84B4D" w:rsidRPr="000523C5" w:rsidRDefault="00F84B4D" w:rsidP="00991649">
            <w:pPr>
              <w:spacing w:before="60" w:after="60"/>
              <w:rPr>
                <w:b/>
              </w:rPr>
            </w:pPr>
            <w:r w:rsidRPr="000523C5">
              <w:rPr>
                <w:b/>
              </w:rPr>
              <w:t>BFRE en euros</w:t>
            </w:r>
          </w:p>
        </w:tc>
        <w:tc>
          <w:tcPr>
            <w:tcW w:w="2409" w:type="dxa"/>
            <w:gridSpan w:val="2"/>
            <w:tcBorders>
              <w:top w:val="single" w:sz="4" w:space="0" w:color="auto"/>
              <w:left w:val="single" w:sz="4" w:space="0" w:color="auto"/>
              <w:bottom w:val="single" w:sz="4" w:space="0" w:color="auto"/>
              <w:right w:val="single" w:sz="4" w:space="0" w:color="auto"/>
            </w:tcBorders>
            <w:noWrap/>
            <w:vAlign w:val="bottom"/>
          </w:tcPr>
          <w:p w14:paraId="10670650" w14:textId="77777777" w:rsidR="00F84B4D" w:rsidRPr="00634117" w:rsidRDefault="00F84B4D" w:rsidP="00991649">
            <w:pPr>
              <w:spacing w:before="60" w:after="60"/>
              <w:jc w:val="center"/>
              <w:rPr>
                <w:b/>
              </w:rPr>
            </w:pPr>
          </w:p>
        </w:tc>
      </w:tr>
    </w:tbl>
    <w:p w14:paraId="09EF6A43" w14:textId="77777777" w:rsidR="00F84B4D" w:rsidRPr="0088665F" w:rsidRDefault="00F84B4D" w:rsidP="00F84B4D">
      <w:pPr>
        <w:spacing w:before="120"/>
      </w:pPr>
      <w:r>
        <w:t xml:space="preserve">Les arrondis seront réalisés au millième. Puis, </w:t>
      </w:r>
      <w:r w:rsidRPr="0088665F">
        <w:t xml:space="preserve">le résultat obtenu sera arrondi en jours entiers </w:t>
      </w:r>
      <w:r>
        <w:t>et</w:t>
      </w:r>
      <w:r w:rsidRPr="0088665F">
        <w:t xml:space="preserve"> au millier d’euros le plus proche.</w:t>
      </w:r>
    </w:p>
    <w:p w14:paraId="40CC43F0" w14:textId="77777777" w:rsidR="00F84B4D" w:rsidRPr="00EC4209" w:rsidRDefault="00F84B4D" w:rsidP="00F84B4D">
      <w:pPr>
        <w:pStyle w:val="Titre1"/>
        <w:numPr>
          <w:ilvl w:val="0"/>
          <w:numId w:val="0"/>
        </w:numPr>
        <w:spacing w:after="120"/>
        <w:rPr>
          <w:szCs w:val="28"/>
        </w:rPr>
      </w:pPr>
      <w:r w:rsidRPr="00EC4209">
        <w:rPr>
          <w:szCs w:val="28"/>
        </w:rPr>
        <w:t xml:space="preserve">Application </w:t>
      </w:r>
      <w:r>
        <w:rPr>
          <w:szCs w:val="28"/>
        </w:rPr>
        <w:t>3</w:t>
      </w:r>
      <w:r w:rsidRPr="00EC4209">
        <w:rPr>
          <w:szCs w:val="28"/>
        </w:rPr>
        <w:t xml:space="preserve"> – </w:t>
      </w:r>
      <w:r>
        <w:rPr>
          <w:szCs w:val="28"/>
        </w:rPr>
        <w:t>Détermination et analyse du BFR normatif</w:t>
      </w:r>
      <w:r w:rsidRPr="00EC4209">
        <w:rPr>
          <w:szCs w:val="28"/>
        </w:rPr>
        <w:t xml:space="preserve"> </w:t>
      </w:r>
    </w:p>
    <w:p w14:paraId="77571F7B" w14:textId="77777777" w:rsidR="00F84B4D" w:rsidRDefault="00F84B4D" w:rsidP="00F84B4D">
      <w:pPr>
        <w:spacing w:before="120"/>
      </w:pPr>
      <w:r>
        <w:t xml:space="preserve">La société anonyme Dubois est spécialisée dans la production de tiges filetées. Elle connaît une dégradation de sa trésorerie alors que les ventes augmentent régulièrement ces dernières années. Vous êtes sollicité pour déterminer son besoin en fonds de roulement et proposer des solutions. </w:t>
      </w:r>
    </w:p>
    <w:p w14:paraId="645FB4F5" w14:textId="77777777" w:rsidR="00F84B4D" w:rsidRDefault="00F84B4D" w:rsidP="00F84B4D">
      <w:pPr>
        <w:spacing w:before="120"/>
      </w:pPr>
    </w:p>
    <w:p w14:paraId="46ADFDD6" w14:textId="77777777" w:rsidR="00F84B4D" w:rsidRDefault="00F84B4D" w:rsidP="00F84B4D">
      <w:pPr>
        <w:spacing w:before="120"/>
      </w:pPr>
      <w:r>
        <w:t>A l’aide du document 1,</w:t>
      </w:r>
    </w:p>
    <w:p w14:paraId="1BEFC4A0" w14:textId="77777777" w:rsidR="00F84B4D" w:rsidRPr="0030340F" w:rsidRDefault="00F84B4D" w:rsidP="00F84B4D">
      <w:pPr>
        <w:spacing w:before="120" w:after="120"/>
        <w:rPr>
          <w:b/>
        </w:rPr>
      </w:pPr>
      <w:r w:rsidRPr="0030340F">
        <w:rPr>
          <w:b/>
        </w:rPr>
        <w:t>1. Déterminer le besoin en fonds de roulement normatif exprimé en jours de CA HT</w:t>
      </w:r>
      <w:r>
        <w:rPr>
          <w:b/>
        </w:rPr>
        <w:t xml:space="preserve"> (compléter l’annexe)</w:t>
      </w:r>
      <w:r w:rsidRPr="0030340F">
        <w:rPr>
          <w:b/>
        </w:rPr>
        <w:t>. Par simplification, on supposera que les ventes sont linéairement réparties du 1</w:t>
      </w:r>
      <w:r w:rsidRPr="00101879">
        <w:rPr>
          <w:b/>
          <w:vertAlign w:val="superscript"/>
        </w:rPr>
        <w:t>er</w:t>
      </w:r>
      <w:r w:rsidRPr="0030340F">
        <w:rPr>
          <w:b/>
        </w:rPr>
        <w:t xml:space="preserve"> au 30 de chaque mois.</w:t>
      </w:r>
    </w:p>
    <w:p w14:paraId="5856E559" w14:textId="77777777" w:rsidR="00F84B4D" w:rsidRPr="0030340F" w:rsidRDefault="00F84B4D" w:rsidP="00F84B4D">
      <w:pPr>
        <w:spacing w:before="120" w:after="120"/>
        <w:rPr>
          <w:b/>
        </w:rPr>
      </w:pPr>
      <w:r>
        <w:rPr>
          <w:b/>
        </w:rPr>
        <w:t>2</w:t>
      </w:r>
      <w:r w:rsidRPr="0030340F">
        <w:rPr>
          <w:b/>
        </w:rPr>
        <w:t>. Indiquer aux dirigeants les solutions envisageables pour limiter ce besoin de financement. Argumenter les propositions.</w:t>
      </w:r>
    </w:p>
    <w:p w14:paraId="18A95C27" w14:textId="77777777" w:rsidR="00F84B4D" w:rsidRPr="0030340F" w:rsidRDefault="00F84B4D" w:rsidP="00F84B4D">
      <w:pPr>
        <w:spacing w:before="120" w:after="120"/>
        <w:rPr>
          <w:b/>
        </w:rPr>
      </w:pPr>
      <w:r>
        <w:rPr>
          <w:b/>
        </w:rPr>
        <w:t>3</w:t>
      </w:r>
      <w:r w:rsidRPr="0030340F">
        <w:rPr>
          <w:b/>
        </w:rPr>
        <w:t>. Analyser la pertinence de recourir plus fréquemment à l’escompte de règlement.</w:t>
      </w:r>
    </w:p>
    <w:p w14:paraId="34410F52" w14:textId="77777777" w:rsidR="00F84B4D" w:rsidRPr="00197506" w:rsidRDefault="00F84B4D" w:rsidP="00F84B4D">
      <w:pPr>
        <w:tabs>
          <w:tab w:val="num" w:pos="300"/>
        </w:tabs>
        <w:spacing w:before="120" w:after="120"/>
        <w:rPr>
          <w:b/>
        </w:rPr>
      </w:pPr>
      <w:r w:rsidRPr="00197506">
        <w:rPr>
          <w:b/>
        </w:rPr>
        <w:t xml:space="preserve">4. </w:t>
      </w:r>
      <w:proofErr w:type="spellStart"/>
      <w:r w:rsidRPr="00197506">
        <w:rPr>
          <w:b/>
        </w:rPr>
        <w:t>Evaluer</w:t>
      </w:r>
      <w:proofErr w:type="spellEnd"/>
      <w:r w:rsidRPr="00197506">
        <w:rPr>
          <w:b/>
        </w:rPr>
        <w:t xml:space="preserve"> le BFRE en montant si le volume des ventes augmentait en N+1 de 15 %.</w:t>
      </w:r>
    </w:p>
    <w:p w14:paraId="3EF59DBF" w14:textId="77777777" w:rsidR="00F84B4D" w:rsidRPr="00A16865" w:rsidRDefault="00F84B4D" w:rsidP="00F84B4D">
      <w:pPr>
        <w:tabs>
          <w:tab w:val="num" w:pos="300"/>
        </w:tabs>
        <w:spacing w:before="120" w:after="120"/>
        <w:rPr>
          <w:b/>
        </w:rPr>
      </w:pPr>
      <w:r w:rsidRPr="00197506">
        <w:rPr>
          <w:b/>
        </w:rPr>
        <w:t>5. Déterminer le besoin en fonds de roulement normatif exprimé en jours de CA HT si le prix de vente unitaire des tiges filetées était augmenté de 15 % en N+1.</w:t>
      </w:r>
    </w:p>
    <w:p w14:paraId="6FB183DF" w14:textId="77777777" w:rsidR="00F84B4D" w:rsidRDefault="00F84B4D" w:rsidP="00F84B4D">
      <w:pPr>
        <w:pStyle w:val="Annexe"/>
        <w:spacing w:after="120"/>
      </w:pPr>
      <w:r>
        <w:t>Document 1 – Informations relatives au BFR normatif</w:t>
      </w:r>
    </w:p>
    <w:p w14:paraId="081CF9E7" w14:textId="77777777" w:rsidR="00F84B4D" w:rsidRDefault="00F84B4D" w:rsidP="00F84B4D">
      <w:pPr>
        <w:spacing w:after="60"/>
      </w:pPr>
      <w:r>
        <w:t>On extrait du compte de résultat de N les informations suivantes :</w:t>
      </w:r>
    </w:p>
    <w:p w14:paraId="5AABB802" w14:textId="77777777" w:rsidR="00F84B4D" w:rsidRPr="00D62F1A" w:rsidRDefault="00F84B4D" w:rsidP="00F84B4D">
      <w:pPr>
        <w:tabs>
          <w:tab w:val="right" w:leader="dot" w:pos="9072"/>
        </w:tabs>
        <w:spacing w:after="60"/>
        <w:rPr>
          <w:bCs/>
        </w:rPr>
      </w:pPr>
      <w:r w:rsidRPr="00D62F1A">
        <w:rPr>
          <w:bCs/>
        </w:rPr>
        <w:t>Chiffre d’affaires annuel prévisionnel</w:t>
      </w:r>
      <w:r w:rsidRPr="00D62F1A">
        <w:rPr>
          <w:bCs/>
        </w:rPr>
        <w:tab/>
      </w:r>
      <w:r>
        <w:rPr>
          <w:bCs/>
        </w:rPr>
        <w:t>7 000</w:t>
      </w:r>
      <w:r w:rsidRPr="00D62F1A">
        <w:rPr>
          <w:bCs/>
        </w:rPr>
        <w:t> 000 €</w:t>
      </w:r>
    </w:p>
    <w:p w14:paraId="08BEFB33" w14:textId="77777777" w:rsidR="00F84B4D" w:rsidRPr="00C2031B" w:rsidRDefault="00F84B4D" w:rsidP="00F84B4D">
      <w:pPr>
        <w:tabs>
          <w:tab w:val="right" w:leader="dot" w:pos="9072"/>
        </w:tabs>
        <w:spacing w:after="60"/>
        <w:rPr>
          <w:bCs/>
        </w:rPr>
      </w:pPr>
      <w:r w:rsidRPr="00C2031B">
        <w:rPr>
          <w:bCs/>
        </w:rPr>
        <w:t>Achats HT</w:t>
      </w:r>
      <w:r w:rsidRPr="00C2031B">
        <w:rPr>
          <w:bCs/>
        </w:rPr>
        <w:tab/>
        <w:t>2 750 000 €</w:t>
      </w:r>
    </w:p>
    <w:p w14:paraId="21B7782B" w14:textId="77777777" w:rsidR="00F84B4D" w:rsidRPr="00C2031B" w:rsidRDefault="00F84B4D" w:rsidP="00F84B4D">
      <w:pPr>
        <w:tabs>
          <w:tab w:val="right" w:leader="dot" w:pos="9072"/>
        </w:tabs>
        <w:spacing w:after="60"/>
        <w:rPr>
          <w:bCs/>
        </w:rPr>
      </w:pPr>
      <w:r w:rsidRPr="00C2031B">
        <w:rPr>
          <w:bCs/>
        </w:rPr>
        <w:t>Coût d’achat des matières premières consommées</w:t>
      </w:r>
      <w:r w:rsidRPr="00C2031B">
        <w:rPr>
          <w:bCs/>
        </w:rPr>
        <w:tab/>
        <w:t>3 000 000 €</w:t>
      </w:r>
    </w:p>
    <w:p w14:paraId="1689DCA5" w14:textId="77777777" w:rsidR="00F84B4D" w:rsidRPr="00C2031B" w:rsidRDefault="00F84B4D" w:rsidP="00F84B4D">
      <w:pPr>
        <w:tabs>
          <w:tab w:val="right" w:leader="dot" w:pos="9072"/>
        </w:tabs>
        <w:spacing w:after="120"/>
        <w:rPr>
          <w:bCs/>
        </w:rPr>
      </w:pPr>
      <w:r w:rsidRPr="00C2031B">
        <w:rPr>
          <w:bCs/>
        </w:rPr>
        <w:t>Coût de production des produits finis vendus</w:t>
      </w:r>
      <w:r w:rsidRPr="00C2031B">
        <w:rPr>
          <w:bCs/>
        </w:rPr>
        <w:tab/>
        <w:t>6 000 000 €</w:t>
      </w: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62"/>
        <w:gridCol w:w="2700"/>
      </w:tblGrid>
      <w:tr w:rsidR="00F84B4D" w:rsidRPr="00C2031B" w14:paraId="56B45A74" w14:textId="77777777" w:rsidTr="00991649">
        <w:tblPrEx>
          <w:tblCellMar>
            <w:top w:w="0" w:type="dxa"/>
            <w:bottom w:w="0" w:type="dxa"/>
          </w:tblCellMar>
        </w:tblPrEx>
        <w:tc>
          <w:tcPr>
            <w:tcW w:w="4962" w:type="dxa"/>
            <w:shd w:val="clear" w:color="auto" w:fill="D9D9D9"/>
          </w:tcPr>
          <w:p w14:paraId="41E2634F" w14:textId="77777777" w:rsidR="00F84B4D" w:rsidRPr="00C2031B" w:rsidRDefault="00F84B4D" w:rsidP="00991649">
            <w:pPr>
              <w:spacing w:before="60" w:after="60"/>
              <w:jc w:val="center"/>
              <w:rPr>
                <w:b/>
              </w:rPr>
            </w:pPr>
            <w:r w:rsidRPr="00C2031B">
              <w:rPr>
                <w:b/>
              </w:rPr>
              <w:lastRenderedPageBreak/>
              <w:t>Éléments</w:t>
            </w:r>
          </w:p>
        </w:tc>
        <w:tc>
          <w:tcPr>
            <w:tcW w:w="2700" w:type="dxa"/>
            <w:shd w:val="clear" w:color="auto" w:fill="D9D9D9"/>
          </w:tcPr>
          <w:p w14:paraId="25089E79" w14:textId="77777777" w:rsidR="00F84B4D" w:rsidRPr="00C2031B" w:rsidRDefault="00F84B4D" w:rsidP="00991649">
            <w:pPr>
              <w:spacing w:before="60" w:after="60"/>
              <w:jc w:val="center"/>
              <w:rPr>
                <w:b/>
              </w:rPr>
            </w:pPr>
            <w:r w:rsidRPr="00C2031B">
              <w:rPr>
                <w:b/>
              </w:rPr>
              <w:t>Délais / Dates</w:t>
            </w:r>
          </w:p>
        </w:tc>
      </w:tr>
      <w:tr w:rsidR="00F84B4D" w:rsidRPr="00C2031B" w14:paraId="5C07D0B6" w14:textId="77777777" w:rsidTr="00991649">
        <w:tblPrEx>
          <w:tblCellMar>
            <w:top w:w="0" w:type="dxa"/>
            <w:bottom w:w="0" w:type="dxa"/>
          </w:tblCellMar>
        </w:tblPrEx>
        <w:tc>
          <w:tcPr>
            <w:tcW w:w="4962" w:type="dxa"/>
          </w:tcPr>
          <w:p w14:paraId="5FFEED74" w14:textId="77777777" w:rsidR="00F84B4D" w:rsidRPr="00C2031B" w:rsidRDefault="00F84B4D" w:rsidP="00991649">
            <w:pPr>
              <w:spacing w:before="60" w:after="60"/>
            </w:pPr>
            <w:r w:rsidRPr="00C2031B">
              <w:t xml:space="preserve">Durée d’écoulement du stock de matières premières </w:t>
            </w:r>
          </w:p>
        </w:tc>
        <w:tc>
          <w:tcPr>
            <w:tcW w:w="2700" w:type="dxa"/>
          </w:tcPr>
          <w:p w14:paraId="51E868C3" w14:textId="77777777" w:rsidR="00F84B4D" w:rsidRPr="00C2031B" w:rsidRDefault="00F84B4D" w:rsidP="00991649">
            <w:pPr>
              <w:spacing w:before="60" w:after="60"/>
              <w:ind w:right="200"/>
              <w:jc w:val="center"/>
            </w:pPr>
            <w:r w:rsidRPr="00C2031B">
              <w:t>15 jours</w:t>
            </w:r>
          </w:p>
        </w:tc>
      </w:tr>
      <w:tr w:rsidR="00F84B4D" w:rsidRPr="00C2031B" w14:paraId="73F0C607" w14:textId="77777777" w:rsidTr="00991649">
        <w:tblPrEx>
          <w:tblCellMar>
            <w:top w:w="0" w:type="dxa"/>
            <w:bottom w:w="0" w:type="dxa"/>
          </w:tblCellMar>
        </w:tblPrEx>
        <w:tc>
          <w:tcPr>
            <w:tcW w:w="4962" w:type="dxa"/>
          </w:tcPr>
          <w:p w14:paraId="32DEC816" w14:textId="77777777" w:rsidR="00F84B4D" w:rsidRPr="00C2031B" w:rsidRDefault="00F84B4D" w:rsidP="00991649">
            <w:pPr>
              <w:spacing w:before="60" w:after="60"/>
            </w:pPr>
            <w:r w:rsidRPr="00C2031B">
              <w:t>Durée d’écoulement du stock de produits finis</w:t>
            </w:r>
          </w:p>
        </w:tc>
        <w:tc>
          <w:tcPr>
            <w:tcW w:w="2700" w:type="dxa"/>
          </w:tcPr>
          <w:p w14:paraId="27AEB209" w14:textId="77777777" w:rsidR="00F84B4D" w:rsidRPr="00C2031B" w:rsidRDefault="00F84B4D" w:rsidP="00991649">
            <w:pPr>
              <w:spacing w:before="60" w:after="60"/>
              <w:ind w:right="200"/>
              <w:jc w:val="center"/>
            </w:pPr>
            <w:r w:rsidRPr="00C2031B">
              <w:t>48 jours</w:t>
            </w:r>
          </w:p>
        </w:tc>
      </w:tr>
      <w:tr w:rsidR="00F84B4D" w:rsidRPr="00C2031B" w14:paraId="5CE2EEC5" w14:textId="77777777" w:rsidTr="00991649">
        <w:tblPrEx>
          <w:tblCellMar>
            <w:top w:w="0" w:type="dxa"/>
            <w:bottom w:w="0" w:type="dxa"/>
          </w:tblCellMar>
        </w:tblPrEx>
        <w:tc>
          <w:tcPr>
            <w:tcW w:w="4962" w:type="dxa"/>
          </w:tcPr>
          <w:p w14:paraId="76E9F4AC" w14:textId="77777777" w:rsidR="00F84B4D" w:rsidRPr="00C2031B" w:rsidRDefault="00F84B4D" w:rsidP="00991649">
            <w:pPr>
              <w:spacing w:before="60" w:after="60"/>
            </w:pPr>
            <w:r w:rsidRPr="00C2031B">
              <w:t>Crédit accordé aux clients</w:t>
            </w:r>
          </w:p>
        </w:tc>
        <w:tc>
          <w:tcPr>
            <w:tcW w:w="2700" w:type="dxa"/>
          </w:tcPr>
          <w:p w14:paraId="085C6D8A" w14:textId="77777777" w:rsidR="00F84B4D" w:rsidRPr="00C2031B" w:rsidRDefault="00F84B4D" w:rsidP="00991649">
            <w:pPr>
              <w:spacing w:before="60" w:after="60"/>
              <w:ind w:right="200"/>
              <w:jc w:val="center"/>
            </w:pPr>
            <w:r w:rsidRPr="00C2031B">
              <w:t>30 jours fin de mois</w:t>
            </w:r>
          </w:p>
        </w:tc>
      </w:tr>
      <w:tr w:rsidR="00F84B4D" w:rsidRPr="00C2031B" w14:paraId="4FE0809C" w14:textId="77777777" w:rsidTr="00991649">
        <w:tblPrEx>
          <w:tblCellMar>
            <w:top w:w="0" w:type="dxa"/>
            <w:bottom w:w="0" w:type="dxa"/>
          </w:tblCellMar>
        </w:tblPrEx>
        <w:tc>
          <w:tcPr>
            <w:tcW w:w="4962" w:type="dxa"/>
          </w:tcPr>
          <w:p w14:paraId="08EED8C8" w14:textId="77777777" w:rsidR="00F84B4D" w:rsidRPr="00C2031B" w:rsidRDefault="00F84B4D" w:rsidP="00991649">
            <w:pPr>
              <w:spacing w:before="60" w:after="60"/>
            </w:pPr>
            <w:r w:rsidRPr="00C2031B">
              <w:t>Crédit obtenu des fournisseurs</w:t>
            </w:r>
          </w:p>
        </w:tc>
        <w:tc>
          <w:tcPr>
            <w:tcW w:w="2700" w:type="dxa"/>
          </w:tcPr>
          <w:p w14:paraId="4DFF22A2" w14:textId="77777777" w:rsidR="00F84B4D" w:rsidRPr="00C2031B" w:rsidRDefault="00F84B4D" w:rsidP="00991649">
            <w:pPr>
              <w:spacing w:before="60" w:after="60"/>
              <w:ind w:right="200"/>
              <w:jc w:val="center"/>
            </w:pPr>
            <w:r w:rsidRPr="00C2031B">
              <w:t>20 du mois suivant</w:t>
            </w:r>
          </w:p>
        </w:tc>
      </w:tr>
      <w:tr w:rsidR="00F84B4D" w14:paraId="35D9A914" w14:textId="77777777" w:rsidTr="00991649">
        <w:tblPrEx>
          <w:tblCellMar>
            <w:top w:w="0" w:type="dxa"/>
            <w:bottom w:w="0" w:type="dxa"/>
          </w:tblCellMar>
        </w:tblPrEx>
        <w:tc>
          <w:tcPr>
            <w:tcW w:w="4962" w:type="dxa"/>
          </w:tcPr>
          <w:p w14:paraId="72B2BFC1" w14:textId="77777777" w:rsidR="00F84B4D" w:rsidRPr="00C2031B" w:rsidRDefault="00F84B4D" w:rsidP="00991649">
            <w:pPr>
              <w:spacing w:before="60" w:after="60"/>
            </w:pPr>
            <w:r w:rsidRPr="00C2031B">
              <w:t>Règlement de la TVA</w:t>
            </w:r>
          </w:p>
        </w:tc>
        <w:tc>
          <w:tcPr>
            <w:tcW w:w="2700" w:type="dxa"/>
          </w:tcPr>
          <w:p w14:paraId="4E733C35" w14:textId="77777777" w:rsidR="00F84B4D" w:rsidRPr="00C2031B" w:rsidRDefault="00F84B4D" w:rsidP="00991649">
            <w:pPr>
              <w:spacing w:before="60" w:after="60"/>
              <w:ind w:right="200"/>
              <w:jc w:val="center"/>
            </w:pPr>
            <w:r w:rsidRPr="00C2031B">
              <w:t>26 de chaque mois</w:t>
            </w:r>
          </w:p>
        </w:tc>
      </w:tr>
    </w:tbl>
    <w:p w14:paraId="7A382659" w14:textId="77777777" w:rsidR="00F84B4D" w:rsidRDefault="00F84B4D" w:rsidP="00F84B4D">
      <w:pPr>
        <w:spacing w:before="120"/>
      </w:pPr>
      <w:r>
        <w:t>Les arrondis seront réalisés au millième.</w:t>
      </w:r>
    </w:p>
    <w:p w14:paraId="57242C7A" w14:textId="77777777" w:rsidR="00F84B4D" w:rsidRPr="00F53176" w:rsidRDefault="00F84B4D" w:rsidP="00F84B4D">
      <w:pPr>
        <w:pStyle w:val="Annexe"/>
        <w:spacing w:after="120"/>
      </w:pPr>
      <w:r w:rsidRPr="00F53176">
        <w:t xml:space="preserve">Annexe </w:t>
      </w:r>
      <w:r w:rsidRPr="00EC4209">
        <w:t>–</w:t>
      </w:r>
      <w:r>
        <w:t xml:space="preserve"> </w:t>
      </w:r>
      <w:r w:rsidRPr="00F53176">
        <w:t xml:space="preserve">Calcul du </w:t>
      </w:r>
      <w:r>
        <w:t xml:space="preserve">BFR normatif </w:t>
      </w:r>
      <w:r w:rsidRPr="00F53176">
        <w:t>(à compléter</w:t>
      </w:r>
      <w:r>
        <w:t>) </w:t>
      </w:r>
    </w:p>
    <w:tbl>
      <w:tblPr>
        <w:tblW w:w="9072" w:type="dxa"/>
        <w:tblInd w:w="70" w:type="dxa"/>
        <w:tblCellMar>
          <w:left w:w="70" w:type="dxa"/>
          <w:right w:w="70" w:type="dxa"/>
        </w:tblCellMar>
        <w:tblLook w:val="04A0" w:firstRow="1" w:lastRow="0" w:firstColumn="1" w:lastColumn="0" w:noHBand="0" w:noVBand="1"/>
      </w:tblPr>
      <w:tblGrid>
        <w:gridCol w:w="1701"/>
        <w:gridCol w:w="993"/>
        <w:gridCol w:w="708"/>
        <w:gridCol w:w="2268"/>
        <w:gridCol w:w="993"/>
        <w:gridCol w:w="1134"/>
        <w:gridCol w:w="1275"/>
      </w:tblGrid>
      <w:tr w:rsidR="00F84B4D" w14:paraId="33BCEF4A" w14:textId="77777777" w:rsidTr="00991649">
        <w:trPr>
          <w:trHeight w:val="312"/>
        </w:trPr>
        <w:tc>
          <w:tcPr>
            <w:tcW w:w="1701" w:type="dxa"/>
            <w:tcBorders>
              <w:top w:val="single" w:sz="8" w:space="0" w:color="auto"/>
              <w:left w:val="single" w:sz="8" w:space="0" w:color="auto"/>
              <w:bottom w:val="nil"/>
              <w:right w:val="nil"/>
            </w:tcBorders>
            <w:shd w:val="clear" w:color="auto" w:fill="D9D9D9"/>
            <w:noWrap/>
            <w:vAlign w:val="bottom"/>
            <w:hideMark/>
          </w:tcPr>
          <w:p w14:paraId="21CB1FCF" w14:textId="77777777" w:rsidR="00F84B4D" w:rsidRDefault="00F84B4D" w:rsidP="00991649">
            <w:pPr>
              <w:spacing w:before="60" w:after="60"/>
              <w:jc w:val="center"/>
              <w:rPr>
                <w:b/>
              </w:rPr>
            </w:pPr>
            <w:r>
              <w:rPr>
                <w:b/>
              </w:rPr>
              <w:t>Postes</w:t>
            </w:r>
          </w:p>
        </w:tc>
        <w:tc>
          <w:tcPr>
            <w:tcW w:w="1701" w:type="dxa"/>
            <w:gridSpan w:val="2"/>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089019BA" w14:textId="77777777" w:rsidR="00F84B4D" w:rsidRDefault="00F84B4D" w:rsidP="00991649">
            <w:pPr>
              <w:spacing w:before="60" w:after="60"/>
              <w:jc w:val="center"/>
              <w:rPr>
                <w:b/>
              </w:rPr>
            </w:pPr>
            <w:r>
              <w:rPr>
                <w:b/>
              </w:rPr>
              <w:t>Temps d'écoulement</w:t>
            </w:r>
          </w:p>
        </w:tc>
        <w:tc>
          <w:tcPr>
            <w:tcW w:w="3261" w:type="dxa"/>
            <w:gridSpan w:val="2"/>
            <w:tcBorders>
              <w:top w:val="single" w:sz="8" w:space="0" w:color="auto"/>
              <w:left w:val="nil"/>
              <w:bottom w:val="single" w:sz="8" w:space="0" w:color="auto"/>
              <w:right w:val="nil"/>
            </w:tcBorders>
            <w:shd w:val="clear" w:color="auto" w:fill="D9D9D9"/>
            <w:noWrap/>
            <w:vAlign w:val="center"/>
            <w:hideMark/>
          </w:tcPr>
          <w:p w14:paraId="1B3799AA" w14:textId="77777777" w:rsidR="00F84B4D" w:rsidRDefault="00F84B4D" w:rsidP="00991649">
            <w:pPr>
              <w:spacing w:before="60" w:after="60"/>
              <w:jc w:val="center"/>
              <w:rPr>
                <w:b/>
              </w:rPr>
            </w:pPr>
            <w:r>
              <w:rPr>
                <w:b/>
              </w:rPr>
              <w:t>Coefficients de structure</w:t>
            </w:r>
          </w:p>
        </w:tc>
        <w:tc>
          <w:tcPr>
            <w:tcW w:w="2409" w:type="dxa"/>
            <w:gridSpan w:val="2"/>
            <w:tcBorders>
              <w:top w:val="single" w:sz="8" w:space="0" w:color="auto"/>
              <w:left w:val="single" w:sz="8" w:space="0" w:color="auto"/>
              <w:bottom w:val="single" w:sz="8" w:space="0" w:color="auto"/>
              <w:right w:val="single" w:sz="8" w:space="0" w:color="000000"/>
            </w:tcBorders>
            <w:shd w:val="clear" w:color="auto" w:fill="D9D9D9"/>
            <w:noWrap/>
            <w:vAlign w:val="bottom"/>
            <w:hideMark/>
          </w:tcPr>
          <w:p w14:paraId="3F0EBEDD" w14:textId="77777777" w:rsidR="00F84B4D" w:rsidRDefault="00F84B4D" w:rsidP="00991649">
            <w:pPr>
              <w:spacing w:before="60" w:after="60"/>
              <w:jc w:val="center"/>
              <w:rPr>
                <w:b/>
              </w:rPr>
            </w:pPr>
            <w:r>
              <w:rPr>
                <w:b/>
              </w:rPr>
              <w:t>Postes en jours de CA HT</w:t>
            </w:r>
          </w:p>
        </w:tc>
      </w:tr>
      <w:tr w:rsidR="00F84B4D" w14:paraId="1E9EF4DB" w14:textId="77777777" w:rsidTr="00991649">
        <w:trPr>
          <w:trHeight w:val="324"/>
        </w:trPr>
        <w:tc>
          <w:tcPr>
            <w:tcW w:w="1701" w:type="dxa"/>
            <w:tcBorders>
              <w:top w:val="nil"/>
              <w:left w:val="single" w:sz="8" w:space="0" w:color="auto"/>
              <w:bottom w:val="single" w:sz="8" w:space="0" w:color="auto"/>
              <w:right w:val="nil"/>
            </w:tcBorders>
            <w:shd w:val="clear" w:color="auto" w:fill="D9D9D9"/>
            <w:noWrap/>
            <w:vAlign w:val="bottom"/>
          </w:tcPr>
          <w:p w14:paraId="7234BCE7" w14:textId="77777777" w:rsidR="00F84B4D" w:rsidRDefault="00F84B4D" w:rsidP="00991649">
            <w:pPr>
              <w:spacing w:before="60" w:after="60"/>
              <w:jc w:val="center"/>
              <w:rPr>
                <w:b/>
              </w:rPr>
            </w:pPr>
          </w:p>
        </w:tc>
        <w:tc>
          <w:tcPr>
            <w:tcW w:w="993" w:type="dxa"/>
            <w:tcBorders>
              <w:top w:val="nil"/>
              <w:left w:val="single" w:sz="8" w:space="0" w:color="auto"/>
              <w:bottom w:val="single" w:sz="8" w:space="0" w:color="auto"/>
              <w:right w:val="single" w:sz="4" w:space="0" w:color="auto"/>
            </w:tcBorders>
            <w:shd w:val="clear" w:color="auto" w:fill="D9D9D9"/>
            <w:noWrap/>
            <w:vAlign w:val="center"/>
            <w:hideMark/>
          </w:tcPr>
          <w:p w14:paraId="6C3FCDA5" w14:textId="77777777" w:rsidR="00F84B4D" w:rsidRDefault="00F84B4D" w:rsidP="00991649">
            <w:pPr>
              <w:spacing w:before="60" w:after="60"/>
              <w:jc w:val="center"/>
              <w:rPr>
                <w:b/>
              </w:rPr>
            </w:pPr>
            <w:r>
              <w:rPr>
                <w:b/>
              </w:rPr>
              <w:t>Calculs</w:t>
            </w:r>
          </w:p>
        </w:tc>
        <w:tc>
          <w:tcPr>
            <w:tcW w:w="708" w:type="dxa"/>
            <w:tcBorders>
              <w:top w:val="nil"/>
              <w:left w:val="nil"/>
              <w:bottom w:val="single" w:sz="8" w:space="0" w:color="auto"/>
              <w:right w:val="single" w:sz="8" w:space="0" w:color="auto"/>
            </w:tcBorders>
            <w:shd w:val="clear" w:color="auto" w:fill="D9D9D9"/>
            <w:noWrap/>
            <w:vAlign w:val="bottom"/>
            <w:hideMark/>
          </w:tcPr>
          <w:p w14:paraId="66C12A26" w14:textId="77777777" w:rsidR="00F84B4D" w:rsidRDefault="00F84B4D" w:rsidP="00991649">
            <w:pPr>
              <w:spacing w:before="60" w:after="60"/>
              <w:jc w:val="center"/>
              <w:rPr>
                <w:b/>
              </w:rPr>
            </w:pPr>
            <w:r>
              <w:rPr>
                <w:b/>
              </w:rPr>
              <w:t>TE</w:t>
            </w:r>
          </w:p>
        </w:tc>
        <w:tc>
          <w:tcPr>
            <w:tcW w:w="2268" w:type="dxa"/>
            <w:tcBorders>
              <w:top w:val="nil"/>
              <w:left w:val="nil"/>
              <w:bottom w:val="single" w:sz="8" w:space="0" w:color="auto"/>
              <w:right w:val="nil"/>
            </w:tcBorders>
            <w:shd w:val="clear" w:color="auto" w:fill="D9D9D9"/>
            <w:noWrap/>
            <w:vAlign w:val="center"/>
            <w:hideMark/>
          </w:tcPr>
          <w:p w14:paraId="1B7AF3B6" w14:textId="77777777" w:rsidR="00F84B4D" w:rsidRDefault="00F84B4D" w:rsidP="00991649">
            <w:pPr>
              <w:spacing w:before="60" w:after="60"/>
              <w:jc w:val="center"/>
              <w:rPr>
                <w:b/>
              </w:rPr>
            </w:pPr>
            <w:r>
              <w:rPr>
                <w:b/>
              </w:rPr>
              <w:t>Calculs</w:t>
            </w:r>
          </w:p>
        </w:tc>
        <w:tc>
          <w:tcPr>
            <w:tcW w:w="993" w:type="dxa"/>
            <w:tcBorders>
              <w:top w:val="nil"/>
              <w:left w:val="single" w:sz="4" w:space="0" w:color="auto"/>
              <w:bottom w:val="single" w:sz="8" w:space="0" w:color="auto"/>
              <w:right w:val="nil"/>
            </w:tcBorders>
            <w:shd w:val="clear" w:color="auto" w:fill="D9D9D9"/>
            <w:noWrap/>
            <w:vAlign w:val="bottom"/>
            <w:hideMark/>
          </w:tcPr>
          <w:p w14:paraId="56E442EA" w14:textId="77777777" w:rsidR="00F84B4D" w:rsidRDefault="00F84B4D" w:rsidP="00991649">
            <w:pPr>
              <w:spacing w:before="60" w:after="60"/>
              <w:jc w:val="center"/>
              <w:rPr>
                <w:b/>
              </w:rPr>
            </w:pPr>
            <w:r>
              <w:rPr>
                <w:b/>
              </w:rPr>
              <w:t>CS</w:t>
            </w:r>
          </w:p>
        </w:tc>
        <w:tc>
          <w:tcPr>
            <w:tcW w:w="1134" w:type="dxa"/>
            <w:tcBorders>
              <w:top w:val="nil"/>
              <w:left w:val="single" w:sz="8" w:space="0" w:color="auto"/>
              <w:bottom w:val="single" w:sz="8" w:space="0" w:color="auto"/>
              <w:right w:val="single" w:sz="4" w:space="0" w:color="auto"/>
            </w:tcBorders>
            <w:shd w:val="clear" w:color="auto" w:fill="D9D9D9"/>
            <w:noWrap/>
            <w:vAlign w:val="bottom"/>
            <w:hideMark/>
          </w:tcPr>
          <w:p w14:paraId="0DE7F4E3" w14:textId="77777777" w:rsidR="00F84B4D" w:rsidRDefault="00F84B4D" w:rsidP="00991649">
            <w:pPr>
              <w:spacing w:before="60" w:after="60"/>
              <w:jc w:val="center"/>
              <w:rPr>
                <w:b/>
              </w:rPr>
            </w:pPr>
            <w:r>
              <w:rPr>
                <w:b/>
              </w:rPr>
              <w:t>Actif</w:t>
            </w:r>
          </w:p>
        </w:tc>
        <w:tc>
          <w:tcPr>
            <w:tcW w:w="1275" w:type="dxa"/>
            <w:tcBorders>
              <w:top w:val="nil"/>
              <w:left w:val="nil"/>
              <w:bottom w:val="single" w:sz="8" w:space="0" w:color="auto"/>
              <w:right w:val="single" w:sz="8" w:space="0" w:color="auto"/>
            </w:tcBorders>
            <w:shd w:val="clear" w:color="auto" w:fill="D9D9D9"/>
            <w:noWrap/>
            <w:vAlign w:val="bottom"/>
            <w:hideMark/>
          </w:tcPr>
          <w:p w14:paraId="16AA4ED5" w14:textId="77777777" w:rsidR="00F84B4D" w:rsidRDefault="00F84B4D" w:rsidP="00991649">
            <w:pPr>
              <w:spacing w:before="60" w:after="60"/>
              <w:jc w:val="center"/>
              <w:rPr>
                <w:b/>
              </w:rPr>
            </w:pPr>
            <w:r>
              <w:rPr>
                <w:b/>
              </w:rPr>
              <w:t>Passif</w:t>
            </w:r>
          </w:p>
        </w:tc>
      </w:tr>
      <w:tr w:rsidR="00F84B4D" w:rsidRPr="00C2031B" w14:paraId="5E0D5580" w14:textId="77777777" w:rsidTr="00991649">
        <w:trPr>
          <w:trHeight w:val="312"/>
        </w:trPr>
        <w:tc>
          <w:tcPr>
            <w:tcW w:w="1701" w:type="dxa"/>
            <w:tcBorders>
              <w:top w:val="nil"/>
              <w:left w:val="single" w:sz="8" w:space="0" w:color="auto"/>
              <w:bottom w:val="single" w:sz="8" w:space="0" w:color="auto"/>
              <w:right w:val="nil"/>
            </w:tcBorders>
            <w:noWrap/>
            <w:vAlign w:val="bottom"/>
          </w:tcPr>
          <w:p w14:paraId="5324473B" w14:textId="77777777" w:rsidR="00F84B4D" w:rsidRDefault="00F84B4D" w:rsidP="00991649"/>
          <w:p w14:paraId="31CD7BD3" w14:textId="77777777" w:rsidR="00F84B4D" w:rsidRPr="00C2031B" w:rsidRDefault="00F84B4D" w:rsidP="00991649"/>
        </w:tc>
        <w:tc>
          <w:tcPr>
            <w:tcW w:w="993" w:type="dxa"/>
            <w:tcBorders>
              <w:top w:val="nil"/>
              <w:left w:val="single" w:sz="8" w:space="0" w:color="auto"/>
              <w:bottom w:val="single" w:sz="8" w:space="0" w:color="auto"/>
              <w:right w:val="single" w:sz="4" w:space="0" w:color="auto"/>
            </w:tcBorders>
            <w:noWrap/>
            <w:vAlign w:val="bottom"/>
          </w:tcPr>
          <w:p w14:paraId="33141BE1" w14:textId="77777777" w:rsidR="00F84B4D" w:rsidRPr="00C2031B" w:rsidRDefault="00F84B4D" w:rsidP="00991649">
            <w:pPr>
              <w:jc w:val="center"/>
            </w:pPr>
          </w:p>
        </w:tc>
        <w:tc>
          <w:tcPr>
            <w:tcW w:w="708" w:type="dxa"/>
            <w:tcBorders>
              <w:top w:val="nil"/>
              <w:left w:val="nil"/>
              <w:bottom w:val="single" w:sz="8" w:space="0" w:color="auto"/>
              <w:right w:val="single" w:sz="8" w:space="0" w:color="auto"/>
            </w:tcBorders>
            <w:noWrap/>
            <w:vAlign w:val="bottom"/>
          </w:tcPr>
          <w:p w14:paraId="257E527E" w14:textId="77777777" w:rsidR="00F84B4D" w:rsidRPr="00C2031B" w:rsidRDefault="00F84B4D" w:rsidP="00991649">
            <w:pPr>
              <w:jc w:val="center"/>
            </w:pPr>
          </w:p>
        </w:tc>
        <w:tc>
          <w:tcPr>
            <w:tcW w:w="2268" w:type="dxa"/>
            <w:tcBorders>
              <w:top w:val="nil"/>
              <w:left w:val="nil"/>
              <w:bottom w:val="single" w:sz="8" w:space="0" w:color="auto"/>
              <w:right w:val="nil"/>
            </w:tcBorders>
            <w:noWrap/>
            <w:vAlign w:val="bottom"/>
          </w:tcPr>
          <w:p w14:paraId="7A2F77BF" w14:textId="77777777" w:rsidR="00F84B4D" w:rsidRPr="00C2031B" w:rsidRDefault="00F84B4D" w:rsidP="00991649"/>
        </w:tc>
        <w:tc>
          <w:tcPr>
            <w:tcW w:w="993" w:type="dxa"/>
            <w:tcBorders>
              <w:top w:val="nil"/>
              <w:left w:val="single" w:sz="4" w:space="0" w:color="auto"/>
              <w:bottom w:val="single" w:sz="8" w:space="0" w:color="auto"/>
              <w:right w:val="nil"/>
            </w:tcBorders>
            <w:noWrap/>
            <w:vAlign w:val="bottom"/>
          </w:tcPr>
          <w:p w14:paraId="0A11E1A3" w14:textId="77777777" w:rsidR="00F84B4D" w:rsidRPr="00C2031B" w:rsidRDefault="00F84B4D" w:rsidP="00991649">
            <w:pPr>
              <w:jc w:val="center"/>
            </w:pPr>
          </w:p>
        </w:tc>
        <w:tc>
          <w:tcPr>
            <w:tcW w:w="1134" w:type="dxa"/>
            <w:tcBorders>
              <w:top w:val="nil"/>
              <w:left w:val="single" w:sz="8" w:space="0" w:color="auto"/>
              <w:bottom w:val="single" w:sz="8" w:space="0" w:color="auto"/>
              <w:right w:val="single" w:sz="4" w:space="0" w:color="auto"/>
            </w:tcBorders>
            <w:noWrap/>
            <w:vAlign w:val="bottom"/>
          </w:tcPr>
          <w:p w14:paraId="6B09D871" w14:textId="77777777" w:rsidR="00F84B4D" w:rsidRPr="00C2031B" w:rsidRDefault="00F84B4D" w:rsidP="00991649">
            <w:pPr>
              <w:jc w:val="center"/>
            </w:pPr>
          </w:p>
        </w:tc>
        <w:tc>
          <w:tcPr>
            <w:tcW w:w="1275" w:type="dxa"/>
            <w:tcBorders>
              <w:top w:val="nil"/>
              <w:left w:val="nil"/>
              <w:bottom w:val="single" w:sz="8" w:space="0" w:color="auto"/>
              <w:right w:val="single" w:sz="8" w:space="0" w:color="auto"/>
            </w:tcBorders>
            <w:noWrap/>
            <w:vAlign w:val="bottom"/>
          </w:tcPr>
          <w:p w14:paraId="73C16A06" w14:textId="77777777" w:rsidR="00F84B4D" w:rsidRPr="00C2031B" w:rsidRDefault="00F84B4D" w:rsidP="00991649">
            <w:pPr>
              <w:jc w:val="center"/>
            </w:pPr>
          </w:p>
        </w:tc>
      </w:tr>
      <w:tr w:rsidR="00F84B4D" w:rsidRPr="00C2031B" w14:paraId="745A1A85"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4095E9F0" w14:textId="77777777" w:rsidR="00F84B4D" w:rsidRDefault="00F84B4D" w:rsidP="00991649"/>
          <w:p w14:paraId="523C7F3E" w14:textId="77777777" w:rsidR="00F84B4D" w:rsidRPr="00C2031B" w:rsidRDefault="00F84B4D" w:rsidP="00991649"/>
        </w:tc>
        <w:tc>
          <w:tcPr>
            <w:tcW w:w="993" w:type="dxa"/>
            <w:tcBorders>
              <w:top w:val="single" w:sz="8" w:space="0" w:color="auto"/>
              <w:left w:val="single" w:sz="8" w:space="0" w:color="auto"/>
              <w:bottom w:val="single" w:sz="8" w:space="0" w:color="auto"/>
              <w:right w:val="single" w:sz="4" w:space="0" w:color="auto"/>
            </w:tcBorders>
            <w:noWrap/>
            <w:vAlign w:val="bottom"/>
          </w:tcPr>
          <w:p w14:paraId="75EA4C4E" w14:textId="77777777" w:rsidR="00F84B4D" w:rsidRPr="00C2031B" w:rsidRDefault="00F84B4D" w:rsidP="00991649">
            <w:pPr>
              <w:jc w:val="center"/>
            </w:pPr>
          </w:p>
        </w:tc>
        <w:tc>
          <w:tcPr>
            <w:tcW w:w="708" w:type="dxa"/>
            <w:tcBorders>
              <w:top w:val="single" w:sz="8" w:space="0" w:color="auto"/>
              <w:left w:val="nil"/>
              <w:bottom w:val="single" w:sz="8" w:space="0" w:color="auto"/>
              <w:right w:val="single" w:sz="8" w:space="0" w:color="auto"/>
            </w:tcBorders>
            <w:noWrap/>
            <w:vAlign w:val="bottom"/>
          </w:tcPr>
          <w:p w14:paraId="387E43EC" w14:textId="77777777" w:rsidR="00F84B4D" w:rsidRPr="00C2031B" w:rsidRDefault="00F84B4D" w:rsidP="00991649">
            <w:pPr>
              <w:jc w:val="center"/>
            </w:pPr>
          </w:p>
        </w:tc>
        <w:tc>
          <w:tcPr>
            <w:tcW w:w="2268" w:type="dxa"/>
            <w:tcBorders>
              <w:top w:val="single" w:sz="8" w:space="0" w:color="auto"/>
              <w:left w:val="nil"/>
              <w:bottom w:val="single" w:sz="8" w:space="0" w:color="auto"/>
              <w:right w:val="nil"/>
            </w:tcBorders>
            <w:noWrap/>
            <w:vAlign w:val="bottom"/>
          </w:tcPr>
          <w:p w14:paraId="5F008AAD" w14:textId="77777777" w:rsidR="00F84B4D" w:rsidRPr="00C2031B" w:rsidRDefault="00F84B4D" w:rsidP="00991649"/>
        </w:tc>
        <w:tc>
          <w:tcPr>
            <w:tcW w:w="993" w:type="dxa"/>
            <w:tcBorders>
              <w:top w:val="single" w:sz="8" w:space="0" w:color="auto"/>
              <w:left w:val="single" w:sz="4" w:space="0" w:color="auto"/>
              <w:bottom w:val="single" w:sz="8" w:space="0" w:color="auto"/>
              <w:right w:val="nil"/>
            </w:tcBorders>
            <w:noWrap/>
            <w:vAlign w:val="bottom"/>
          </w:tcPr>
          <w:p w14:paraId="32D4F5CD"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2EE682FB"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5C3B91ED" w14:textId="77777777" w:rsidR="00F84B4D" w:rsidRPr="00C2031B" w:rsidRDefault="00F84B4D" w:rsidP="00991649">
            <w:pPr>
              <w:jc w:val="center"/>
            </w:pPr>
          </w:p>
        </w:tc>
      </w:tr>
      <w:tr w:rsidR="00F84B4D" w:rsidRPr="00C2031B" w14:paraId="337A4EC0"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3FB84FF6" w14:textId="77777777" w:rsidR="00F84B4D" w:rsidRDefault="00F84B4D" w:rsidP="00991649"/>
          <w:p w14:paraId="1CE05C92" w14:textId="77777777" w:rsidR="00F84B4D" w:rsidRPr="00C2031B" w:rsidRDefault="00F84B4D" w:rsidP="00991649"/>
        </w:tc>
        <w:tc>
          <w:tcPr>
            <w:tcW w:w="993" w:type="dxa"/>
            <w:tcBorders>
              <w:top w:val="single" w:sz="8" w:space="0" w:color="auto"/>
              <w:left w:val="single" w:sz="8" w:space="0" w:color="auto"/>
              <w:bottom w:val="single" w:sz="8" w:space="0" w:color="auto"/>
              <w:right w:val="single" w:sz="4" w:space="0" w:color="auto"/>
            </w:tcBorders>
            <w:noWrap/>
            <w:vAlign w:val="bottom"/>
          </w:tcPr>
          <w:p w14:paraId="664C1C76" w14:textId="77777777" w:rsidR="00F84B4D" w:rsidRPr="00C2031B" w:rsidRDefault="00F84B4D" w:rsidP="00991649">
            <w:pPr>
              <w:jc w:val="center"/>
            </w:pPr>
          </w:p>
        </w:tc>
        <w:tc>
          <w:tcPr>
            <w:tcW w:w="708" w:type="dxa"/>
            <w:tcBorders>
              <w:top w:val="single" w:sz="8" w:space="0" w:color="auto"/>
              <w:left w:val="nil"/>
              <w:bottom w:val="single" w:sz="8" w:space="0" w:color="auto"/>
              <w:right w:val="single" w:sz="8" w:space="0" w:color="auto"/>
            </w:tcBorders>
            <w:noWrap/>
            <w:vAlign w:val="bottom"/>
          </w:tcPr>
          <w:p w14:paraId="10ECC964" w14:textId="77777777" w:rsidR="00F84B4D" w:rsidRPr="00C2031B" w:rsidRDefault="00F84B4D" w:rsidP="00991649">
            <w:pPr>
              <w:jc w:val="center"/>
            </w:pPr>
          </w:p>
        </w:tc>
        <w:tc>
          <w:tcPr>
            <w:tcW w:w="2268" w:type="dxa"/>
            <w:tcBorders>
              <w:top w:val="single" w:sz="8" w:space="0" w:color="auto"/>
              <w:left w:val="nil"/>
              <w:bottom w:val="single" w:sz="8" w:space="0" w:color="auto"/>
              <w:right w:val="nil"/>
            </w:tcBorders>
            <w:noWrap/>
            <w:vAlign w:val="bottom"/>
          </w:tcPr>
          <w:p w14:paraId="66F6B1BB" w14:textId="77777777" w:rsidR="00F84B4D" w:rsidRPr="00C2031B" w:rsidRDefault="00F84B4D" w:rsidP="00991649"/>
        </w:tc>
        <w:tc>
          <w:tcPr>
            <w:tcW w:w="993" w:type="dxa"/>
            <w:tcBorders>
              <w:top w:val="single" w:sz="8" w:space="0" w:color="auto"/>
              <w:left w:val="single" w:sz="4" w:space="0" w:color="auto"/>
              <w:bottom w:val="single" w:sz="8" w:space="0" w:color="auto"/>
              <w:right w:val="nil"/>
            </w:tcBorders>
            <w:noWrap/>
            <w:vAlign w:val="bottom"/>
          </w:tcPr>
          <w:p w14:paraId="210D39D0"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136FA31A"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3CD0DB50" w14:textId="77777777" w:rsidR="00F84B4D" w:rsidRPr="00C2031B" w:rsidRDefault="00F84B4D" w:rsidP="00991649">
            <w:pPr>
              <w:jc w:val="center"/>
            </w:pPr>
          </w:p>
        </w:tc>
      </w:tr>
      <w:tr w:rsidR="00F84B4D" w:rsidRPr="00C2031B" w14:paraId="72426F90"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762BE88C" w14:textId="77777777" w:rsidR="00F84B4D" w:rsidRDefault="00F84B4D" w:rsidP="00991649"/>
          <w:p w14:paraId="0D854A09" w14:textId="77777777" w:rsidR="00F84B4D" w:rsidRPr="00C2031B" w:rsidRDefault="00F84B4D" w:rsidP="00991649"/>
        </w:tc>
        <w:tc>
          <w:tcPr>
            <w:tcW w:w="993" w:type="dxa"/>
            <w:tcBorders>
              <w:top w:val="single" w:sz="8" w:space="0" w:color="auto"/>
              <w:left w:val="single" w:sz="8" w:space="0" w:color="auto"/>
              <w:bottom w:val="single" w:sz="8" w:space="0" w:color="auto"/>
              <w:right w:val="single" w:sz="4" w:space="0" w:color="auto"/>
            </w:tcBorders>
            <w:noWrap/>
            <w:vAlign w:val="bottom"/>
          </w:tcPr>
          <w:p w14:paraId="4D75E275" w14:textId="77777777" w:rsidR="00F84B4D" w:rsidRPr="00C2031B" w:rsidRDefault="00F84B4D" w:rsidP="00991649">
            <w:pPr>
              <w:jc w:val="center"/>
            </w:pPr>
          </w:p>
        </w:tc>
        <w:tc>
          <w:tcPr>
            <w:tcW w:w="708" w:type="dxa"/>
            <w:tcBorders>
              <w:top w:val="single" w:sz="8" w:space="0" w:color="auto"/>
              <w:left w:val="nil"/>
              <w:bottom w:val="single" w:sz="8" w:space="0" w:color="auto"/>
              <w:right w:val="single" w:sz="8" w:space="0" w:color="auto"/>
            </w:tcBorders>
            <w:noWrap/>
            <w:vAlign w:val="bottom"/>
          </w:tcPr>
          <w:p w14:paraId="3E7D7C45" w14:textId="77777777" w:rsidR="00F84B4D" w:rsidRPr="00C2031B" w:rsidRDefault="00F84B4D" w:rsidP="00991649">
            <w:pPr>
              <w:jc w:val="center"/>
            </w:pPr>
          </w:p>
        </w:tc>
        <w:tc>
          <w:tcPr>
            <w:tcW w:w="2268" w:type="dxa"/>
            <w:tcBorders>
              <w:top w:val="single" w:sz="8" w:space="0" w:color="auto"/>
              <w:left w:val="nil"/>
              <w:bottom w:val="single" w:sz="8" w:space="0" w:color="auto"/>
              <w:right w:val="nil"/>
            </w:tcBorders>
            <w:noWrap/>
            <w:vAlign w:val="bottom"/>
          </w:tcPr>
          <w:p w14:paraId="6F152DC4" w14:textId="77777777" w:rsidR="00F84B4D" w:rsidRPr="00C2031B" w:rsidRDefault="00F84B4D" w:rsidP="00991649"/>
        </w:tc>
        <w:tc>
          <w:tcPr>
            <w:tcW w:w="993" w:type="dxa"/>
            <w:tcBorders>
              <w:top w:val="single" w:sz="8" w:space="0" w:color="auto"/>
              <w:left w:val="single" w:sz="4" w:space="0" w:color="auto"/>
              <w:bottom w:val="single" w:sz="8" w:space="0" w:color="auto"/>
              <w:right w:val="nil"/>
            </w:tcBorders>
            <w:noWrap/>
            <w:vAlign w:val="bottom"/>
          </w:tcPr>
          <w:p w14:paraId="1A89BC14"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3101191E"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122D632D" w14:textId="77777777" w:rsidR="00F84B4D" w:rsidRPr="00C2031B" w:rsidRDefault="00F84B4D" w:rsidP="00991649">
            <w:pPr>
              <w:jc w:val="center"/>
            </w:pPr>
          </w:p>
        </w:tc>
      </w:tr>
      <w:tr w:rsidR="00F84B4D" w:rsidRPr="00C2031B" w14:paraId="17746EA6"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79BEECAF" w14:textId="77777777" w:rsidR="00F84B4D" w:rsidRDefault="00F84B4D" w:rsidP="00991649"/>
          <w:p w14:paraId="2C8ADBB4" w14:textId="77777777" w:rsidR="00F84B4D" w:rsidRPr="00C2031B" w:rsidRDefault="00F84B4D" w:rsidP="00991649"/>
        </w:tc>
        <w:tc>
          <w:tcPr>
            <w:tcW w:w="993" w:type="dxa"/>
            <w:tcBorders>
              <w:top w:val="single" w:sz="8" w:space="0" w:color="auto"/>
              <w:left w:val="single" w:sz="8" w:space="0" w:color="auto"/>
              <w:bottom w:val="single" w:sz="8" w:space="0" w:color="auto"/>
              <w:right w:val="single" w:sz="4" w:space="0" w:color="auto"/>
            </w:tcBorders>
            <w:noWrap/>
            <w:vAlign w:val="bottom"/>
          </w:tcPr>
          <w:p w14:paraId="661B520B" w14:textId="77777777" w:rsidR="00F84B4D" w:rsidRPr="00C2031B" w:rsidRDefault="00F84B4D" w:rsidP="00991649">
            <w:pPr>
              <w:jc w:val="center"/>
            </w:pPr>
          </w:p>
        </w:tc>
        <w:tc>
          <w:tcPr>
            <w:tcW w:w="708" w:type="dxa"/>
            <w:tcBorders>
              <w:top w:val="single" w:sz="8" w:space="0" w:color="auto"/>
              <w:left w:val="nil"/>
              <w:bottom w:val="single" w:sz="8" w:space="0" w:color="auto"/>
              <w:right w:val="single" w:sz="8" w:space="0" w:color="auto"/>
            </w:tcBorders>
            <w:noWrap/>
            <w:vAlign w:val="bottom"/>
          </w:tcPr>
          <w:p w14:paraId="41275F0A" w14:textId="77777777" w:rsidR="00F84B4D" w:rsidRPr="00C2031B" w:rsidRDefault="00F84B4D" w:rsidP="00991649">
            <w:pPr>
              <w:jc w:val="center"/>
            </w:pPr>
          </w:p>
        </w:tc>
        <w:tc>
          <w:tcPr>
            <w:tcW w:w="2268" w:type="dxa"/>
            <w:tcBorders>
              <w:top w:val="single" w:sz="8" w:space="0" w:color="auto"/>
              <w:left w:val="nil"/>
              <w:bottom w:val="single" w:sz="8" w:space="0" w:color="auto"/>
              <w:right w:val="nil"/>
            </w:tcBorders>
            <w:noWrap/>
            <w:vAlign w:val="bottom"/>
          </w:tcPr>
          <w:p w14:paraId="1E75E3D1" w14:textId="77777777" w:rsidR="00F84B4D" w:rsidRPr="00C2031B" w:rsidRDefault="00F84B4D" w:rsidP="00991649"/>
        </w:tc>
        <w:tc>
          <w:tcPr>
            <w:tcW w:w="993" w:type="dxa"/>
            <w:tcBorders>
              <w:top w:val="single" w:sz="8" w:space="0" w:color="auto"/>
              <w:left w:val="single" w:sz="4" w:space="0" w:color="auto"/>
              <w:bottom w:val="single" w:sz="8" w:space="0" w:color="auto"/>
              <w:right w:val="nil"/>
            </w:tcBorders>
            <w:noWrap/>
            <w:vAlign w:val="bottom"/>
          </w:tcPr>
          <w:p w14:paraId="2BB192F5"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565F8629"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29AAC5D6" w14:textId="77777777" w:rsidR="00F84B4D" w:rsidRPr="00C2031B" w:rsidRDefault="00F84B4D" w:rsidP="00991649">
            <w:pPr>
              <w:jc w:val="center"/>
            </w:pPr>
          </w:p>
        </w:tc>
      </w:tr>
      <w:tr w:rsidR="00F84B4D" w14:paraId="356C1101" w14:textId="77777777" w:rsidTr="00991649">
        <w:trPr>
          <w:trHeight w:val="324"/>
        </w:trPr>
        <w:tc>
          <w:tcPr>
            <w:tcW w:w="1701" w:type="dxa"/>
            <w:tcBorders>
              <w:top w:val="single" w:sz="8" w:space="0" w:color="auto"/>
              <w:left w:val="single" w:sz="8" w:space="0" w:color="auto"/>
              <w:bottom w:val="single" w:sz="4" w:space="0" w:color="auto"/>
              <w:right w:val="nil"/>
            </w:tcBorders>
            <w:noWrap/>
            <w:vAlign w:val="bottom"/>
          </w:tcPr>
          <w:p w14:paraId="68C589DA" w14:textId="77777777" w:rsidR="00F84B4D" w:rsidRDefault="00F84B4D" w:rsidP="00991649"/>
          <w:p w14:paraId="7D466F32" w14:textId="77777777" w:rsidR="00F84B4D" w:rsidRPr="00C2031B" w:rsidRDefault="00F84B4D" w:rsidP="00991649"/>
        </w:tc>
        <w:tc>
          <w:tcPr>
            <w:tcW w:w="993" w:type="dxa"/>
            <w:tcBorders>
              <w:top w:val="single" w:sz="8" w:space="0" w:color="auto"/>
              <w:left w:val="single" w:sz="8" w:space="0" w:color="auto"/>
              <w:bottom w:val="single" w:sz="4" w:space="0" w:color="auto"/>
              <w:right w:val="single" w:sz="4" w:space="0" w:color="auto"/>
            </w:tcBorders>
            <w:noWrap/>
            <w:vAlign w:val="bottom"/>
          </w:tcPr>
          <w:p w14:paraId="1224CCCD" w14:textId="77777777" w:rsidR="00F84B4D" w:rsidRPr="00C2031B" w:rsidRDefault="00F84B4D" w:rsidP="00991649">
            <w:pPr>
              <w:jc w:val="center"/>
            </w:pPr>
          </w:p>
        </w:tc>
        <w:tc>
          <w:tcPr>
            <w:tcW w:w="708" w:type="dxa"/>
            <w:tcBorders>
              <w:top w:val="single" w:sz="8" w:space="0" w:color="auto"/>
              <w:left w:val="nil"/>
              <w:bottom w:val="single" w:sz="4" w:space="0" w:color="auto"/>
              <w:right w:val="single" w:sz="8" w:space="0" w:color="auto"/>
            </w:tcBorders>
            <w:noWrap/>
            <w:vAlign w:val="bottom"/>
          </w:tcPr>
          <w:p w14:paraId="28D17CB6" w14:textId="77777777" w:rsidR="00F84B4D" w:rsidRPr="00C2031B" w:rsidRDefault="00F84B4D" w:rsidP="00991649">
            <w:pPr>
              <w:jc w:val="center"/>
            </w:pPr>
          </w:p>
        </w:tc>
        <w:tc>
          <w:tcPr>
            <w:tcW w:w="2268" w:type="dxa"/>
            <w:tcBorders>
              <w:top w:val="single" w:sz="8" w:space="0" w:color="auto"/>
              <w:left w:val="nil"/>
              <w:bottom w:val="single" w:sz="4" w:space="0" w:color="auto"/>
              <w:right w:val="nil"/>
            </w:tcBorders>
            <w:noWrap/>
            <w:vAlign w:val="bottom"/>
          </w:tcPr>
          <w:p w14:paraId="07AA1A5A" w14:textId="77777777" w:rsidR="00F84B4D" w:rsidRPr="00C2031B" w:rsidRDefault="00F84B4D" w:rsidP="00991649"/>
        </w:tc>
        <w:tc>
          <w:tcPr>
            <w:tcW w:w="993" w:type="dxa"/>
            <w:tcBorders>
              <w:top w:val="single" w:sz="8" w:space="0" w:color="auto"/>
              <w:left w:val="single" w:sz="4" w:space="0" w:color="auto"/>
              <w:bottom w:val="single" w:sz="4" w:space="0" w:color="auto"/>
              <w:right w:val="nil"/>
            </w:tcBorders>
            <w:noWrap/>
            <w:vAlign w:val="bottom"/>
          </w:tcPr>
          <w:p w14:paraId="23C1A612"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570CBCEE"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1EB8DFBD" w14:textId="77777777" w:rsidR="00F84B4D" w:rsidRPr="00C2031B" w:rsidRDefault="00F84B4D" w:rsidP="00991649">
            <w:pPr>
              <w:jc w:val="center"/>
            </w:pPr>
          </w:p>
        </w:tc>
      </w:tr>
      <w:tr w:rsidR="00F84B4D" w14:paraId="6B0D2F04" w14:textId="77777777" w:rsidTr="00991649">
        <w:trPr>
          <w:trHeight w:val="255"/>
        </w:trPr>
        <w:tc>
          <w:tcPr>
            <w:tcW w:w="6663" w:type="dxa"/>
            <w:gridSpan w:val="5"/>
            <w:tcBorders>
              <w:top w:val="single" w:sz="4" w:space="0" w:color="auto"/>
              <w:left w:val="single" w:sz="4" w:space="0" w:color="auto"/>
              <w:bottom w:val="single" w:sz="4" w:space="0" w:color="auto"/>
              <w:right w:val="single" w:sz="4" w:space="0" w:color="auto"/>
            </w:tcBorders>
            <w:noWrap/>
            <w:vAlign w:val="bottom"/>
          </w:tcPr>
          <w:p w14:paraId="0DD527D0" w14:textId="77777777" w:rsidR="00F84B4D" w:rsidRPr="00C2031B" w:rsidRDefault="00F84B4D" w:rsidP="00991649">
            <w:pPr>
              <w:spacing w:before="60" w:after="60"/>
              <w:rPr>
                <w:b/>
              </w:rPr>
            </w:pPr>
            <w:r w:rsidRPr="00C2031B">
              <w:rPr>
                <w:b/>
              </w:rPr>
              <w:t>Totaux</w:t>
            </w:r>
          </w:p>
        </w:tc>
        <w:tc>
          <w:tcPr>
            <w:tcW w:w="1134" w:type="dxa"/>
            <w:tcBorders>
              <w:top w:val="nil"/>
              <w:left w:val="single" w:sz="4" w:space="0" w:color="auto"/>
              <w:bottom w:val="single" w:sz="4" w:space="0" w:color="auto"/>
              <w:right w:val="single" w:sz="8" w:space="0" w:color="auto"/>
            </w:tcBorders>
            <w:noWrap/>
            <w:vAlign w:val="bottom"/>
          </w:tcPr>
          <w:p w14:paraId="4564FEE0" w14:textId="77777777" w:rsidR="00F84B4D" w:rsidRPr="00C2031B" w:rsidRDefault="00F84B4D" w:rsidP="00991649">
            <w:pPr>
              <w:spacing w:before="60" w:after="60"/>
              <w:jc w:val="center"/>
              <w:rPr>
                <w:b/>
              </w:rPr>
            </w:pPr>
          </w:p>
        </w:tc>
        <w:tc>
          <w:tcPr>
            <w:tcW w:w="1275" w:type="dxa"/>
            <w:tcBorders>
              <w:top w:val="nil"/>
              <w:left w:val="nil"/>
              <w:bottom w:val="single" w:sz="4" w:space="0" w:color="auto"/>
              <w:right w:val="single" w:sz="8" w:space="0" w:color="auto"/>
            </w:tcBorders>
            <w:noWrap/>
            <w:vAlign w:val="bottom"/>
          </w:tcPr>
          <w:p w14:paraId="4E92A693" w14:textId="77777777" w:rsidR="00F84B4D" w:rsidRPr="00C2031B" w:rsidRDefault="00F84B4D" w:rsidP="00991649">
            <w:pPr>
              <w:spacing w:before="60" w:after="60"/>
              <w:jc w:val="center"/>
              <w:rPr>
                <w:b/>
              </w:rPr>
            </w:pPr>
          </w:p>
        </w:tc>
      </w:tr>
      <w:tr w:rsidR="00F84B4D" w14:paraId="088F8727" w14:textId="77777777" w:rsidTr="00991649">
        <w:trPr>
          <w:trHeight w:val="432"/>
        </w:trPr>
        <w:tc>
          <w:tcPr>
            <w:tcW w:w="6663" w:type="dxa"/>
            <w:gridSpan w:val="5"/>
            <w:tcBorders>
              <w:top w:val="single" w:sz="4" w:space="0" w:color="auto"/>
              <w:left w:val="single" w:sz="4" w:space="0" w:color="auto"/>
              <w:bottom w:val="single" w:sz="4" w:space="0" w:color="auto"/>
              <w:right w:val="single" w:sz="4" w:space="0" w:color="auto"/>
            </w:tcBorders>
            <w:noWrap/>
            <w:vAlign w:val="bottom"/>
            <w:hideMark/>
          </w:tcPr>
          <w:p w14:paraId="73D18F95" w14:textId="77777777" w:rsidR="00F84B4D" w:rsidRDefault="00F84B4D" w:rsidP="00991649">
            <w:pPr>
              <w:spacing w:before="60" w:after="60"/>
              <w:rPr>
                <w:b/>
                <w:highlight w:val="yellow"/>
              </w:rPr>
            </w:pPr>
            <w:r w:rsidRPr="00F53176">
              <w:rPr>
                <w:b/>
              </w:rPr>
              <w:t>BFRE en jours de CA HT</w:t>
            </w:r>
          </w:p>
        </w:tc>
        <w:tc>
          <w:tcPr>
            <w:tcW w:w="2409" w:type="dxa"/>
            <w:gridSpan w:val="2"/>
            <w:tcBorders>
              <w:top w:val="single" w:sz="4" w:space="0" w:color="auto"/>
              <w:left w:val="single" w:sz="4" w:space="0" w:color="auto"/>
              <w:bottom w:val="single" w:sz="4" w:space="0" w:color="auto"/>
              <w:right w:val="single" w:sz="4" w:space="0" w:color="auto"/>
            </w:tcBorders>
            <w:noWrap/>
            <w:vAlign w:val="bottom"/>
          </w:tcPr>
          <w:p w14:paraId="497E2CF5" w14:textId="77777777" w:rsidR="00F84B4D" w:rsidRDefault="00F84B4D" w:rsidP="00991649">
            <w:pPr>
              <w:spacing w:before="60" w:after="60"/>
              <w:jc w:val="center"/>
              <w:rPr>
                <w:b/>
              </w:rPr>
            </w:pPr>
          </w:p>
        </w:tc>
      </w:tr>
    </w:tbl>
    <w:p w14:paraId="054095F9" w14:textId="77777777" w:rsidR="00F84B4D" w:rsidRPr="00EC4209" w:rsidRDefault="00F84B4D" w:rsidP="00F84B4D">
      <w:pPr>
        <w:pStyle w:val="Titre1"/>
        <w:numPr>
          <w:ilvl w:val="0"/>
          <w:numId w:val="0"/>
        </w:numPr>
        <w:spacing w:before="360" w:after="120"/>
        <w:rPr>
          <w:szCs w:val="28"/>
        </w:rPr>
      </w:pPr>
      <w:r w:rsidRPr="00EC4209">
        <w:rPr>
          <w:szCs w:val="28"/>
        </w:rPr>
        <w:t xml:space="preserve">Application </w:t>
      </w:r>
      <w:r>
        <w:rPr>
          <w:szCs w:val="28"/>
        </w:rPr>
        <w:t>4</w:t>
      </w:r>
      <w:r w:rsidRPr="00EC4209">
        <w:rPr>
          <w:szCs w:val="28"/>
        </w:rPr>
        <w:t xml:space="preserve"> – </w:t>
      </w:r>
      <w:r>
        <w:rPr>
          <w:szCs w:val="28"/>
        </w:rPr>
        <w:t>BFR normatif</w:t>
      </w:r>
      <w:r w:rsidRPr="00EC4209">
        <w:rPr>
          <w:szCs w:val="28"/>
        </w:rPr>
        <w:t xml:space="preserve"> – </w:t>
      </w:r>
      <w:r>
        <w:rPr>
          <w:szCs w:val="28"/>
        </w:rPr>
        <w:t>D’après un</w:t>
      </w:r>
      <w:r w:rsidRPr="00EC4209">
        <w:rPr>
          <w:szCs w:val="28"/>
        </w:rPr>
        <w:t xml:space="preserve"> sujet de BTS CG</w:t>
      </w:r>
      <w:r>
        <w:rPr>
          <w:szCs w:val="28"/>
        </w:rPr>
        <w:t>O</w:t>
      </w:r>
      <w:r w:rsidRPr="00EC4209">
        <w:rPr>
          <w:szCs w:val="28"/>
        </w:rPr>
        <w:t xml:space="preserve"> – Session </w:t>
      </w:r>
      <w:r>
        <w:rPr>
          <w:szCs w:val="28"/>
        </w:rPr>
        <w:t>2005</w:t>
      </w:r>
    </w:p>
    <w:p w14:paraId="19C62AC8" w14:textId="77777777" w:rsidR="00F84B4D" w:rsidRDefault="00F84B4D" w:rsidP="00F84B4D">
      <w:pPr>
        <w:spacing w:before="120"/>
      </w:pPr>
      <w:r w:rsidRPr="00E3588E">
        <w:t xml:space="preserve">La société CHAREDON achète, traite, conditionne et commercialise des herbes aromatiques, des légumes déshydratés et des épices. Elle a également développé une activité de </w:t>
      </w:r>
      <w:proofErr w:type="gramStart"/>
      <w:r w:rsidRPr="00E3588E">
        <w:t>négoce  de</w:t>
      </w:r>
      <w:proofErr w:type="gramEnd"/>
      <w:r w:rsidRPr="00E3588E">
        <w:t xml:space="preserve"> barquettes en plastique ou en alumi</w:t>
      </w:r>
      <w:r>
        <w:t xml:space="preserve">nium et d’accessoires de boucherie, etc. </w:t>
      </w:r>
      <w:r w:rsidRPr="00E3588E">
        <w:t xml:space="preserve">Cette société a connu ces dernières années une croissance rapide, de l’ordre de 15 % par an. Ses dirigeants </w:t>
      </w:r>
      <w:r>
        <w:t>vous confient l’étude de besoin en fonds de roulement.</w:t>
      </w:r>
    </w:p>
    <w:p w14:paraId="6263EC68" w14:textId="77777777" w:rsidR="00F84B4D" w:rsidRPr="00715F1A" w:rsidRDefault="00F84B4D" w:rsidP="00F84B4D">
      <w:pPr>
        <w:spacing w:before="120"/>
        <w:rPr>
          <w:b/>
        </w:rPr>
      </w:pPr>
      <w:r w:rsidRPr="00754353">
        <w:rPr>
          <w:b/>
        </w:rPr>
        <w:t xml:space="preserve">A partir </w:t>
      </w:r>
      <w:r>
        <w:rPr>
          <w:b/>
        </w:rPr>
        <w:t>du document</w:t>
      </w:r>
      <w:r w:rsidRPr="00754353">
        <w:rPr>
          <w:b/>
        </w:rPr>
        <w:t xml:space="preserve"> 1, c</w:t>
      </w:r>
      <w:r>
        <w:rPr>
          <w:b/>
        </w:rPr>
        <w:t xml:space="preserve">ompléter l’annexe </w:t>
      </w:r>
      <w:r w:rsidRPr="00715F1A">
        <w:rPr>
          <w:b/>
        </w:rPr>
        <w:t>qui permet de calculer le besoin en fonds de roulement d’exploitation normatif en nombre de jours d</w:t>
      </w:r>
      <w:r>
        <w:rPr>
          <w:b/>
        </w:rPr>
        <w:t xml:space="preserve">e chiffre d’affaires hors taxes.  </w:t>
      </w:r>
      <w:r w:rsidRPr="00715F1A">
        <w:rPr>
          <w:b/>
        </w:rPr>
        <w:t>Commenter brièvement les résultats obtenus.</w:t>
      </w:r>
    </w:p>
    <w:p w14:paraId="2E714300" w14:textId="77777777" w:rsidR="00F84B4D" w:rsidRDefault="00F84B4D" w:rsidP="00F84B4D">
      <w:pPr>
        <w:pStyle w:val="Annexe"/>
        <w:spacing w:after="120"/>
      </w:pPr>
      <w:r>
        <w:t>Document 1 – Informations relatives au BFR normatif</w:t>
      </w:r>
    </w:p>
    <w:p w14:paraId="4A241C15" w14:textId="77777777" w:rsidR="00F84B4D" w:rsidRPr="00715F1A" w:rsidRDefault="00F84B4D">
      <w:pPr>
        <w:pStyle w:val="liste2"/>
        <w:numPr>
          <w:ilvl w:val="0"/>
          <w:numId w:val="7"/>
        </w:numPr>
        <w:tabs>
          <w:tab w:val="decimal" w:pos="567"/>
          <w:tab w:val="left" w:pos="5103"/>
        </w:tabs>
        <w:spacing w:after="60"/>
        <w:ind w:left="567" w:hanging="210"/>
        <w:rPr>
          <w:b/>
          <w:szCs w:val="22"/>
        </w:rPr>
      </w:pPr>
      <w:r w:rsidRPr="00715F1A">
        <w:rPr>
          <w:b/>
          <w:szCs w:val="22"/>
        </w:rPr>
        <w:t>Composition de 100 euros de chiffre d’affaires hors taxes :</w:t>
      </w: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510"/>
        <w:gridCol w:w="1515"/>
      </w:tblGrid>
      <w:tr w:rsidR="00F84B4D" w:rsidRPr="00715F1A" w14:paraId="52AC5FA2" w14:textId="77777777" w:rsidTr="00991649">
        <w:tblPrEx>
          <w:tblCellMar>
            <w:top w:w="0" w:type="dxa"/>
            <w:bottom w:w="0" w:type="dxa"/>
          </w:tblCellMar>
        </w:tblPrEx>
        <w:tc>
          <w:tcPr>
            <w:tcW w:w="3510" w:type="dxa"/>
          </w:tcPr>
          <w:p w14:paraId="66563D99" w14:textId="77777777" w:rsidR="00F84B4D" w:rsidRPr="00715F1A" w:rsidRDefault="00F84B4D" w:rsidP="00991649">
            <w:pPr>
              <w:spacing w:before="60" w:after="60"/>
            </w:pPr>
            <w:r w:rsidRPr="00715F1A">
              <w:t>Coût matières</w:t>
            </w:r>
          </w:p>
        </w:tc>
        <w:tc>
          <w:tcPr>
            <w:tcW w:w="1515" w:type="dxa"/>
          </w:tcPr>
          <w:p w14:paraId="15860CF9" w14:textId="77777777" w:rsidR="00F84B4D" w:rsidRPr="00715F1A" w:rsidRDefault="00F84B4D" w:rsidP="00991649">
            <w:pPr>
              <w:spacing w:before="60" w:after="60"/>
              <w:jc w:val="right"/>
            </w:pPr>
            <w:r w:rsidRPr="00715F1A">
              <w:t>50,00 €</w:t>
            </w:r>
          </w:p>
        </w:tc>
      </w:tr>
      <w:tr w:rsidR="00F84B4D" w:rsidRPr="00715F1A" w14:paraId="57499275" w14:textId="77777777" w:rsidTr="00991649">
        <w:tblPrEx>
          <w:tblCellMar>
            <w:top w:w="0" w:type="dxa"/>
            <w:bottom w:w="0" w:type="dxa"/>
          </w:tblCellMar>
        </w:tblPrEx>
        <w:tc>
          <w:tcPr>
            <w:tcW w:w="3510" w:type="dxa"/>
          </w:tcPr>
          <w:p w14:paraId="39DDA604" w14:textId="77777777" w:rsidR="00F84B4D" w:rsidRPr="00715F1A" w:rsidRDefault="00F84B4D" w:rsidP="00991649">
            <w:pPr>
              <w:spacing w:before="60" w:after="60"/>
            </w:pPr>
            <w:r w:rsidRPr="00715F1A">
              <w:t>Charges externes de production</w:t>
            </w:r>
          </w:p>
        </w:tc>
        <w:tc>
          <w:tcPr>
            <w:tcW w:w="1515" w:type="dxa"/>
          </w:tcPr>
          <w:p w14:paraId="0736AAF8" w14:textId="77777777" w:rsidR="00F84B4D" w:rsidRPr="00715F1A" w:rsidRDefault="00F84B4D" w:rsidP="00991649">
            <w:pPr>
              <w:spacing w:before="60" w:after="60"/>
              <w:jc w:val="right"/>
            </w:pPr>
            <w:r w:rsidRPr="00715F1A">
              <w:t>5,00 €</w:t>
            </w:r>
          </w:p>
        </w:tc>
      </w:tr>
      <w:tr w:rsidR="00F84B4D" w:rsidRPr="00715F1A" w14:paraId="2B7295F8" w14:textId="77777777" w:rsidTr="00991649">
        <w:tblPrEx>
          <w:tblCellMar>
            <w:top w:w="0" w:type="dxa"/>
            <w:bottom w:w="0" w:type="dxa"/>
          </w:tblCellMar>
        </w:tblPrEx>
        <w:tc>
          <w:tcPr>
            <w:tcW w:w="3510" w:type="dxa"/>
          </w:tcPr>
          <w:p w14:paraId="3C846C58" w14:textId="77777777" w:rsidR="00F84B4D" w:rsidRPr="00715F1A" w:rsidRDefault="00F84B4D" w:rsidP="00991649">
            <w:pPr>
              <w:spacing w:before="60" w:after="60"/>
            </w:pPr>
            <w:r w:rsidRPr="00715F1A">
              <w:t>Autres charges de production</w:t>
            </w:r>
          </w:p>
        </w:tc>
        <w:tc>
          <w:tcPr>
            <w:tcW w:w="1515" w:type="dxa"/>
          </w:tcPr>
          <w:p w14:paraId="3F3D3DA4" w14:textId="77777777" w:rsidR="00F84B4D" w:rsidRPr="00715F1A" w:rsidRDefault="00F84B4D" w:rsidP="00991649">
            <w:pPr>
              <w:spacing w:before="60" w:after="60"/>
              <w:jc w:val="right"/>
            </w:pPr>
            <w:r w:rsidRPr="00715F1A">
              <w:t>22,50 €</w:t>
            </w:r>
          </w:p>
        </w:tc>
      </w:tr>
      <w:tr w:rsidR="00F84B4D" w:rsidRPr="00715F1A" w14:paraId="1F54E27A" w14:textId="77777777" w:rsidTr="00991649">
        <w:tblPrEx>
          <w:tblCellMar>
            <w:top w:w="0" w:type="dxa"/>
            <w:bottom w:w="0" w:type="dxa"/>
          </w:tblCellMar>
        </w:tblPrEx>
        <w:tc>
          <w:tcPr>
            <w:tcW w:w="3510" w:type="dxa"/>
          </w:tcPr>
          <w:p w14:paraId="65F01951" w14:textId="77777777" w:rsidR="00F84B4D" w:rsidRPr="00715F1A" w:rsidRDefault="00F84B4D" w:rsidP="00991649">
            <w:pPr>
              <w:spacing w:before="60" w:after="60"/>
            </w:pPr>
            <w:r w:rsidRPr="00715F1A">
              <w:t>Autres charges hors production</w:t>
            </w:r>
          </w:p>
        </w:tc>
        <w:tc>
          <w:tcPr>
            <w:tcW w:w="1515" w:type="dxa"/>
          </w:tcPr>
          <w:p w14:paraId="47082A8B" w14:textId="77777777" w:rsidR="00F84B4D" w:rsidRPr="00715F1A" w:rsidRDefault="00F84B4D" w:rsidP="00991649">
            <w:pPr>
              <w:spacing w:before="60" w:after="60"/>
              <w:jc w:val="right"/>
            </w:pPr>
            <w:r w:rsidRPr="00715F1A">
              <w:t>7,50 €</w:t>
            </w:r>
          </w:p>
        </w:tc>
      </w:tr>
      <w:tr w:rsidR="00F84B4D" w:rsidRPr="00715F1A" w14:paraId="0B5527C6" w14:textId="77777777" w:rsidTr="00991649">
        <w:tblPrEx>
          <w:tblCellMar>
            <w:top w:w="0" w:type="dxa"/>
            <w:bottom w:w="0" w:type="dxa"/>
          </w:tblCellMar>
        </w:tblPrEx>
        <w:tc>
          <w:tcPr>
            <w:tcW w:w="3510" w:type="dxa"/>
          </w:tcPr>
          <w:p w14:paraId="16811CD8" w14:textId="77777777" w:rsidR="00F84B4D" w:rsidRPr="00715F1A" w:rsidRDefault="00F84B4D" w:rsidP="00991649">
            <w:pPr>
              <w:spacing w:before="60" w:after="60"/>
            </w:pPr>
            <w:r w:rsidRPr="00715F1A">
              <w:t>Marge</w:t>
            </w:r>
          </w:p>
        </w:tc>
        <w:tc>
          <w:tcPr>
            <w:tcW w:w="1515" w:type="dxa"/>
          </w:tcPr>
          <w:p w14:paraId="723C389F" w14:textId="77777777" w:rsidR="00F84B4D" w:rsidRPr="00715F1A" w:rsidRDefault="00F84B4D" w:rsidP="00991649">
            <w:pPr>
              <w:spacing w:before="60" w:after="60"/>
              <w:jc w:val="right"/>
            </w:pPr>
            <w:r w:rsidRPr="00715F1A">
              <w:t>15,00 €</w:t>
            </w:r>
          </w:p>
        </w:tc>
      </w:tr>
    </w:tbl>
    <w:p w14:paraId="5CE37BB8" w14:textId="77777777" w:rsidR="00F84B4D" w:rsidRDefault="00F84B4D" w:rsidP="00F84B4D">
      <w:pPr>
        <w:spacing w:before="120"/>
        <w:ind w:left="567"/>
        <w:rPr>
          <w:b/>
        </w:rPr>
      </w:pPr>
      <w:r>
        <w:rPr>
          <w:b/>
        </w:rPr>
        <w:t>Remarque : toutes les charges sont considérées comme variables.</w:t>
      </w:r>
    </w:p>
    <w:p w14:paraId="1E0E22CE" w14:textId="77777777" w:rsidR="00F84B4D" w:rsidRPr="00715F1A" w:rsidRDefault="00F84B4D">
      <w:pPr>
        <w:pStyle w:val="liste2"/>
        <w:numPr>
          <w:ilvl w:val="0"/>
          <w:numId w:val="7"/>
        </w:numPr>
        <w:tabs>
          <w:tab w:val="decimal" w:pos="567"/>
          <w:tab w:val="left" w:pos="5103"/>
        </w:tabs>
        <w:spacing w:after="60"/>
        <w:ind w:left="567" w:hanging="210"/>
        <w:rPr>
          <w:b/>
          <w:szCs w:val="22"/>
        </w:rPr>
      </w:pPr>
      <w:r w:rsidRPr="00715F1A">
        <w:rPr>
          <w:b/>
          <w:szCs w:val="22"/>
        </w:rPr>
        <w:lastRenderedPageBreak/>
        <w:t>TVA :</w:t>
      </w:r>
    </w:p>
    <w:tbl>
      <w:tblPr>
        <w:tblW w:w="7655"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85"/>
        <w:gridCol w:w="1843"/>
        <w:gridCol w:w="1985"/>
        <w:gridCol w:w="1842"/>
      </w:tblGrid>
      <w:tr w:rsidR="00F84B4D" w:rsidRPr="00715F1A" w14:paraId="2AA4EE21" w14:textId="77777777" w:rsidTr="00991649">
        <w:tblPrEx>
          <w:tblCellMar>
            <w:top w:w="0" w:type="dxa"/>
            <w:bottom w:w="0" w:type="dxa"/>
          </w:tblCellMar>
        </w:tblPrEx>
        <w:tc>
          <w:tcPr>
            <w:tcW w:w="1985" w:type="dxa"/>
            <w:shd w:val="clear" w:color="auto" w:fill="D9D9D9"/>
          </w:tcPr>
          <w:p w14:paraId="1F59EDF6" w14:textId="77777777" w:rsidR="00F84B4D" w:rsidRPr="00715F1A" w:rsidRDefault="00F84B4D" w:rsidP="00991649">
            <w:pPr>
              <w:spacing w:before="60" w:after="60"/>
              <w:jc w:val="center"/>
              <w:rPr>
                <w:b/>
              </w:rPr>
            </w:pPr>
            <w:r w:rsidRPr="00715F1A">
              <w:rPr>
                <w:b/>
              </w:rPr>
              <w:t>Éléments</w:t>
            </w:r>
          </w:p>
        </w:tc>
        <w:tc>
          <w:tcPr>
            <w:tcW w:w="1843" w:type="dxa"/>
            <w:shd w:val="clear" w:color="auto" w:fill="D9D9D9"/>
          </w:tcPr>
          <w:p w14:paraId="580AC7E3" w14:textId="77777777" w:rsidR="00F84B4D" w:rsidRPr="00715F1A" w:rsidRDefault="00F84B4D" w:rsidP="00991649">
            <w:pPr>
              <w:spacing w:before="60" w:after="60"/>
              <w:jc w:val="center"/>
              <w:rPr>
                <w:b/>
              </w:rPr>
            </w:pPr>
            <w:r w:rsidRPr="00715F1A">
              <w:rPr>
                <w:b/>
              </w:rPr>
              <w:t>Taux</w:t>
            </w:r>
          </w:p>
        </w:tc>
        <w:tc>
          <w:tcPr>
            <w:tcW w:w="1985" w:type="dxa"/>
            <w:shd w:val="clear" w:color="auto" w:fill="D9D9D9"/>
          </w:tcPr>
          <w:p w14:paraId="30A34148" w14:textId="77777777" w:rsidR="00F84B4D" w:rsidRPr="00715F1A" w:rsidRDefault="00F84B4D" w:rsidP="00991649">
            <w:pPr>
              <w:spacing w:before="60" w:after="60"/>
              <w:jc w:val="center"/>
              <w:rPr>
                <w:b/>
              </w:rPr>
            </w:pPr>
            <w:r w:rsidRPr="00715F1A">
              <w:rPr>
                <w:b/>
              </w:rPr>
              <w:t>Éléments</w:t>
            </w:r>
          </w:p>
        </w:tc>
        <w:tc>
          <w:tcPr>
            <w:tcW w:w="1842" w:type="dxa"/>
            <w:shd w:val="clear" w:color="auto" w:fill="D9D9D9"/>
          </w:tcPr>
          <w:p w14:paraId="020C3DA1" w14:textId="77777777" w:rsidR="00F84B4D" w:rsidRPr="00715F1A" w:rsidRDefault="00F84B4D" w:rsidP="00991649">
            <w:pPr>
              <w:spacing w:before="60" w:after="60"/>
              <w:jc w:val="center"/>
              <w:rPr>
                <w:b/>
              </w:rPr>
            </w:pPr>
            <w:r w:rsidRPr="00715F1A">
              <w:rPr>
                <w:b/>
              </w:rPr>
              <w:t>Taux</w:t>
            </w:r>
          </w:p>
        </w:tc>
      </w:tr>
      <w:tr w:rsidR="00F84B4D" w:rsidRPr="00715F1A" w14:paraId="1E2DF873" w14:textId="77777777" w:rsidTr="00991649">
        <w:tblPrEx>
          <w:tblCellMar>
            <w:top w:w="0" w:type="dxa"/>
            <w:bottom w:w="0" w:type="dxa"/>
          </w:tblCellMar>
        </w:tblPrEx>
        <w:tc>
          <w:tcPr>
            <w:tcW w:w="1985" w:type="dxa"/>
          </w:tcPr>
          <w:p w14:paraId="14503B04" w14:textId="77777777" w:rsidR="00F84B4D" w:rsidRPr="00715F1A" w:rsidRDefault="00F84B4D" w:rsidP="00991649">
            <w:pPr>
              <w:spacing w:before="60" w:after="60"/>
            </w:pPr>
            <w:r w:rsidRPr="00715F1A">
              <w:t xml:space="preserve">Achats de matières </w:t>
            </w:r>
          </w:p>
        </w:tc>
        <w:tc>
          <w:tcPr>
            <w:tcW w:w="1843" w:type="dxa"/>
            <w:shd w:val="clear" w:color="auto" w:fill="FFFFFF"/>
          </w:tcPr>
          <w:p w14:paraId="64F4B675" w14:textId="77777777" w:rsidR="00F84B4D" w:rsidRPr="00715F1A" w:rsidRDefault="00F84B4D" w:rsidP="00991649">
            <w:pPr>
              <w:spacing w:before="60" w:after="60"/>
              <w:jc w:val="center"/>
            </w:pPr>
            <w:r w:rsidRPr="00715F1A">
              <w:t>5.50 %</w:t>
            </w:r>
          </w:p>
        </w:tc>
        <w:tc>
          <w:tcPr>
            <w:tcW w:w="1985" w:type="dxa"/>
            <w:shd w:val="clear" w:color="auto" w:fill="FFFFFF"/>
          </w:tcPr>
          <w:p w14:paraId="1B089493" w14:textId="77777777" w:rsidR="00F84B4D" w:rsidRPr="00715F1A" w:rsidRDefault="00F84B4D" w:rsidP="00991649">
            <w:pPr>
              <w:spacing w:before="60" w:after="60"/>
            </w:pPr>
            <w:r w:rsidRPr="00715F1A">
              <w:t>Ventes</w:t>
            </w:r>
          </w:p>
        </w:tc>
        <w:tc>
          <w:tcPr>
            <w:tcW w:w="1842" w:type="dxa"/>
            <w:shd w:val="clear" w:color="auto" w:fill="FFFFFF"/>
          </w:tcPr>
          <w:p w14:paraId="33389EB9" w14:textId="77777777" w:rsidR="00F84B4D" w:rsidRPr="00715F1A" w:rsidRDefault="00F84B4D" w:rsidP="00991649">
            <w:pPr>
              <w:spacing w:before="60" w:after="60"/>
              <w:jc w:val="center"/>
            </w:pPr>
            <w:r w:rsidRPr="00715F1A">
              <w:t>5.50 %</w:t>
            </w:r>
          </w:p>
        </w:tc>
      </w:tr>
      <w:tr w:rsidR="00F84B4D" w:rsidRPr="00715F1A" w14:paraId="1225F737" w14:textId="77777777" w:rsidTr="00991649">
        <w:tblPrEx>
          <w:tblCellMar>
            <w:top w:w="0" w:type="dxa"/>
            <w:bottom w:w="0" w:type="dxa"/>
          </w:tblCellMar>
        </w:tblPrEx>
        <w:trPr>
          <w:gridAfter w:val="2"/>
          <w:wAfter w:w="3827" w:type="dxa"/>
        </w:trPr>
        <w:tc>
          <w:tcPr>
            <w:tcW w:w="1985" w:type="dxa"/>
          </w:tcPr>
          <w:p w14:paraId="64A11410" w14:textId="77777777" w:rsidR="00F84B4D" w:rsidRPr="00715F1A" w:rsidRDefault="00F84B4D" w:rsidP="00991649">
            <w:pPr>
              <w:spacing w:before="60" w:after="60"/>
            </w:pPr>
            <w:r>
              <w:t>Charges externes</w:t>
            </w:r>
          </w:p>
        </w:tc>
        <w:tc>
          <w:tcPr>
            <w:tcW w:w="1843" w:type="dxa"/>
            <w:shd w:val="clear" w:color="auto" w:fill="FFFFFF"/>
          </w:tcPr>
          <w:p w14:paraId="128BA42C" w14:textId="77777777" w:rsidR="00F84B4D" w:rsidRPr="00715F1A" w:rsidRDefault="00F84B4D" w:rsidP="00991649">
            <w:pPr>
              <w:spacing w:before="60" w:after="60"/>
              <w:jc w:val="center"/>
            </w:pPr>
            <w:r>
              <w:t>2</w:t>
            </w:r>
            <w:r w:rsidRPr="00715F1A">
              <w:t>0</w:t>
            </w:r>
            <w:r>
              <w:t>,00</w:t>
            </w:r>
            <w:r w:rsidRPr="00715F1A">
              <w:t xml:space="preserve"> %</w:t>
            </w:r>
          </w:p>
        </w:tc>
      </w:tr>
    </w:tbl>
    <w:p w14:paraId="5589BA8B" w14:textId="77777777" w:rsidR="00F84B4D" w:rsidRPr="00715F1A" w:rsidRDefault="00F84B4D">
      <w:pPr>
        <w:pStyle w:val="liste2"/>
        <w:numPr>
          <w:ilvl w:val="0"/>
          <w:numId w:val="7"/>
        </w:numPr>
        <w:tabs>
          <w:tab w:val="decimal" w:pos="567"/>
          <w:tab w:val="left" w:pos="5103"/>
        </w:tabs>
        <w:spacing w:before="120" w:after="60"/>
        <w:ind w:left="567" w:hanging="210"/>
        <w:rPr>
          <w:b/>
          <w:szCs w:val="22"/>
        </w:rPr>
      </w:pPr>
      <w:r w:rsidRPr="00715F1A">
        <w:rPr>
          <w:b/>
          <w:szCs w:val="22"/>
        </w:rPr>
        <w:t>Délais / Dates :</w:t>
      </w: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62"/>
        <w:gridCol w:w="2700"/>
      </w:tblGrid>
      <w:tr w:rsidR="00F84B4D" w:rsidRPr="00715F1A" w14:paraId="1D12E802" w14:textId="77777777" w:rsidTr="00991649">
        <w:tblPrEx>
          <w:tblCellMar>
            <w:top w:w="0" w:type="dxa"/>
            <w:bottom w:w="0" w:type="dxa"/>
          </w:tblCellMar>
        </w:tblPrEx>
        <w:tc>
          <w:tcPr>
            <w:tcW w:w="4962" w:type="dxa"/>
            <w:shd w:val="clear" w:color="auto" w:fill="D9D9D9"/>
          </w:tcPr>
          <w:p w14:paraId="1FC63DDD" w14:textId="77777777" w:rsidR="00F84B4D" w:rsidRPr="00715F1A" w:rsidRDefault="00F84B4D" w:rsidP="00991649">
            <w:pPr>
              <w:spacing w:before="60" w:after="60"/>
              <w:jc w:val="center"/>
              <w:rPr>
                <w:b/>
              </w:rPr>
            </w:pPr>
            <w:r w:rsidRPr="00715F1A">
              <w:rPr>
                <w:b/>
              </w:rPr>
              <w:t>Éléments</w:t>
            </w:r>
          </w:p>
        </w:tc>
        <w:tc>
          <w:tcPr>
            <w:tcW w:w="2700" w:type="dxa"/>
            <w:shd w:val="clear" w:color="auto" w:fill="D9D9D9"/>
          </w:tcPr>
          <w:p w14:paraId="1340192F" w14:textId="77777777" w:rsidR="00F84B4D" w:rsidRPr="00715F1A" w:rsidRDefault="00F84B4D" w:rsidP="00991649">
            <w:pPr>
              <w:spacing w:before="60" w:after="60"/>
              <w:jc w:val="center"/>
              <w:rPr>
                <w:b/>
              </w:rPr>
            </w:pPr>
            <w:r w:rsidRPr="00715F1A">
              <w:rPr>
                <w:b/>
              </w:rPr>
              <w:t>Délais / Dates</w:t>
            </w:r>
          </w:p>
        </w:tc>
      </w:tr>
      <w:tr w:rsidR="00F84B4D" w14:paraId="1A6A0CB6" w14:textId="77777777" w:rsidTr="00991649">
        <w:tblPrEx>
          <w:tblCellMar>
            <w:top w:w="0" w:type="dxa"/>
            <w:bottom w:w="0" w:type="dxa"/>
          </w:tblCellMar>
        </w:tblPrEx>
        <w:tc>
          <w:tcPr>
            <w:tcW w:w="4962" w:type="dxa"/>
          </w:tcPr>
          <w:p w14:paraId="795B5696" w14:textId="77777777" w:rsidR="00F84B4D" w:rsidRPr="00715F1A" w:rsidRDefault="00F84B4D" w:rsidP="00991649">
            <w:pPr>
              <w:spacing w:before="60" w:after="60"/>
            </w:pPr>
            <w:r w:rsidRPr="00715F1A">
              <w:t xml:space="preserve">Fournisseurs de matières </w:t>
            </w:r>
          </w:p>
        </w:tc>
        <w:tc>
          <w:tcPr>
            <w:tcW w:w="2700" w:type="dxa"/>
          </w:tcPr>
          <w:p w14:paraId="4015ABBB" w14:textId="77777777" w:rsidR="00F84B4D" w:rsidRPr="00715F1A" w:rsidRDefault="00F84B4D" w:rsidP="00991649">
            <w:pPr>
              <w:spacing w:before="60" w:after="60"/>
              <w:ind w:right="200"/>
              <w:jc w:val="center"/>
            </w:pPr>
            <w:r w:rsidRPr="00715F1A">
              <w:t>30 jours</w:t>
            </w:r>
          </w:p>
        </w:tc>
      </w:tr>
      <w:tr w:rsidR="00F84B4D" w14:paraId="53EE2B42" w14:textId="77777777" w:rsidTr="00991649">
        <w:tblPrEx>
          <w:tblCellMar>
            <w:top w:w="0" w:type="dxa"/>
            <w:bottom w:w="0" w:type="dxa"/>
          </w:tblCellMar>
        </w:tblPrEx>
        <w:tc>
          <w:tcPr>
            <w:tcW w:w="4962" w:type="dxa"/>
          </w:tcPr>
          <w:p w14:paraId="71766B8B" w14:textId="77777777" w:rsidR="00F84B4D" w:rsidRPr="00715F1A" w:rsidRDefault="00F84B4D" w:rsidP="00991649">
            <w:pPr>
              <w:spacing w:before="60" w:after="60"/>
            </w:pPr>
            <w:r w:rsidRPr="00715F1A">
              <w:t>Charges externes de production</w:t>
            </w:r>
          </w:p>
        </w:tc>
        <w:tc>
          <w:tcPr>
            <w:tcW w:w="2700" w:type="dxa"/>
          </w:tcPr>
          <w:p w14:paraId="6708B3FF" w14:textId="77777777" w:rsidR="00F84B4D" w:rsidRPr="00715F1A" w:rsidRDefault="00F84B4D" w:rsidP="00991649">
            <w:pPr>
              <w:spacing w:before="60" w:after="60"/>
              <w:ind w:right="200"/>
              <w:jc w:val="center"/>
            </w:pPr>
            <w:r w:rsidRPr="00715F1A">
              <w:t>Fin de mois</w:t>
            </w:r>
          </w:p>
        </w:tc>
      </w:tr>
      <w:tr w:rsidR="00F84B4D" w14:paraId="746BB696" w14:textId="77777777" w:rsidTr="00991649">
        <w:tblPrEx>
          <w:tblCellMar>
            <w:top w:w="0" w:type="dxa"/>
            <w:bottom w:w="0" w:type="dxa"/>
          </w:tblCellMar>
        </w:tblPrEx>
        <w:tc>
          <w:tcPr>
            <w:tcW w:w="4962" w:type="dxa"/>
          </w:tcPr>
          <w:p w14:paraId="72FE52D9" w14:textId="77777777" w:rsidR="00F84B4D" w:rsidRPr="00715F1A" w:rsidRDefault="00F84B4D" w:rsidP="00991649">
            <w:pPr>
              <w:spacing w:before="60" w:after="60"/>
            </w:pPr>
            <w:r w:rsidRPr="00715F1A">
              <w:t>Clients</w:t>
            </w:r>
          </w:p>
        </w:tc>
        <w:tc>
          <w:tcPr>
            <w:tcW w:w="2700" w:type="dxa"/>
          </w:tcPr>
          <w:p w14:paraId="21BD40CD" w14:textId="77777777" w:rsidR="00F84B4D" w:rsidRPr="00715F1A" w:rsidRDefault="00F84B4D" w:rsidP="00991649">
            <w:pPr>
              <w:spacing w:before="60" w:after="60"/>
              <w:ind w:right="200"/>
              <w:jc w:val="center"/>
            </w:pPr>
            <w:r w:rsidRPr="00715F1A">
              <w:t>45 jours fin de mois</w:t>
            </w:r>
          </w:p>
        </w:tc>
      </w:tr>
      <w:tr w:rsidR="00F84B4D" w14:paraId="2C3AEC24" w14:textId="77777777" w:rsidTr="00991649">
        <w:tblPrEx>
          <w:tblCellMar>
            <w:top w:w="0" w:type="dxa"/>
            <w:bottom w:w="0" w:type="dxa"/>
          </w:tblCellMar>
        </w:tblPrEx>
        <w:tc>
          <w:tcPr>
            <w:tcW w:w="4962" w:type="dxa"/>
          </w:tcPr>
          <w:p w14:paraId="63488895" w14:textId="77777777" w:rsidR="00F84B4D" w:rsidRPr="00715F1A" w:rsidRDefault="00F84B4D" w:rsidP="00991649">
            <w:pPr>
              <w:spacing w:before="60" w:after="60"/>
            </w:pPr>
            <w:r w:rsidRPr="00715F1A">
              <w:t>TVA</w:t>
            </w:r>
          </w:p>
        </w:tc>
        <w:tc>
          <w:tcPr>
            <w:tcW w:w="2700" w:type="dxa"/>
          </w:tcPr>
          <w:p w14:paraId="70ACB223" w14:textId="77777777" w:rsidR="00F84B4D" w:rsidRPr="00715F1A" w:rsidRDefault="00F84B4D" w:rsidP="00991649">
            <w:pPr>
              <w:spacing w:before="60" w:after="60"/>
              <w:ind w:right="200"/>
              <w:jc w:val="center"/>
            </w:pPr>
            <w:proofErr w:type="gramStart"/>
            <w:r w:rsidRPr="00715F1A">
              <w:t>le</w:t>
            </w:r>
            <w:proofErr w:type="gramEnd"/>
            <w:r w:rsidRPr="00715F1A">
              <w:t xml:space="preserve"> 20 de chaque mois</w:t>
            </w:r>
          </w:p>
        </w:tc>
      </w:tr>
      <w:tr w:rsidR="00F84B4D" w14:paraId="44CDD8E9" w14:textId="77777777" w:rsidTr="00991649">
        <w:tblPrEx>
          <w:tblCellMar>
            <w:top w:w="0" w:type="dxa"/>
            <w:bottom w:w="0" w:type="dxa"/>
          </w:tblCellMar>
        </w:tblPrEx>
        <w:tc>
          <w:tcPr>
            <w:tcW w:w="4962" w:type="dxa"/>
          </w:tcPr>
          <w:p w14:paraId="6B81EB7B" w14:textId="77777777" w:rsidR="00F84B4D" w:rsidRPr="00715F1A" w:rsidRDefault="00F84B4D" w:rsidP="00991649">
            <w:pPr>
              <w:spacing w:before="60" w:after="60"/>
            </w:pPr>
            <w:r w:rsidRPr="00715F1A">
              <w:t>Stocks matières</w:t>
            </w:r>
          </w:p>
        </w:tc>
        <w:tc>
          <w:tcPr>
            <w:tcW w:w="2700" w:type="dxa"/>
          </w:tcPr>
          <w:p w14:paraId="7233B5AE" w14:textId="77777777" w:rsidR="00F84B4D" w:rsidRPr="00715F1A" w:rsidRDefault="00F84B4D" w:rsidP="00991649">
            <w:pPr>
              <w:spacing w:before="60" w:after="60"/>
              <w:ind w:right="200"/>
              <w:jc w:val="center"/>
            </w:pPr>
            <w:r w:rsidRPr="00715F1A">
              <w:t>45 jours en moyenne</w:t>
            </w:r>
          </w:p>
        </w:tc>
      </w:tr>
      <w:tr w:rsidR="00F84B4D" w14:paraId="3BAC67BA" w14:textId="77777777" w:rsidTr="00991649">
        <w:tblPrEx>
          <w:tblCellMar>
            <w:top w:w="0" w:type="dxa"/>
            <w:bottom w:w="0" w:type="dxa"/>
          </w:tblCellMar>
        </w:tblPrEx>
        <w:tc>
          <w:tcPr>
            <w:tcW w:w="4962" w:type="dxa"/>
          </w:tcPr>
          <w:p w14:paraId="2807307F" w14:textId="77777777" w:rsidR="00F84B4D" w:rsidRPr="00715F1A" w:rsidRDefault="00F84B4D" w:rsidP="00991649">
            <w:pPr>
              <w:spacing w:before="60" w:after="60"/>
            </w:pPr>
            <w:r w:rsidRPr="00715F1A">
              <w:t>Stocks produits finis</w:t>
            </w:r>
          </w:p>
        </w:tc>
        <w:tc>
          <w:tcPr>
            <w:tcW w:w="2700" w:type="dxa"/>
          </w:tcPr>
          <w:p w14:paraId="36DC4769" w14:textId="77777777" w:rsidR="00F84B4D" w:rsidRPr="00715F1A" w:rsidRDefault="00F84B4D" w:rsidP="00991649">
            <w:pPr>
              <w:spacing w:before="60" w:after="60"/>
              <w:ind w:right="200"/>
              <w:jc w:val="center"/>
            </w:pPr>
            <w:r w:rsidRPr="00715F1A">
              <w:t>30 jours en moyenne</w:t>
            </w:r>
          </w:p>
        </w:tc>
      </w:tr>
      <w:tr w:rsidR="00F84B4D" w14:paraId="14D832C6" w14:textId="77777777" w:rsidTr="00991649">
        <w:tblPrEx>
          <w:tblCellMar>
            <w:top w:w="0" w:type="dxa"/>
            <w:bottom w:w="0" w:type="dxa"/>
          </w:tblCellMar>
        </w:tblPrEx>
        <w:tc>
          <w:tcPr>
            <w:tcW w:w="4962" w:type="dxa"/>
          </w:tcPr>
          <w:p w14:paraId="60142994" w14:textId="77777777" w:rsidR="00F84B4D" w:rsidRPr="00715F1A" w:rsidRDefault="00F84B4D" w:rsidP="00991649">
            <w:pPr>
              <w:spacing w:before="60" w:after="60"/>
            </w:pPr>
            <w:r w:rsidRPr="00715F1A">
              <w:t>Autres charges de production et hors production</w:t>
            </w:r>
          </w:p>
        </w:tc>
        <w:tc>
          <w:tcPr>
            <w:tcW w:w="2700" w:type="dxa"/>
          </w:tcPr>
          <w:p w14:paraId="008BF8E6" w14:textId="77777777" w:rsidR="00F84B4D" w:rsidRPr="00715F1A" w:rsidRDefault="00F84B4D" w:rsidP="00991649">
            <w:pPr>
              <w:spacing w:before="60" w:after="60"/>
              <w:ind w:right="200"/>
              <w:jc w:val="center"/>
            </w:pPr>
            <w:proofErr w:type="gramStart"/>
            <w:r w:rsidRPr="00715F1A">
              <w:t>négligeable</w:t>
            </w:r>
            <w:proofErr w:type="gramEnd"/>
          </w:p>
        </w:tc>
      </w:tr>
    </w:tbl>
    <w:p w14:paraId="452097A5" w14:textId="77777777" w:rsidR="00F84B4D" w:rsidRPr="00715F1A" w:rsidRDefault="00F84B4D">
      <w:pPr>
        <w:pStyle w:val="liste2"/>
        <w:numPr>
          <w:ilvl w:val="0"/>
          <w:numId w:val="7"/>
        </w:numPr>
        <w:tabs>
          <w:tab w:val="decimal" w:pos="567"/>
          <w:tab w:val="left" w:pos="5103"/>
        </w:tabs>
        <w:spacing w:before="120" w:after="60"/>
        <w:ind w:left="567" w:hanging="210"/>
        <w:rPr>
          <w:b/>
          <w:szCs w:val="22"/>
        </w:rPr>
      </w:pPr>
      <w:r w:rsidRPr="00715F1A">
        <w:rPr>
          <w:b/>
          <w:szCs w:val="22"/>
        </w:rPr>
        <w:t>Délais  du secteur d’activité</w:t>
      </w: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62"/>
        <w:gridCol w:w="2700"/>
      </w:tblGrid>
      <w:tr w:rsidR="00F84B4D" w:rsidRPr="00715F1A" w14:paraId="4DBE9F4F" w14:textId="77777777" w:rsidTr="00991649">
        <w:tblPrEx>
          <w:tblCellMar>
            <w:top w:w="0" w:type="dxa"/>
            <w:bottom w:w="0" w:type="dxa"/>
          </w:tblCellMar>
        </w:tblPrEx>
        <w:tc>
          <w:tcPr>
            <w:tcW w:w="4962" w:type="dxa"/>
            <w:shd w:val="clear" w:color="auto" w:fill="D9D9D9"/>
          </w:tcPr>
          <w:p w14:paraId="0E665F63" w14:textId="77777777" w:rsidR="00F84B4D" w:rsidRPr="00715F1A" w:rsidRDefault="00F84B4D" w:rsidP="00991649">
            <w:pPr>
              <w:spacing w:before="60" w:after="60"/>
              <w:jc w:val="center"/>
              <w:rPr>
                <w:b/>
              </w:rPr>
            </w:pPr>
            <w:r w:rsidRPr="00715F1A">
              <w:rPr>
                <w:b/>
              </w:rPr>
              <w:t>Éléments</w:t>
            </w:r>
          </w:p>
        </w:tc>
        <w:tc>
          <w:tcPr>
            <w:tcW w:w="2700" w:type="dxa"/>
            <w:shd w:val="clear" w:color="auto" w:fill="D9D9D9"/>
          </w:tcPr>
          <w:p w14:paraId="08660AF2" w14:textId="77777777" w:rsidR="00F84B4D" w:rsidRPr="00715F1A" w:rsidRDefault="00F84B4D" w:rsidP="00991649">
            <w:pPr>
              <w:spacing w:before="60" w:after="60"/>
              <w:jc w:val="center"/>
              <w:rPr>
                <w:b/>
              </w:rPr>
            </w:pPr>
            <w:r>
              <w:rPr>
                <w:b/>
              </w:rPr>
              <w:t>Délais</w:t>
            </w:r>
          </w:p>
        </w:tc>
      </w:tr>
      <w:tr w:rsidR="00F84B4D" w14:paraId="64B51A92" w14:textId="77777777" w:rsidTr="00991649">
        <w:tblPrEx>
          <w:tblCellMar>
            <w:top w:w="0" w:type="dxa"/>
            <w:bottom w:w="0" w:type="dxa"/>
          </w:tblCellMar>
        </w:tblPrEx>
        <w:tc>
          <w:tcPr>
            <w:tcW w:w="4962" w:type="dxa"/>
          </w:tcPr>
          <w:p w14:paraId="24F278C9" w14:textId="77777777" w:rsidR="00F84B4D" w:rsidRPr="00715F1A" w:rsidRDefault="00F84B4D" w:rsidP="00991649">
            <w:pPr>
              <w:spacing w:before="60" w:after="60"/>
            </w:pPr>
            <w:r w:rsidRPr="00715F1A">
              <w:t xml:space="preserve">Stocks </w:t>
            </w:r>
          </w:p>
        </w:tc>
        <w:tc>
          <w:tcPr>
            <w:tcW w:w="2700" w:type="dxa"/>
          </w:tcPr>
          <w:p w14:paraId="05107DC1" w14:textId="77777777" w:rsidR="00F84B4D" w:rsidRPr="00715F1A" w:rsidRDefault="00F84B4D" w:rsidP="00991649">
            <w:pPr>
              <w:spacing w:before="60" w:after="60"/>
              <w:ind w:right="200"/>
              <w:jc w:val="center"/>
            </w:pPr>
            <w:r w:rsidRPr="00715F1A">
              <w:t>33 j</w:t>
            </w:r>
          </w:p>
        </w:tc>
      </w:tr>
      <w:tr w:rsidR="00F84B4D" w14:paraId="7C6C8F36" w14:textId="77777777" w:rsidTr="00991649">
        <w:tblPrEx>
          <w:tblCellMar>
            <w:top w:w="0" w:type="dxa"/>
            <w:bottom w:w="0" w:type="dxa"/>
          </w:tblCellMar>
        </w:tblPrEx>
        <w:tc>
          <w:tcPr>
            <w:tcW w:w="4962" w:type="dxa"/>
          </w:tcPr>
          <w:p w14:paraId="12C93B7E" w14:textId="77777777" w:rsidR="00F84B4D" w:rsidRPr="00715F1A" w:rsidRDefault="00F84B4D" w:rsidP="00991649">
            <w:pPr>
              <w:spacing w:before="60" w:after="60"/>
            </w:pPr>
            <w:r w:rsidRPr="00715F1A">
              <w:t>Clients</w:t>
            </w:r>
          </w:p>
        </w:tc>
        <w:tc>
          <w:tcPr>
            <w:tcW w:w="2700" w:type="dxa"/>
          </w:tcPr>
          <w:p w14:paraId="4CFC0C31" w14:textId="77777777" w:rsidR="00F84B4D" w:rsidRPr="00715F1A" w:rsidRDefault="00F84B4D" w:rsidP="00991649">
            <w:pPr>
              <w:spacing w:before="60" w:after="60"/>
              <w:ind w:right="200"/>
              <w:jc w:val="center"/>
            </w:pPr>
            <w:r w:rsidRPr="00715F1A">
              <w:t>55 j</w:t>
            </w:r>
          </w:p>
        </w:tc>
      </w:tr>
      <w:tr w:rsidR="00F84B4D" w14:paraId="46659402" w14:textId="77777777" w:rsidTr="00991649">
        <w:tblPrEx>
          <w:tblCellMar>
            <w:top w:w="0" w:type="dxa"/>
            <w:bottom w:w="0" w:type="dxa"/>
          </w:tblCellMar>
        </w:tblPrEx>
        <w:tc>
          <w:tcPr>
            <w:tcW w:w="4962" w:type="dxa"/>
          </w:tcPr>
          <w:p w14:paraId="6BBEFB88" w14:textId="77777777" w:rsidR="00F84B4D" w:rsidRPr="00715F1A" w:rsidRDefault="00F84B4D" w:rsidP="00991649">
            <w:pPr>
              <w:spacing w:before="60" w:after="60"/>
            </w:pPr>
            <w:r w:rsidRPr="00715F1A">
              <w:t>Fournisseurs de matières</w:t>
            </w:r>
          </w:p>
        </w:tc>
        <w:tc>
          <w:tcPr>
            <w:tcW w:w="2700" w:type="dxa"/>
          </w:tcPr>
          <w:p w14:paraId="18C4866C" w14:textId="77777777" w:rsidR="00F84B4D" w:rsidRPr="00715F1A" w:rsidRDefault="00F84B4D" w:rsidP="00991649">
            <w:pPr>
              <w:spacing w:before="60" w:after="60"/>
              <w:ind w:right="200"/>
              <w:jc w:val="center"/>
            </w:pPr>
            <w:r w:rsidRPr="00715F1A">
              <w:t>30 j</w:t>
            </w:r>
          </w:p>
        </w:tc>
      </w:tr>
      <w:tr w:rsidR="00F84B4D" w14:paraId="6E570813" w14:textId="77777777" w:rsidTr="00991649">
        <w:tblPrEx>
          <w:tblCellMar>
            <w:top w:w="0" w:type="dxa"/>
            <w:bottom w:w="0" w:type="dxa"/>
          </w:tblCellMar>
        </w:tblPrEx>
        <w:tc>
          <w:tcPr>
            <w:tcW w:w="4962" w:type="dxa"/>
          </w:tcPr>
          <w:p w14:paraId="41EBE219" w14:textId="77777777" w:rsidR="00F84B4D" w:rsidRPr="00715F1A" w:rsidRDefault="00F84B4D" w:rsidP="00991649">
            <w:pPr>
              <w:spacing w:before="60" w:after="60"/>
            </w:pPr>
            <w:r>
              <w:t>BFRE</w:t>
            </w:r>
          </w:p>
        </w:tc>
        <w:tc>
          <w:tcPr>
            <w:tcW w:w="2700" w:type="dxa"/>
          </w:tcPr>
          <w:p w14:paraId="114DBCF7" w14:textId="77777777" w:rsidR="00F84B4D" w:rsidRPr="00715F1A" w:rsidRDefault="00F84B4D" w:rsidP="00991649">
            <w:pPr>
              <w:spacing w:before="60" w:after="60"/>
              <w:ind w:right="200"/>
              <w:jc w:val="center"/>
            </w:pPr>
            <w:r w:rsidRPr="00715F1A">
              <w:t>72 j</w:t>
            </w:r>
            <w:r>
              <w:t xml:space="preserve"> de CA HT</w:t>
            </w:r>
          </w:p>
        </w:tc>
      </w:tr>
    </w:tbl>
    <w:p w14:paraId="1BDDB186" w14:textId="77777777" w:rsidR="00F84B4D" w:rsidRPr="00F53176" w:rsidRDefault="00F84B4D" w:rsidP="00F84B4D">
      <w:pPr>
        <w:pStyle w:val="Annexe"/>
        <w:spacing w:after="120"/>
      </w:pPr>
      <w:r>
        <w:t>Annexe</w:t>
      </w:r>
      <w:r w:rsidRPr="00F53176">
        <w:t xml:space="preserve"> </w:t>
      </w:r>
      <w:r w:rsidRPr="00EC4209">
        <w:t>–</w:t>
      </w:r>
      <w:r>
        <w:t xml:space="preserve"> </w:t>
      </w:r>
      <w:r w:rsidRPr="00F53176">
        <w:t xml:space="preserve">Calcul du </w:t>
      </w:r>
      <w:r>
        <w:t xml:space="preserve">BFR normatif </w:t>
      </w:r>
      <w:r w:rsidRPr="00F53176">
        <w:t>(à compléter</w:t>
      </w:r>
      <w:r>
        <w:t>)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417"/>
        <w:gridCol w:w="2410"/>
        <w:gridCol w:w="1276"/>
        <w:gridCol w:w="1275"/>
      </w:tblGrid>
      <w:tr w:rsidR="00F84B4D" w:rsidRPr="00637D6E" w14:paraId="1E38608E" w14:textId="77777777" w:rsidTr="00991649">
        <w:tblPrEx>
          <w:tblCellMar>
            <w:top w:w="0" w:type="dxa"/>
            <w:bottom w:w="0" w:type="dxa"/>
          </w:tblCellMar>
        </w:tblPrEx>
        <w:trPr>
          <w:cantSplit/>
        </w:trPr>
        <w:tc>
          <w:tcPr>
            <w:tcW w:w="2694"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22F01575" w14:textId="77777777" w:rsidR="00F84B4D" w:rsidRPr="00637D6E" w:rsidRDefault="00F84B4D" w:rsidP="00991649">
            <w:pPr>
              <w:spacing w:before="60" w:after="60"/>
              <w:jc w:val="center"/>
              <w:rPr>
                <w:b/>
              </w:rPr>
            </w:pPr>
            <w:r>
              <w:rPr>
                <w:b/>
              </w:rPr>
              <w:t>Poste du bilan</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6F73F0AF" w14:textId="77777777" w:rsidR="00F84B4D" w:rsidRPr="00637D6E" w:rsidRDefault="00F84B4D" w:rsidP="00991649">
            <w:pPr>
              <w:spacing w:before="60"/>
              <w:jc w:val="center"/>
              <w:rPr>
                <w:b/>
              </w:rPr>
            </w:pPr>
            <w:r w:rsidRPr="00637D6E">
              <w:rPr>
                <w:b/>
              </w:rPr>
              <w:t>Temps d’</w:t>
            </w:r>
            <w:proofErr w:type="spellStart"/>
            <w:r w:rsidRPr="00637D6E">
              <w:rPr>
                <w:b/>
              </w:rPr>
              <w:t>écoulementen</w:t>
            </w:r>
            <w:proofErr w:type="spellEnd"/>
            <w:r w:rsidRPr="00637D6E">
              <w:rPr>
                <w:b/>
              </w:rPr>
              <w:t xml:space="preserve"> jours</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DE558D8" w14:textId="77777777" w:rsidR="00F84B4D" w:rsidRPr="00637D6E" w:rsidRDefault="00F84B4D" w:rsidP="00991649">
            <w:pPr>
              <w:spacing w:before="60" w:after="60"/>
              <w:jc w:val="center"/>
              <w:rPr>
                <w:b/>
              </w:rPr>
            </w:pPr>
            <w:r w:rsidRPr="00637D6E">
              <w:rPr>
                <w:b/>
              </w:rPr>
              <w:t>Coefficients de</w:t>
            </w:r>
          </w:p>
          <w:p w14:paraId="728E2644" w14:textId="77777777" w:rsidR="00F84B4D" w:rsidRPr="00637D6E" w:rsidRDefault="00F84B4D" w:rsidP="00991649">
            <w:pPr>
              <w:spacing w:before="60" w:after="60"/>
              <w:jc w:val="center"/>
              <w:rPr>
                <w:b/>
              </w:rPr>
            </w:pPr>
            <w:proofErr w:type="gramStart"/>
            <w:r>
              <w:rPr>
                <w:b/>
              </w:rPr>
              <w:t>structure</w:t>
            </w:r>
            <w:proofErr w:type="gramEnd"/>
          </w:p>
        </w:tc>
        <w:tc>
          <w:tcPr>
            <w:tcW w:w="255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25EE9B3" w14:textId="77777777" w:rsidR="00F84B4D" w:rsidRPr="00637D6E" w:rsidRDefault="00F84B4D" w:rsidP="00991649">
            <w:pPr>
              <w:spacing w:before="60" w:after="60"/>
              <w:jc w:val="center"/>
              <w:rPr>
                <w:b/>
              </w:rPr>
            </w:pPr>
            <w:r w:rsidRPr="00637D6E">
              <w:rPr>
                <w:b/>
              </w:rPr>
              <w:t>BFRE en jours de CA HT</w:t>
            </w:r>
          </w:p>
        </w:tc>
      </w:tr>
      <w:tr w:rsidR="00F84B4D" w:rsidRPr="00637D6E" w14:paraId="7FA33F4B" w14:textId="77777777" w:rsidTr="00991649">
        <w:tblPrEx>
          <w:tblCellMar>
            <w:top w:w="0" w:type="dxa"/>
            <w:bottom w:w="0" w:type="dxa"/>
          </w:tblCellMar>
        </w:tblPrEx>
        <w:trPr>
          <w:cantSplit/>
          <w:trHeight w:val="537"/>
        </w:trPr>
        <w:tc>
          <w:tcPr>
            <w:tcW w:w="2694" w:type="dxa"/>
            <w:vMerge/>
            <w:vAlign w:val="center"/>
          </w:tcPr>
          <w:p w14:paraId="73DCE9F8" w14:textId="77777777" w:rsidR="00F84B4D" w:rsidRPr="00637D6E" w:rsidRDefault="00F84B4D" w:rsidP="00991649">
            <w:pPr>
              <w:spacing w:before="120"/>
              <w:jc w:val="center"/>
            </w:pPr>
          </w:p>
        </w:tc>
        <w:tc>
          <w:tcPr>
            <w:tcW w:w="1417" w:type="dxa"/>
            <w:vMerge/>
            <w:vAlign w:val="center"/>
          </w:tcPr>
          <w:p w14:paraId="7D08CCBF" w14:textId="77777777" w:rsidR="00F84B4D" w:rsidRPr="00637D6E" w:rsidRDefault="00F84B4D" w:rsidP="00991649">
            <w:pPr>
              <w:spacing w:before="120"/>
              <w:jc w:val="center"/>
            </w:pPr>
          </w:p>
        </w:tc>
        <w:tc>
          <w:tcPr>
            <w:tcW w:w="2410" w:type="dxa"/>
            <w:vMerge/>
            <w:vAlign w:val="center"/>
          </w:tcPr>
          <w:p w14:paraId="55A3ACC1" w14:textId="77777777" w:rsidR="00F84B4D" w:rsidRPr="00637D6E" w:rsidRDefault="00F84B4D" w:rsidP="00991649">
            <w:pPr>
              <w:spacing w:before="120"/>
              <w:jc w:val="center"/>
            </w:pPr>
          </w:p>
        </w:tc>
        <w:tc>
          <w:tcPr>
            <w:tcW w:w="1276" w:type="dxa"/>
            <w:shd w:val="clear" w:color="auto" w:fill="D9D9D9"/>
            <w:vAlign w:val="center"/>
          </w:tcPr>
          <w:p w14:paraId="03273B36" w14:textId="77777777" w:rsidR="00F84B4D" w:rsidRPr="00637D6E" w:rsidRDefault="00F84B4D" w:rsidP="00991649">
            <w:pPr>
              <w:spacing w:before="60"/>
              <w:jc w:val="center"/>
              <w:rPr>
                <w:b/>
              </w:rPr>
            </w:pPr>
            <w:r w:rsidRPr="00637D6E">
              <w:rPr>
                <w:b/>
              </w:rPr>
              <w:t>Besoins</w:t>
            </w:r>
          </w:p>
        </w:tc>
        <w:tc>
          <w:tcPr>
            <w:tcW w:w="1275" w:type="dxa"/>
            <w:shd w:val="clear" w:color="auto" w:fill="D9D9D9"/>
            <w:vAlign w:val="center"/>
          </w:tcPr>
          <w:p w14:paraId="13174AF4" w14:textId="77777777" w:rsidR="00F84B4D" w:rsidRPr="00637D6E" w:rsidRDefault="00F84B4D" w:rsidP="00991649">
            <w:pPr>
              <w:spacing w:before="60"/>
              <w:jc w:val="center"/>
              <w:rPr>
                <w:b/>
              </w:rPr>
            </w:pPr>
            <w:r w:rsidRPr="00637D6E">
              <w:rPr>
                <w:b/>
              </w:rPr>
              <w:t>Ressources</w:t>
            </w:r>
          </w:p>
        </w:tc>
      </w:tr>
      <w:tr w:rsidR="00F84B4D" w:rsidRPr="00637D6E" w14:paraId="6EF1385A" w14:textId="77777777" w:rsidTr="00991649">
        <w:tblPrEx>
          <w:tblCellMar>
            <w:top w:w="0" w:type="dxa"/>
            <w:bottom w:w="0" w:type="dxa"/>
          </w:tblCellMar>
        </w:tblPrEx>
        <w:trPr>
          <w:cantSplit/>
        </w:trPr>
        <w:tc>
          <w:tcPr>
            <w:tcW w:w="2694" w:type="dxa"/>
            <w:vAlign w:val="center"/>
          </w:tcPr>
          <w:p w14:paraId="34C00A1F" w14:textId="77777777" w:rsidR="00F84B4D" w:rsidRDefault="00F84B4D" w:rsidP="00991649"/>
          <w:p w14:paraId="46511410" w14:textId="77777777" w:rsidR="00F84B4D" w:rsidRPr="00637D6E" w:rsidRDefault="00F84B4D" w:rsidP="00991649"/>
        </w:tc>
        <w:tc>
          <w:tcPr>
            <w:tcW w:w="1417" w:type="dxa"/>
            <w:vAlign w:val="center"/>
          </w:tcPr>
          <w:p w14:paraId="2F7B8A9F" w14:textId="77777777" w:rsidR="00F84B4D" w:rsidRPr="00637D6E" w:rsidRDefault="00F84B4D" w:rsidP="00991649"/>
        </w:tc>
        <w:tc>
          <w:tcPr>
            <w:tcW w:w="2410" w:type="dxa"/>
            <w:vAlign w:val="center"/>
          </w:tcPr>
          <w:p w14:paraId="3181C350" w14:textId="77777777" w:rsidR="00F84B4D" w:rsidRPr="00637D6E" w:rsidRDefault="00F84B4D" w:rsidP="00991649"/>
        </w:tc>
        <w:tc>
          <w:tcPr>
            <w:tcW w:w="1276" w:type="dxa"/>
            <w:vAlign w:val="center"/>
          </w:tcPr>
          <w:p w14:paraId="5A2EADD3" w14:textId="77777777" w:rsidR="00F84B4D" w:rsidRPr="00637D6E" w:rsidRDefault="00F84B4D" w:rsidP="00991649">
            <w:pPr>
              <w:jc w:val="right"/>
            </w:pPr>
          </w:p>
        </w:tc>
        <w:tc>
          <w:tcPr>
            <w:tcW w:w="1275" w:type="dxa"/>
            <w:vAlign w:val="center"/>
          </w:tcPr>
          <w:p w14:paraId="4BCF68B8" w14:textId="77777777" w:rsidR="00F84B4D" w:rsidRPr="00637D6E" w:rsidRDefault="00F84B4D" w:rsidP="00991649">
            <w:pPr>
              <w:jc w:val="right"/>
            </w:pPr>
          </w:p>
        </w:tc>
      </w:tr>
      <w:tr w:rsidR="00F84B4D" w:rsidRPr="00637D6E" w14:paraId="67E1DCE6" w14:textId="77777777" w:rsidTr="00991649">
        <w:tblPrEx>
          <w:tblCellMar>
            <w:top w:w="0" w:type="dxa"/>
            <w:bottom w:w="0" w:type="dxa"/>
          </w:tblCellMar>
        </w:tblPrEx>
        <w:trPr>
          <w:cantSplit/>
        </w:trPr>
        <w:tc>
          <w:tcPr>
            <w:tcW w:w="2694" w:type="dxa"/>
            <w:vAlign w:val="center"/>
          </w:tcPr>
          <w:p w14:paraId="370BC8E9" w14:textId="77777777" w:rsidR="00F84B4D" w:rsidRDefault="00F84B4D" w:rsidP="00991649"/>
          <w:p w14:paraId="5A2761FE" w14:textId="77777777" w:rsidR="00F84B4D" w:rsidRPr="00637D6E" w:rsidRDefault="00F84B4D" w:rsidP="00991649"/>
        </w:tc>
        <w:tc>
          <w:tcPr>
            <w:tcW w:w="1417" w:type="dxa"/>
            <w:vAlign w:val="center"/>
          </w:tcPr>
          <w:p w14:paraId="33E734D3" w14:textId="77777777" w:rsidR="00F84B4D" w:rsidRPr="00637D6E" w:rsidRDefault="00F84B4D" w:rsidP="00991649"/>
        </w:tc>
        <w:tc>
          <w:tcPr>
            <w:tcW w:w="2410" w:type="dxa"/>
            <w:vAlign w:val="center"/>
          </w:tcPr>
          <w:p w14:paraId="47E25D8A" w14:textId="77777777" w:rsidR="00F84B4D" w:rsidRPr="00637D6E" w:rsidRDefault="00F84B4D" w:rsidP="00991649"/>
        </w:tc>
        <w:tc>
          <w:tcPr>
            <w:tcW w:w="1276" w:type="dxa"/>
            <w:vAlign w:val="center"/>
          </w:tcPr>
          <w:p w14:paraId="522B5DA2" w14:textId="77777777" w:rsidR="00F84B4D" w:rsidRPr="00637D6E" w:rsidRDefault="00F84B4D" w:rsidP="00991649">
            <w:pPr>
              <w:jc w:val="right"/>
            </w:pPr>
          </w:p>
        </w:tc>
        <w:tc>
          <w:tcPr>
            <w:tcW w:w="1275" w:type="dxa"/>
            <w:vAlign w:val="center"/>
          </w:tcPr>
          <w:p w14:paraId="64B3FC45" w14:textId="77777777" w:rsidR="00F84B4D" w:rsidRPr="00637D6E" w:rsidRDefault="00F84B4D" w:rsidP="00991649">
            <w:pPr>
              <w:jc w:val="right"/>
            </w:pPr>
          </w:p>
        </w:tc>
      </w:tr>
      <w:tr w:rsidR="00F84B4D" w:rsidRPr="00637D6E" w14:paraId="5B3202CE" w14:textId="77777777" w:rsidTr="00991649">
        <w:tblPrEx>
          <w:tblCellMar>
            <w:top w:w="0" w:type="dxa"/>
            <w:bottom w:w="0" w:type="dxa"/>
          </w:tblCellMar>
        </w:tblPrEx>
        <w:trPr>
          <w:cantSplit/>
        </w:trPr>
        <w:tc>
          <w:tcPr>
            <w:tcW w:w="2694" w:type="dxa"/>
            <w:vAlign w:val="center"/>
          </w:tcPr>
          <w:p w14:paraId="5EE44ABB" w14:textId="77777777" w:rsidR="00F84B4D" w:rsidRDefault="00F84B4D" w:rsidP="00991649"/>
          <w:p w14:paraId="7713C657" w14:textId="77777777" w:rsidR="00F84B4D" w:rsidRPr="00637D6E" w:rsidRDefault="00F84B4D" w:rsidP="00991649"/>
        </w:tc>
        <w:tc>
          <w:tcPr>
            <w:tcW w:w="1417" w:type="dxa"/>
            <w:vAlign w:val="center"/>
          </w:tcPr>
          <w:p w14:paraId="4CACF2B6" w14:textId="77777777" w:rsidR="00F84B4D" w:rsidRPr="00637D6E" w:rsidRDefault="00F84B4D" w:rsidP="00991649"/>
        </w:tc>
        <w:tc>
          <w:tcPr>
            <w:tcW w:w="2410" w:type="dxa"/>
            <w:vAlign w:val="center"/>
          </w:tcPr>
          <w:p w14:paraId="21E81ABE" w14:textId="77777777" w:rsidR="00F84B4D" w:rsidRPr="00637D6E" w:rsidRDefault="00F84B4D" w:rsidP="00991649"/>
        </w:tc>
        <w:tc>
          <w:tcPr>
            <w:tcW w:w="1276" w:type="dxa"/>
            <w:vAlign w:val="center"/>
          </w:tcPr>
          <w:p w14:paraId="6056B0B5" w14:textId="77777777" w:rsidR="00F84B4D" w:rsidRPr="00637D6E" w:rsidRDefault="00F84B4D" w:rsidP="00991649">
            <w:pPr>
              <w:jc w:val="right"/>
            </w:pPr>
          </w:p>
        </w:tc>
        <w:tc>
          <w:tcPr>
            <w:tcW w:w="1275" w:type="dxa"/>
            <w:vAlign w:val="center"/>
          </w:tcPr>
          <w:p w14:paraId="78C5E6BE" w14:textId="77777777" w:rsidR="00F84B4D" w:rsidRPr="00637D6E" w:rsidRDefault="00F84B4D" w:rsidP="00991649">
            <w:pPr>
              <w:jc w:val="right"/>
            </w:pPr>
          </w:p>
        </w:tc>
      </w:tr>
      <w:tr w:rsidR="00F84B4D" w:rsidRPr="00637D6E" w14:paraId="62F520FA" w14:textId="77777777" w:rsidTr="00991649">
        <w:tblPrEx>
          <w:tblCellMar>
            <w:top w:w="0" w:type="dxa"/>
            <w:bottom w:w="0" w:type="dxa"/>
          </w:tblCellMar>
        </w:tblPrEx>
        <w:trPr>
          <w:cantSplit/>
        </w:trPr>
        <w:tc>
          <w:tcPr>
            <w:tcW w:w="2694" w:type="dxa"/>
            <w:vAlign w:val="center"/>
          </w:tcPr>
          <w:p w14:paraId="28A27560" w14:textId="77777777" w:rsidR="00F84B4D" w:rsidRDefault="00F84B4D" w:rsidP="00991649"/>
          <w:p w14:paraId="7B7DA3DC" w14:textId="77777777" w:rsidR="00F84B4D" w:rsidRPr="00637D6E" w:rsidRDefault="00F84B4D" w:rsidP="00991649"/>
        </w:tc>
        <w:tc>
          <w:tcPr>
            <w:tcW w:w="1417" w:type="dxa"/>
            <w:vAlign w:val="center"/>
          </w:tcPr>
          <w:p w14:paraId="1E0433C6" w14:textId="77777777" w:rsidR="00F84B4D" w:rsidRPr="00637D6E" w:rsidRDefault="00F84B4D" w:rsidP="00991649"/>
        </w:tc>
        <w:tc>
          <w:tcPr>
            <w:tcW w:w="2410" w:type="dxa"/>
            <w:vAlign w:val="center"/>
          </w:tcPr>
          <w:p w14:paraId="2242E85B" w14:textId="77777777" w:rsidR="00F84B4D" w:rsidRPr="00637D6E" w:rsidRDefault="00F84B4D" w:rsidP="00991649"/>
        </w:tc>
        <w:tc>
          <w:tcPr>
            <w:tcW w:w="1276" w:type="dxa"/>
            <w:vAlign w:val="center"/>
          </w:tcPr>
          <w:p w14:paraId="7BD8B216" w14:textId="77777777" w:rsidR="00F84B4D" w:rsidRPr="00637D6E" w:rsidRDefault="00F84B4D" w:rsidP="00991649">
            <w:pPr>
              <w:jc w:val="right"/>
            </w:pPr>
          </w:p>
        </w:tc>
        <w:tc>
          <w:tcPr>
            <w:tcW w:w="1275" w:type="dxa"/>
            <w:vAlign w:val="center"/>
          </w:tcPr>
          <w:p w14:paraId="4334FDB0" w14:textId="77777777" w:rsidR="00F84B4D" w:rsidRPr="00637D6E" w:rsidRDefault="00F84B4D" w:rsidP="00991649">
            <w:pPr>
              <w:jc w:val="right"/>
            </w:pPr>
          </w:p>
        </w:tc>
      </w:tr>
      <w:tr w:rsidR="00F84B4D" w:rsidRPr="00637D6E" w14:paraId="2D9AA47D" w14:textId="77777777" w:rsidTr="00991649">
        <w:tblPrEx>
          <w:tblCellMar>
            <w:top w:w="0" w:type="dxa"/>
            <w:bottom w:w="0" w:type="dxa"/>
          </w:tblCellMar>
        </w:tblPrEx>
        <w:trPr>
          <w:cantSplit/>
        </w:trPr>
        <w:tc>
          <w:tcPr>
            <w:tcW w:w="2694" w:type="dxa"/>
            <w:vAlign w:val="center"/>
          </w:tcPr>
          <w:p w14:paraId="70FF0111" w14:textId="77777777" w:rsidR="00F84B4D" w:rsidRDefault="00F84B4D" w:rsidP="00991649"/>
          <w:p w14:paraId="01D8D8C0" w14:textId="77777777" w:rsidR="00F84B4D" w:rsidRPr="00637D6E" w:rsidRDefault="00F84B4D" w:rsidP="00991649"/>
        </w:tc>
        <w:tc>
          <w:tcPr>
            <w:tcW w:w="1417" w:type="dxa"/>
            <w:vAlign w:val="center"/>
          </w:tcPr>
          <w:p w14:paraId="76FFDCB1" w14:textId="77777777" w:rsidR="00F84B4D" w:rsidRPr="00637D6E" w:rsidRDefault="00F84B4D" w:rsidP="00991649"/>
        </w:tc>
        <w:tc>
          <w:tcPr>
            <w:tcW w:w="2410" w:type="dxa"/>
            <w:shd w:val="clear" w:color="auto" w:fill="FFFFFF"/>
            <w:vAlign w:val="center"/>
          </w:tcPr>
          <w:p w14:paraId="50C2732E" w14:textId="77777777" w:rsidR="00F84B4D" w:rsidRPr="00637D6E" w:rsidRDefault="00F84B4D" w:rsidP="00991649"/>
        </w:tc>
        <w:tc>
          <w:tcPr>
            <w:tcW w:w="1276" w:type="dxa"/>
            <w:shd w:val="clear" w:color="auto" w:fill="FFFFFF"/>
            <w:vAlign w:val="center"/>
          </w:tcPr>
          <w:p w14:paraId="4EC9864C" w14:textId="77777777" w:rsidR="00F84B4D" w:rsidRPr="00637D6E" w:rsidRDefault="00F84B4D" w:rsidP="00991649">
            <w:pPr>
              <w:jc w:val="right"/>
            </w:pPr>
          </w:p>
        </w:tc>
        <w:tc>
          <w:tcPr>
            <w:tcW w:w="1275" w:type="dxa"/>
            <w:shd w:val="clear" w:color="auto" w:fill="FFFFFF"/>
            <w:vAlign w:val="center"/>
          </w:tcPr>
          <w:p w14:paraId="2432029A" w14:textId="77777777" w:rsidR="00F84B4D" w:rsidRPr="00637D6E" w:rsidRDefault="00F84B4D" w:rsidP="00991649">
            <w:pPr>
              <w:jc w:val="right"/>
            </w:pPr>
          </w:p>
        </w:tc>
      </w:tr>
      <w:tr w:rsidR="00F84B4D" w:rsidRPr="00637D6E" w14:paraId="00353F48" w14:textId="77777777" w:rsidTr="00991649">
        <w:tblPrEx>
          <w:tblCellMar>
            <w:top w:w="0" w:type="dxa"/>
            <w:bottom w:w="0" w:type="dxa"/>
          </w:tblCellMar>
        </w:tblPrEx>
        <w:trPr>
          <w:cantSplit/>
        </w:trPr>
        <w:tc>
          <w:tcPr>
            <w:tcW w:w="2694" w:type="dxa"/>
            <w:vAlign w:val="center"/>
          </w:tcPr>
          <w:p w14:paraId="20A52162" w14:textId="77777777" w:rsidR="00F84B4D" w:rsidRDefault="00F84B4D" w:rsidP="00991649"/>
          <w:p w14:paraId="79FE7B7F" w14:textId="77777777" w:rsidR="00F84B4D" w:rsidRPr="00637D6E" w:rsidRDefault="00F84B4D" w:rsidP="00991649"/>
        </w:tc>
        <w:tc>
          <w:tcPr>
            <w:tcW w:w="1417" w:type="dxa"/>
            <w:vAlign w:val="center"/>
          </w:tcPr>
          <w:p w14:paraId="32D4C19B" w14:textId="77777777" w:rsidR="00F84B4D" w:rsidRPr="00637D6E" w:rsidRDefault="00F84B4D" w:rsidP="00991649"/>
        </w:tc>
        <w:tc>
          <w:tcPr>
            <w:tcW w:w="2410" w:type="dxa"/>
            <w:shd w:val="clear" w:color="auto" w:fill="FFFFFF"/>
            <w:vAlign w:val="center"/>
          </w:tcPr>
          <w:p w14:paraId="27142490" w14:textId="77777777" w:rsidR="00F84B4D" w:rsidRPr="00637D6E" w:rsidRDefault="00F84B4D" w:rsidP="00991649"/>
        </w:tc>
        <w:tc>
          <w:tcPr>
            <w:tcW w:w="1276" w:type="dxa"/>
            <w:shd w:val="clear" w:color="auto" w:fill="FFFFFF"/>
            <w:vAlign w:val="center"/>
          </w:tcPr>
          <w:p w14:paraId="4ACB6634" w14:textId="77777777" w:rsidR="00F84B4D" w:rsidRPr="00637D6E" w:rsidRDefault="00F84B4D" w:rsidP="00991649">
            <w:pPr>
              <w:jc w:val="right"/>
            </w:pPr>
          </w:p>
        </w:tc>
        <w:tc>
          <w:tcPr>
            <w:tcW w:w="1275" w:type="dxa"/>
            <w:shd w:val="clear" w:color="auto" w:fill="FFFFFF"/>
            <w:vAlign w:val="center"/>
          </w:tcPr>
          <w:p w14:paraId="781CB413" w14:textId="77777777" w:rsidR="00F84B4D" w:rsidRPr="00637D6E" w:rsidRDefault="00F84B4D" w:rsidP="00991649">
            <w:pPr>
              <w:jc w:val="right"/>
            </w:pPr>
          </w:p>
        </w:tc>
      </w:tr>
      <w:tr w:rsidR="00F84B4D" w:rsidRPr="00637D6E" w14:paraId="7382EB56" w14:textId="77777777" w:rsidTr="00991649">
        <w:tblPrEx>
          <w:tblCellMar>
            <w:top w:w="0" w:type="dxa"/>
            <w:bottom w:w="0" w:type="dxa"/>
          </w:tblCellMar>
        </w:tblPrEx>
        <w:trPr>
          <w:cantSplit/>
        </w:trPr>
        <w:tc>
          <w:tcPr>
            <w:tcW w:w="2694" w:type="dxa"/>
            <w:vAlign w:val="center"/>
          </w:tcPr>
          <w:p w14:paraId="15C962BC" w14:textId="77777777" w:rsidR="00F84B4D" w:rsidRDefault="00F84B4D" w:rsidP="00991649"/>
          <w:p w14:paraId="69DD74E7" w14:textId="77777777" w:rsidR="00F84B4D" w:rsidRPr="00637D6E" w:rsidRDefault="00F84B4D" w:rsidP="00991649"/>
        </w:tc>
        <w:tc>
          <w:tcPr>
            <w:tcW w:w="1417" w:type="dxa"/>
            <w:vAlign w:val="center"/>
          </w:tcPr>
          <w:p w14:paraId="6FDAA95F" w14:textId="77777777" w:rsidR="00F84B4D" w:rsidRPr="00637D6E" w:rsidRDefault="00F84B4D" w:rsidP="00991649"/>
        </w:tc>
        <w:tc>
          <w:tcPr>
            <w:tcW w:w="2410" w:type="dxa"/>
            <w:shd w:val="clear" w:color="auto" w:fill="FFFFFF"/>
            <w:vAlign w:val="center"/>
          </w:tcPr>
          <w:p w14:paraId="32A0A3AA" w14:textId="77777777" w:rsidR="00F84B4D" w:rsidRPr="00637D6E" w:rsidRDefault="00F84B4D" w:rsidP="00991649"/>
        </w:tc>
        <w:tc>
          <w:tcPr>
            <w:tcW w:w="1276" w:type="dxa"/>
            <w:shd w:val="clear" w:color="auto" w:fill="FFFFFF"/>
            <w:vAlign w:val="center"/>
          </w:tcPr>
          <w:p w14:paraId="57B377DD" w14:textId="77777777" w:rsidR="00F84B4D" w:rsidRPr="00637D6E" w:rsidRDefault="00F84B4D" w:rsidP="00991649">
            <w:pPr>
              <w:jc w:val="right"/>
            </w:pPr>
          </w:p>
        </w:tc>
        <w:tc>
          <w:tcPr>
            <w:tcW w:w="1275" w:type="dxa"/>
            <w:shd w:val="clear" w:color="auto" w:fill="FFFFFF"/>
            <w:vAlign w:val="center"/>
          </w:tcPr>
          <w:p w14:paraId="1B0A4197" w14:textId="77777777" w:rsidR="00F84B4D" w:rsidRPr="00637D6E" w:rsidRDefault="00F84B4D" w:rsidP="00991649">
            <w:pPr>
              <w:jc w:val="right"/>
            </w:pPr>
          </w:p>
        </w:tc>
      </w:tr>
      <w:tr w:rsidR="00F84B4D" w:rsidRPr="00637D6E" w14:paraId="0AA969D6" w14:textId="77777777" w:rsidTr="00991649">
        <w:tblPrEx>
          <w:tblCellMar>
            <w:top w:w="0" w:type="dxa"/>
            <w:bottom w:w="0" w:type="dxa"/>
          </w:tblCellMar>
        </w:tblPrEx>
        <w:trPr>
          <w:cantSplit/>
        </w:trPr>
        <w:tc>
          <w:tcPr>
            <w:tcW w:w="2694" w:type="dxa"/>
            <w:vAlign w:val="center"/>
          </w:tcPr>
          <w:p w14:paraId="008B25E7" w14:textId="77777777" w:rsidR="00F84B4D" w:rsidRDefault="00F84B4D" w:rsidP="00991649"/>
          <w:p w14:paraId="7539B25B" w14:textId="77777777" w:rsidR="00F84B4D" w:rsidRPr="00637D6E" w:rsidRDefault="00F84B4D" w:rsidP="00991649"/>
        </w:tc>
        <w:tc>
          <w:tcPr>
            <w:tcW w:w="1417" w:type="dxa"/>
            <w:vAlign w:val="center"/>
          </w:tcPr>
          <w:p w14:paraId="417C4A0A" w14:textId="77777777" w:rsidR="00F84B4D" w:rsidRPr="00637D6E" w:rsidRDefault="00F84B4D" w:rsidP="00991649"/>
        </w:tc>
        <w:tc>
          <w:tcPr>
            <w:tcW w:w="2410" w:type="dxa"/>
            <w:shd w:val="clear" w:color="auto" w:fill="FFFFFF"/>
            <w:vAlign w:val="center"/>
          </w:tcPr>
          <w:p w14:paraId="5831461C" w14:textId="77777777" w:rsidR="00F84B4D" w:rsidRPr="00637D6E" w:rsidRDefault="00F84B4D" w:rsidP="00991649"/>
        </w:tc>
        <w:tc>
          <w:tcPr>
            <w:tcW w:w="1276" w:type="dxa"/>
            <w:shd w:val="clear" w:color="auto" w:fill="FFFFFF"/>
            <w:vAlign w:val="center"/>
          </w:tcPr>
          <w:p w14:paraId="755B9043" w14:textId="77777777" w:rsidR="00F84B4D" w:rsidRPr="00637D6E" w:rsidRDefault="00F84B4D" w:rsidP="00991649">
            <w:pPr>
              <w:jc w:val="right"/>
            </w:pPr>
          </w:p>
        </w:tc>
        <w:tc>
          <w:tcPr>
            <w:tcW w:w="1275" w:type="dxa"/>
            <w:shd w:val="clear" w:color="auto" w:fill="FFFFFF"/>
            <w:vAlign w:val="center"/>
          </w:tcPr>
          <w:p w14:paraId="54BA505A" w14:textId="77777777" w:rsidR="00F84B4D" w:rsidRPr="00637D6E" w:rsidRDefault="00F84B4D" w:rsidP="00991649">
            <w:pPr>
              <w:jc w:val="right"/>
            </w:pPr>
          </w:p>
        </w:tc>
      </w:tr>
      <w:tr w:rsidR="00F84B4D" w:rsidRPr="00F53176" w14:paraId="0E2727C9" w14:textId="77777777" w:rsidTr="00991649">
        <w:tblPrEx>
          <w:tblCellMar>
            <w:top w:w="0" w:type="dxa"/>
            <w:bottom w:w="0" w:type="dxa"/>
          </w:tblCellMar>
        </w:tblPrEx>
        <w:trPr>
          <w:cantSplit/>
          <w:trHeight w:val="326"/>
        </w:trPr>
        <w:tc>
          <w:tcPr>
            <w:tcW w:w="6521" w:type="dxa"/>
            <w:gridSpan w:val="3"/>
            <w:vAlign w:val="center"/>
          </w:tcPr>
          <w:p w14:paraId="204DE1C1" w14:textId="77777777" w:rsidR="00F84B4D" w:rsidRPr="00F53176" w:rsidRDefault="00F84B4D" w:rsidP="00991649">
            <w:pPr>
              <w:spacing w:before="60" w:after="60"/>
              <w:rPr>
                <w:b/>
              </w:rPr>
            </w:pPr>
            <w:r w:rsidRPr="00F53176">
              <w:rPr>
                <w:b/>
              </w:rPr>
              <w:t>Totaux</w:t>
            </w:r>
          </w:p>
        </w:tc>
        <w:tc>
          <w:tcPr>
            <w:tcW w:w="1276" w:type="dxa"/>
            <w:vAlign w:val="center"/>
          </w:tcPr>
          <w:p w14:paraId="66DA66A1" w14:textId="77777777" w:rsidR="00F84B4D" w:rsidRPr="00F53176" w:rsidRDefault="00F84B4D" w:rsidP="00991649">
            <w:pPr>
              <w:spacing w:before="60" w:after="60"/>
              <w:jc w:val="right"/>
              <w:rPr>
                <w:b/>
              </w:rPr>
            </w:pPr>
          </w:p>
        </w:tc>
        <w:tc>
          <w:tcPr>
            <w:tcW w:w="1275" w:type="dxa"/>
            <w:vAlign w:val="center"/>
          </w:tcPr>
          <w:p w14:paraId="63A00D32" w14:textId="77777777" w:rsidR="00F84B4D" w:rsidRPr="00F53176" w:rsidRDefault="00F84B4D" w:rsidP="00991649">
            <w:pPr>
              <w:spacing w:before="60" w:after="60"/>
              <w:jc w:val="right"/>
              <w:rPr>
                <w:b/>
              </w:rPr>
            </w:pPr>
          </w:p>
        </w:tc>
      </w:tr>
      <w:tr w:rsidR="00F84B4D" w:rsidRPr="00F53176" w14:paraId="1CAB9643" w14:textId="77777777" w:rsidTr="00991649">
        <w:tblPrEx>
          <w:tblCellMar>
            <w:top w:w="0" w:type="dxa"/>
            <w:bottom w:w="0" w:type="dxa"/>
          </w:tblCellMar>
        </w:tblPrEx>
        <w:trPr>
          <w:cantSplit/>
          <w:trHeight w:val="345"/>
        </w:trPr>
        <w:tc>
          <w:tcPr>
            <w:tcW w:w="6521" w:type="dxa"/>
            <w:gridSpan w:val="3"/>
            <w:vAlign w:val="center"/>
          </w:tcPr>
          <w:p w14:paraId="0F2DFDB9" w14:textId="77777777" w:rsidR="00F84B4D" w:rsidRPr="00F53176" w:rsidRDefault="00F84B4D" w:rsidP="00991649">
            <w:pPr>
              <w:spacing w:before="60" w:after="60"/>
              <w:jc w:val="left"/>
              <w:rPr>
                <w:b/>
              </w:rPr>
            </w:pPr>
            <w:r w:rsidRPr="00F53176">
              <w:rPr>
                <w:b/>
              </w:rPr>
              <w:t>BFRE en jours de CA HT</w:t>
            </w:r>
          </w:p>
        </w:tc>
        <w:tc>
          <w:tcPr>
            <w:tcW w:w="2551" w:type="dxa"/>
            <w:gridSpan w:val="2"/>
            <w:vAlign w:val="center"/>
          </w:tcPr>
          <w:p w14:paraId="726B626B" w14:textId="77777777" w:rsidR="00F84B4D" w:rsidRPr="00F53176" w:rsidRDefault="00F84B4D" w:rsidP="00991649">
            <w:pPr>
              <w:spacing w:before="60" w:after="60"/>
              <w:jc w:val="center"/>
              <w:rPr>
                <w:b/>
              </w:rPr>
            </w:pPr>
          </w:p>
        </w:tc>
      </w:tr>
    </w:tbl>
    <w:p w14:paraId="7DB057AF" w14:textId="77777777" w:rsidR="00F84B4D" w:rsidRPr="00B72861" w:rsidRDefault="00F84B4D" w:rsidP="00F84B4D">
      <w:pPr>
        <w:spacing w:before="120"/>
      </w:pPr>
      <w:r w:rsidRPr="00B72861">
        <w:t>Ne pas effectuer d’arrondis.</w:t>
      </w:r>
    </w:p>
    <w:p w14:paraId="7120E27C" w14:textId="77777777" w:rsidR="00F84B4D" w:rsidRPr="00EC4209" w:rsidRDefault="00F84B4D" w:rsidP="00F84B4D">
      <w:pPr>
        <w:pStyle w:val="Titre1"/>
        <w:numPr>
          <w:ilvl w:val="0"/>
          <w:numId w:val="0"/>
        </w:numPr>
        <w:spacing w:after="120"/>
        <w:rPr>
          <w:szCs w:val="28"/>
        </w:rPr>
      </w:pPr>
      <w:r w:rsidRPr="00197506">
        <w:rPr>
          <w:szCs w:val="28"/>
        </w:rPr>
        <w:lastRenderedPageBreak/>
        <w:t xml:space="preserve"> Application 5 – BFR normatif</w:t>
      </w:r>
      <w:r w:rsidRPr="00EC4209">
        <w:rPr>
          <w:szCs w:val="28"/>
        </w:rPr>
        <w:t xml:space="preserve"> </w:t>
      </w:r>
    </w:p>
    <w:p w14:paraId="159DB04D" w14:textId="77777777" w:rsidR="00F84B4D" w:rsidRDefault="00F84B4D" w:rsidP="00F84B4D">
      <w:pPr>
        <w:spacing w:before="120"/>
      </w:pPr>
      <w:r w:rsidRPr="00E3588E">
        <w:t xml:space="preserve">La société anonyme </w:t>
      </w:r>
      <w:r>
        <w:t>TERRESGLAISES</w:t>
      </w:r>
      <w:r w:rsidRPr="00E3588E">
        <w:t xml:space="preserve"> </w:t>
      </w:r>
      <w:r>
        <w:t>fabrique des poteries selon un procédé artisanal</w:t>
      </w:r>
      <w:r w:rsidRPr="00E3588E">
        <w:t xml:space="preserve">. </w:t>
      </w:r>
      <w:r>
        <w:t>Bien que les produits proposés par la société soient appréciés pour leur qualité et que les ventes atteignent les espérances de la direction, d</w:t>
      </w:r>
      <w:r w:rsidRPr="001D4F39">
        <w:t>es tensions existent sur la trésorerie. Les découverts sont constants et supérieurs au besoin en fonds de roulement</w:t>
      </w:r>
      <w:r w:rsidRPr="00741EF3">
        <w:t>.</w:t>
      </w:r>
      <w:r>
        <w:t xml:space="preserve"> </w:t>
      </w:r>
      <w:r w:rsidRPr="001D4F39">
        <w:t xml:space="preserve">Le chef comptable souhaite </w:t>
      </w:r>
      <w:r>
        <w:t>que vous analysiez</w:t>
      </w:r>
      <w:r w:rsidRPr="001D4F39">
        <w:t xml:space="preserve"> les </w:t>
      </w:r>
      <w:r>
        <w:t xml:space="preserve">effets des pratiques de la société sur le </w:t>
      </w:r>
      <w:r w:rsidRPr="001D4F39">
        <w:t>besoin en fonds de roulement</w:t>
      </w:r>
      <w:r>
        <w:t xml:space="preserve"> d’exploitation lors de votre stage d’études. Il vous communique les informations présentées en document 1.</w:t>
      </w:r>
    </w:p>
    <w:p w14:paraId="5D813A2F" w14:textId="77777777" w:rsidR="00F84B4D" w:rsidRPr="004B45AB" w:rsidRDefault="00F84B4D" w:rsidP="00F84B4D">
      <w:pPr>
        <w:spacing w:before="120" w:after="60"/>
        <w:rPr>
          <w:b/>
        </w:rPr>
      </w:pPr>
      <w:r>
        <w:rPr>
          <w:b/>
        </w:rPr>
        <w:t xml:space="preserve">1. </w:t>
      </w:r>
      <w:r w:rsidRPr="004B45AB">
        <w:rPr>
          <w:b/>
        </w:rPr>
        <w:t>Préciser l’utilité de la détermination du besoin en fonds de roulement d’exploitation normatif.</w:t>
      </w:r>
    </w:p>
    <w:p w14:paraId="41A21077" w14:textId="77777777" w:rsidR="00F84B4D" w:rsidRPr="004B45AB" w:rsidRDefault="00F84B4D" w:rsidP="00F84B4D">
      <w:pPr>
        <w:spacing w:before="120" w:after="60"/>
        <w:rPr>
          <w:b/>
        </w:rPr>
      </w:pPr>
      <w:r>
        <w:rPr>
          <w:b/>
        </w:rPr>
        <w:t>2</w:t>
      </w:r>
      <w:r w:rsidRPr="0030340F">
        <w:rPr>
          <w:b/>
        </w:rPr>
        <w:t>. Déterminer le besoin en fonds de roulement normatif exprimé en jours de CA HT</w:t>
      </w:r>
      <w:r>
        <w:rPr>
          <w:b/>
        </w:rPr>
        <w:t xml:space="preserve"> (compléter l’annexe) </w:t>
      </w:r>
      <w:r w:rsidRPr="004B45AB">
        <w:rPr>
          <w:b/>
        </w:rPr>
        <w:t>et calculer le besoin de financement généré par le chiffre d’affaires.</w:t>
      </w:r>
    </w:p>
    <w:p w14:paraId="015E7495" w14:textId="77777777" w:rsidR="00F84B4D" w:rsidRPr="00715F1A" w:rsidRDefault="00F84B4D" w:rsidP="00F84B4D">
      <w:pPr>
        <w:spacing w:before="120" w:after="60"/>
        <w:rPr>
          <w:b/>
        </w:rPr>
      </w:pPr>
      <w:r>
        <w:rPr>
          <w:b/>
        </w:rPr>
        <w:t>3. Analyser</w:t>
      </w:r>
      <w:r w:rsidRPr="00715F1A">
        <w:rPr>
          <w:b/>
        </w:rPr>
        <w:t xml:space="preserve"> </w:t>
      </w:r>
      <w:r>
        <w:rPr>
          <w:b/>
        </w:rPr>
        <w:t>l</w:t>
      </w:r>
      <w:r w:rsidRPr="00715F1A">
        <w:rPr>
          <w:b/>
        </w:rPr>
        <w:t>es résultats obtenus.</w:t>
      </w:r>
    </w:p>
    <w:p w14:paraId="1FAB3952" w14:textId="77777777" w:rsidR="00F84B4D" w:rsidRDefault="00F84B4D" w:rsidP="00F84B4D">
      <w:pPr>
        <w:spacing w:before="120" w:after="120"/>
        <w:rPr>
          <w:b/>
        </w:rPr>
      </w:pPr>
      <w:r>
        <w:rPr>
          <w:b/>
        </w:rPr>
        <w:t xml:space="preserve">4. </w:t>
      </w:r>
      <w:r w:rsidRPr="004B45AB">
        <w:rPr>
          <w:b/>
        </w:rPr>
        <w:t xml:space="preserve">Actuellement, les clients </w:t>
      </w:r>
      <w:r>
        <w:rPr>
          <w:b/>
        </w:rPr>
        <w:t xml:space="preserve">France </w:t>
      </w:r>
      <w:r w:rsidRPr="004B45AB">
        <w:rPr>
          <w:b/>
        </w:rPr>
        <w:t>ne bénéficient pas d’escompte. Moyennant un escompte ceux-ci accepteraient un paiement comptant. Calculer la diminution du besoin en fonds de roulement d’exploitation normatif résultant de ce paiement comptant et porter un jugement sur l’opportunité de cet escompte du point de vue de l’entreprise</w:t>
      </w:r>
      <w:r>
        <w:rPr>
          <w:b/>
        </w:rPr>
        <w:t xml:space="preserve"> </w:t>
      </w:r>
      <w:r w:rsidRPr="00372BC9">
        <w:rPr>
          <w:b/>
        </w:rPr>
        <w:t>TERRESGLAISES</w:t>
      </w:r>
      <w:r w:rsidRPr="004B45AB">
        <w:rPr>
          <w:b/>
        </w:rPr>
        <w:t>.</w:t>
      </w:r>
    </w:p>
    <w:p w14:paraId="06C2B352" w14:textId="77777777" w:rsidR="00F84B4D" w:rsidRDefault="00F84B4D" w:rsidP="00F84B4D">
      <w:pPr>
        <w:pStyle w:val="Annexe"/>
        <w:spacing w:after="120"/>
      </w:pPr>
      <w:r>
        <w:t>Document 1 – Informations relatives au BFR normatif</w:t>
      </w:r>
    </w:p>
    <w:p w14:paraId="7665F610" w14:textId="77777777" w:rsidR="00F84B4D" w:rsidRPr="00715F1A" w:rsidRDefault="00F84B4D">
      <w:pPr>
        <w:pStyle w:val="liste2"/>
        <w:numPr>
          <w:ilvl w:val="0"/>
          <w:numId w:val="7"/>
        </w:numPr>
        <w:tabs>
          <w:tab w:val="decimal" w:pos="567"/>
          <w:tab w:val="left" w:pos="5103"/>
        </w:tabs>
        <w:spacing w:before="120" w:after="60"/>
        <w:ind w:left="567" w:hanging="210"/>
        <w:rPr>
          <w:b/>
          <w:szCs w:val="22"/>
        </w:rPr>
      </w:pPr>
      <w:r w:rsidRPr="00715F1A">
        <w:rPr>
          <w:b/>
          <w:szCs w:val="22"/>
        </w:rPr>
        <w:t>Délais / Dates :</w:t>
      </w: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62"/>
        <w:gridCol w:w="3543"/>
      </w:tblGrid>
      <w:tr w:rsidR="00F84B4D" w:rsidRPr="00715F1A" w14:paraId="5C8DA291" w14:textId="77777777" w:rsidTr="00991649">
        <w:tblPrEx>
          <w:tblCellMar>
            <w:top w:w="0" w:type="dxa"/>
            <w:bottom w:w="0" w:type="dxa"/>
          </w:tblCellMar>
        </w:tblPrEx>
        <w:tc>
          <w:tcPr>
            <w:tcW w:w="4962" w:type="dxa"/>
            <w:shd w:val="clear" w:color="auto" w:fill="D9D9D9"/>
          </w:tcPr>
          <w:p w14:paraId="409DBEE2" w14:textId="77777777" w:rsidR="00F84B4D" w:rsidRPr="00715F1A" w:rsidRDefault="00F84B4D" w:rsidP="00991649">
            <w:pPr>
              <w:spacing w:before="60" w:after="60"/>
              <w:jc w:val="center"/>
              <w:rPr>
                <w:b/>
              </w:rPr>
            </w:pPr>
            <w:r w:rsidRPr="00715F1A">
              <w:rPr>
                <w:b/>
              </w:rPr>
              <w:t>Éléments</w:t>
            </w:r>
          </w:p>
        </w:tc>
        <w:tc>
          <w:tcPr>
            <w:tcW w:w="3543" w:type="dxa"/>
            <w:shd w:val="clear" w:color="auto" w:fill="D9D9D9"/>
          </w:tcPr>
          <w:p w14:paraId="7EB0B7F1" w14:textId="77777777" w:rsidR="00F84B4D" w:rsidRPr="00715F1A" w:rsidRDefault="00F84B4D" w:rsidP="00991649">
            <w:pPr>
              <w:spacing w:before="60" w:after="60"/>
              <w:jc w:val="center"/>
              <w:rPr>
                <w:b/>
              </w:rPr>
            </w:pPr>
            <w:r w:rsidRPr="00715F1A">
              <w:rPr>
                <w:b/>
              </w:rPr>
              <w:t>Délais / Dates</w:t>
            </w:r>
          </w:p>
        </w:tc>
      </w:tr>
      <w:tr w:rsidR="00F84B4D" w:rsidRPr="00636280" w14:paraId="676809EE" w14:textId="77777777" w:rsidTr="00991649">
        <w:tblPrEx>
          <w:tblCellMar>
            <w:top w:w="0" w:type="dxa"/>
            <w:bottom w:w="0" w:type="dxa"/>
          </w:tblCellMar>
        </w:tblPrEx>
        <w:tc>
          <w:tcPr>
            <w:tcW w:w="4962" w:type="dxa"/>
          </w:tcPr>
          <w:p w14:paraId="40A284D8" w14:textId="77777777" w:rsidR="00F84B4D" w:rsidRPr="00715F1A" w:rsidRDefault="00F84B4D" w:rsidP="00991649">
            <w:pPr>
              <w:spacing w:before="60" w:after="60"/>
            </w:pPr>
            <w:r>
              <w:t>S</w:t>
            </w:r>
            <w:r w:rsidRPr="00D516ED">
              <w:t xml:space="preserve">tock </w:t>
            </w:r>
            <w:r>
              <w:t>de matières premières</w:t>
            </w:r>
          </w:p>
        </w:tc>
        <w:tc>
          <w:tcPr>
            <w:tcW w:w="3543" w:type="dxa"/>
          </w:tcPr>
          <w:p w14:paraId="35CF2916" w14:textId="77777777" w:rsidR="00F84B4D" w:rsidRDefault="00F84B4D" w:rsidP="00991649">
            <w:pPr>
              <w:spacing w:before="60" w:after="60"/>
              <w:ind w:right="200"/>
              <w:jc w:val="center"/>
            </w:pPr>
            <w:r>
              <w:t>15</w:t>
            </w:r>
            <w:r w:rsidRPr="00D516ED">
              <w:t xml:space="preserve"> j</w:t>
            </w:r>
            <w:r>
              <w:t>ours</w:t>
            </w:r>
            <w:r w:rsidRPr="00D516ED">
              <w:t xml:space="preserve"> de consommation</w:t>
            </w:r>
          </w:p>
        </w:tc>
      </w:tr>
      <w:tr w:rsidR="00F84B4D" w:rsidRPr="00636280" w14:paraId="65A71753" w14:textId="77777777" w:rsidTr="00991649">
        <w:tblPrEx>
          <w:tblCellMar>
            <w:top w:w="0" w:type="dxa"/>
            <w:bottom w:w="0" w:type="dxa"/>
          </w:tblCellMar>
        </w:tblPrEx>
        <w:tc>
          <w:tcPr>
            <w:tcW w:w="4962" w:type="dxa"/>
          </w:tcPr>
          <w:p w14:paraId="1D51E09B" w14:textId="77777777" w:rsidR="00F84B4D" w:rsidRPr="00636280" w:rsidRDefault="00F84B4D" w:rsidP="00991649">
            <w:pPr>
              <w:spacing w:before="60" w:after="60"/>
            </w:pPr>
            <w:r>
              <w:t>Stock de produits finis</w:t>
            </w:r>
          </w:p>
        </w:tc>
        <w:tc>
          <w:tcPr>
            <w:tcW w:w="3543" w:type="dxa"/>
          </w:tcPr>
          <w:p w14:paraId="6922586C" w14:textId="77777777" w:rsidR="00F84B4D" w:rsidRDefault="00F84B4D" w:rsidP="00991649">
            <w:pPr>
              <w:spacing w:before="60" w:after="60"/>
              <w:ind w:right="200"/>
              <w:jc w:val="center"/>
            </w:pPr>
            <w:r>
              <w:t>25 jours</w:t>
            </w:r>
            <w:r w:rsidRPr="00D516ED">
              <w:t xml:space="preserve"> de production</w:t>
            </w:r>
          </w:p>
        </w:tc>
      </w:tr>
      <w:tr w:rsidR="00F84B4D" w14:paraId="65792531" w14:textId="77777777" w:rsidTr="00991649">
        <w:tblPrEx>
          <w:tblCellMar>
            <w:top w:w="0" w:type="dxa"/>
            <w:bottom w:w="0" w:type="dxa"/>
          </w:tblCellMar>
        </w:tblPrEx>
        <w:tc>
          <w:tcPr>
            <w:tcW w:w="4962" w:type="dxa"/>
          </w:tcPr>
          <w:p w14:paraId="5636C12A" w14:textId="77777777" w:rsidR="00F84B4D" w:rsidRPr="00636280" w:rsidRDefault="00F84B4D" w:rsidP="00991649">
            <w:pPr>
              <w:spacing w:before="60" w:after="60"/>
            </w:pPr>
            <w:r>
              <w:t>Cycle de fabrication</w:t>
            </w:r>
          </w:p>
        </w:tc>
        <w:tc>
          <w:tcPr>
            <w:tcW w:w="3543" w:type="dxa"/>
          </w:tcPr>
          <w:p w14:paraId="0D9D4552" w14:textId="77777777" w:rsidR="00F84B4D" w:rsidRDefault="00F84B4D" w:rsidP="00991649">
            <w:pPr>
              <w:spacing w:before="60" w:after="60"/>
              <w:ind w:right="200"/>
              <w:jc w:val="center"/>
            </w:pPr>
            <w:r>
              <w:t>10 jours</w:t>
            </w:r>
          </w:p>
        </w:tc>
      </w:tr>
      <w:tr w:rsidR="00F84B4D" w14:paraId="47F3810D" w14:textId="77777777" w:rsidTr="00991649">
        <w:tblPrEx>
          <w:tblCellMar>
            <w:top w:w="0" w:type="dxa"/>
            <w:bottom w:w="0" w:type="dxa"/>
          </w:tblCellMar>
        </w:tblPrEx>
        <w:tc>
          <w:tcPr>
            <w:tcW w:w="4962" w:type="dxa"/>
          </w:tcPr>
          <w:p w14:paraId="7394B0CC" w14:textId="77777777" w:rsidR="00F84B4D" w:rsidRPr="00715F1A" w:rsidRDefault="00F84B4D" w:rsidP="00991649">
            <w:pPr>
              <w:spacing w:before="60" w:after="60"/>
            </w:pPr>
            <w:r w:rsidRPr="00715F1A">
              <w:t>Clients</w:t>
            </w:r>
            <w:r>
              <w:t xml:space="preserve"> France (75 % des ventes)</w:t>
            </w:r>
          </w:p>
        </w:tc>
        <w:tc>
          <w:tcPr>
            <w:tcW w:w="3543" w:type="dxa"/>
          </w:tcPr>
          <w:p w14:paraId="2A4F86CF" w14:textId="77777777" w:rsidR="00F84B4D" w:rsidRPr="00715F1A" w:rsidRDefault="00F84B4D" w:rsidP="00991649">
            <w:pPr>
              <w:spacing w:before="60" w:after="60"/>
              <w:ind w:right="200"/>
              <w:jc w:val="center"/>
            </w:pPr>
            <w:r>
              <w:t>30</w:t>
            </w:r>
            <w:r w:rsidRPr="00715F1A">
              <w:t xml:space="preserve"> jours fin de mois</w:t>
            </w:r>
          </w:p>
        </w:tc>
      </w:tr>
      <w:tr w:rsidR="00F84B4D" w14:paraId="2BAAAC5B" w14:textId="77777777" w:rsidTr="00991649">
        <w:tblPrEx>
          <w:tblCellMar>
            <w:top w:w="0" w:type="dxa"/>
            <w:bottom w:w="0" w:type="dxa"/>
          </w:tblCellMar>
        </w:tblPrEx>
        <w:tc>
          <w:tcPr>
            <w:tcW w:w="4962" w:type="dxa"/>
          </w:tcPr>
          <w:p w14:paraId="63AA9EFF" w14:textId="77777777" w:rsidR="00F84B4D" w:rsidRPr="00715F1A" w:rsidRDefault="00F84B4D" w:rsidP="00991649">
            <w:pPr>
              <w:spacing w:before="60" w:after="60"/>
            </w:pPr>
            <w:r>
              <w:t>Clients Export (25 % des ventes)</w:t>
            </w:r>
          </w:p>
        </w:tc>
        <w:tc>
          <w:tcPr>
            <w:tcW w:w="3543" w:type="dxa"/>
          </w:tcPr>
          <w:p w14:paraId="23A27D39" w14:textId="77777777" w:rsidR="00F84B4D" w:rsidRDefault="00F84B4D" w:rsidP="00991649">
            <w:pPr>
              <w:spacing w:before="60" w:after="60"/>
              <w:ind w:right="200"/>
              <w:jc w:val="center"/>
            </w:pPr>
            <w:r>
              <w:t>60 jours fin de mois</w:t>
            </w:r>
          </w:p>
        </w:tc>
      </w:tr>
      <w:tr w:rsidR="00F84B4D" w14:paraId="666DD582" w14:textId="77777777" w:rsidTr="00991649">
        <w:tblPrEx>
          <w:tblCellMar>
            <w:top w:w="0" w:type="dxa"/>
            <w:bottom w:w="0" w:type="dxa"/>
          </w:tblCellMar>
        </w:tblPrEx>
        <w:tc>
          <w:tcPr>
            <w:tcW w:w="4962" w:type="dxa"/>
          </w:tcPr>
          <w:p w14:paraId="4DA2DED2" w14:textId="77777777" w:rsidR="00F84B4D" w:rsidRPr="00715F1A" w:rsidRDefault="00F84B4D" w:rsidP="00991649">
            <w:pPr>
              <w:spacing w:before="60" w:after="60"/>
            </w:pPr>
            <w:r w:rsidRPr="00715F1A">
              <w:t xml:space="preserve">Fournisseurs de matières </w:t>
            </w:r>
            <w:r>
              <w:t>premières</w:t>
            </w:r>
          </w:p>
        </w:tc>
        <w:tc>
          <w:tcPr>
            <w:tcW w:w="3543" w:type="dxa"/>
          </w:tcPr>
          <w:p w14:paraId="7C4B0E3B" w14:textId="77777777" w:rsidR="00F84B4D" w:rsidRPr="00715F1A" w:rsidRDefault="00F84B4D" w:rsidP="00991649">
            <w:pPr>
              <w:spacing w:before="60" w:after="60"/>
              <w:ind w:right="200"/>
              <w:jc w:val="center"/>
            </w:pPr>
            <w:r>
              <w:t>6</w:t>
            </w:r>
            <w:r w:rsidRPr="00715F1A">
              <w:t>0 jours</w:t>
            </w:r>
          </w:p>
        </w:tc>
      </w:tr>
      <w:tr w:rsidR="00F84B4D" w14:paraId="019CC063" w14:textId="77777777" w:rsidTr="00991649">
        <w:tblPrEx>
          <w:tblCellMar>
            <w:top w:w="0" w:type="dxa"/>
            <w:bottom w:w="0" w:type="dxa"/>
          </w:tblCellMar>
        </w:tblPrEx>
        <w:tc>
          <w:tcPr>
            <w:tcW w:w="4962" w:type="dxa"/>
          </w:tcPr>
          <w:p w14:paraId="1EA4C19B" w14:textId="77777777" w:rsidR="00F84B4D" w:rsidRPr="00715F1A" w:rsidRDefault="00F84B4D" w:rsidP="00991649">
            <w:pPr>
              <w:spacing w:before="60" w:after="60"/>
            </w:pPr>
            <w:r>
              <w:t>Fournisseurs des autres charges externes</w:t>
            </w:r>
          </w:p>
        </w:tc>
        <w:tc>
          <w:tcPr>
            <w:tcW w:w="3543" w:type="dxa"/>
          </w:tcPr>
          <w:p w14:paraId="31A427EF" w14:textId="77777777" w:rsidR="00F84B4D" w:rsidRPr="00715F1A" w:rsidRDefault="00F84B4D" w:rsidP="00991649">
            <w:pPr>
              <w:spacing w:before="60" w:after="60"/>
              <w:ind w:right="200"/>
              <w:jc w:val="center"/>
            </w:pPr>
            <w:r>
              <w:t>Au comptant</w:t>
            </w:r>
          </w:p>
        </w:tc>
      </w:tr>
      <w:tr w:rsidR="00F84B4D" w14:paraId="4F9F49CC" w14:textId="77777777" w:rsidTr="00991649">
        <w:tblPrEx>
          <w:tblCellMar>
            <w:top w:w="0" w:type="dxa"/>
            <w:bottom w:w="0" w:type="dxa"/>
          </w:tblCellMar>
        </w:tblPrEx>
        <w:tc>
          <w:tcPr>
            <w:tcW w:w="4962" w:type="dxa"/>
          </w:tcPr>
          <w:p w14:paraId="758D5128" w14:textId="77777777" w:rsidR="00F84B4D" w:rsidRPr="00715F1A" w:rsidRDefault="00F84B4D" w:rsidP="00991649">
            <w:pPr>
              <w:spacing w:before="60" w:after="60"/>
            </w:pPr>
            <w:r w:rsidRPr="00715F1A">
              <w:t>TVA</w:t>
            </w:r>
          </w:p>
        </w:tc>
        <w:tc>
          <w:tcPr>
            <w:tcW w:w="3543" w:type="dxa"/>
          </w:tcPr>
          <w:p w14:paraId="496F5867" w14:textId="77777777" w:rsidR="00F84B4D" w:rsidRPr="00715F1A" w:rsidRDefault="00F84B4D" w:rsidP="00991649">
            <w:pPr>
              <w:spacing w:before="60" w:after="60"/>
              <w:ind w:right="200"/>
              <w:jc w:val="center"/>
            </w:pPr>
            <w:r>
              <w:t>L</w:t>
            </w:r>
            <w:r w:rsidRPr="00715F1A">
              <w:t>e 20 de chaque mois</w:t>
            </w:r>
          </w:p>
        </w:tc>
      </w:tr>
    </w:tbl>
    <w:p w14:paraId="2CDF03E8" w14:textId="77777777" w:rsidR="00F84B4D" w:rsidRPr="00D516ED" w:rsidRDefault="00F84B4D">
      <w:pPr>
        <w:pStyle w:val="liste2"/>
        <w:numPr>
          <w:ilvl w:val="0"/>
          <w:numId w:val="7"/>
        </w:numPr>
        <w:tabs>
          <w:tab w:val="decimal" w:pos="567"/>
          <w:tab w:val="left" w:pos="5103"/>
        </w:tabs>
        <w:spacing w:before="120" w:after="60"/>
        <w:ind w:left="567" w:hanging="210"/>
        <w:rPr>
          <w:szCs w:val="22"/>
        </w:rPr>
      </w:pPr>
      <w:r w:rsidRPr="00D516ED">
        <w:rPr>
          <w:szCs w:val="22"/>
        </w:rPr>
        <w:t>La consommation de matières premières correspond à 2</w:t>
      </w:r>
      <w:r>
        <w:rPr>
          <w:szCs w:val="22"/>
          <w:lang w:val="fr-FR"/>
        </w:rPr>
        <w:t>0</w:t>
      </w:r>
      <w:r w:rsidRPr="00D516ED">
        <w:rPr>
          <w:szCs w:val="22"/>
        </w:rPr>
        <w:t xml:space="preserve"> % du chiffre d’affaires hors taxes.</w:t>
      </w:r>
    </w:p>
    <w:p w14:paraId="02A5AB3C" w14:textId="77777777" w:rsidR="00F84B4D" w:rsidRPr="00D516ED" w:rsidRDefault="00F84B4D">
      <w:pPr>
        <w:pStyle w:val="liste2"/>
        <w:numPr>
          <w:ilvl w:val="0"/>
          <w:numId w:val="7"/>
        </w:numPr>
        <w:tabs>
          <w:tab w:val="decimal" w:pos="567"/>
          <w:tab w:val="left" w:pos="5103"/>
        </w:tabs>
        <w:spacing w:before="120" w:after="60"/>
        <w:ind w:left="567" w:hanging="210"/>
        <w:rPr>
          <w:szCs w:val="22"/>
        </w:rPr>
      </w:pPr>
      <w:r w:rsidRPr="00D516ED">
        <w:rPr>
          <w:szCs w:val="22"/>
        </w:rPr>
        <w:t>Le coût de production des produits finis correspond à 60 % du chiffre d’affaires hors taxes.</w:t>
      </w:r>
    </w:p>
    <w:p w14:paraId="28A6C902" w14:textId="77777777" w:rsidR="00F84B4D" w:rsidRPr="00232624" w:rsidRDefault="00F84B4D">
      <w:pPr>
        <w:pStyle w:val="liste2"/>
        <w:numPr>
          <w:ilvl w:val="0"/>
          <w:numId w:val="7"/>
        </w:numPr>
        <w:tabs>
          <w:tab w:val="decimal" w:pos="567"/>
          <w:tab w:val="left" w:pos="5103"/>
        </w:tabs>
        <w:spacing w:before="120" w:after="60"/>
        <w:ind w:left="567" w:hanging="210"/>
        <w:rPr>
          <w:szCs w:val="22"/>
        </w:rPr>
      </w:pPr>
      <w:r w:rsidRPr="00D516ED">
        <w:rPr>
          <w:szCs w:val="22"/>
        </w:rPr>
        <w:t>Toutes les matières premières sont intégrées dès le premier jour du cycle de fabrication et les autres coûts de production sont intégrés avec une parfaite linéarité sur la durée du cycle de fabrication.</w:t>
      </w:r>
    </w:p>
    <w:p w14:paraId="217A0BA7" w14:textId="77777777" w:rsidR="00F84B4D" w:rsidRPr="00B72861" w:rsidRDefault="00F84B4D">
      <w:pPr>
        <w:pStyle w:val="liste2"/>
        <w:numPr>
          <w:ilvl w:val="0"/>
          <w:numId w:val="7"/>
        </w:numPr>
        <w:tabs>
          <w:tab w:val="decimal" w:pos="567"/>
          <w:tab w:val="left" w:pos="5103"/>
        </w:tabs>
        <w:spacing w:before="120" w:after="60"/>
        <w:ind w:left="567" w:hanging="210"/>
        <w:rPr>
          <w:szCs w:val="22"/>
        </w:rPr>
      </w:pPr>
      <w:r w:rsidRPr="00B72861">
        <w:rPr>
          <w:szCs w:val="22"/>
        </w:rPr>
        <w:t>Toutes les charges sont considérées comme variables.</w:t>
      </w:r>
    </w:p>
    <w:p w14:paraId="621DB971" w14:textId="77777777" w:rsidR="00F84B4D" w:rsidRPr="003D572B" w:rsidRDefault="00F84B4D">
      <w:pPr>
        <w:pStyle w:val="liste2"/>
        <w:numPr>
          <w:ilvl w:val="0"/>
          <w:numId w:val="7"/>
        </w:numPr>
        <w:tabs>
          <w:tab w:val="decimal" w:pos="567"/>
          <w:tab w:val="left" w:pos="5103"/>
        </w:tabs>
        <w:spacing w:before="120" w:after="60"/>
        <w:ind w:left="567" w:hanging="210"/>
        <w:rPr>
          <w:szCs w:val="22"/>
        </w:rPr>
      </w:pPr>
      <w:r>
        <w:rPr>
          <w:szCs w:val="22"/>
        </w:rPr>
        <w:t>Le taux de TVA sur les achats</w:t>
      </w:r>
      <w:r>
        <w:rPr>
          <w:szCs w:val="22"/>
          <w:lang w:val="fr-FR"/>
        </w:rPr>
        <w:t xml:space="preserve"> </w:t>
      </w:r>
      <w:r w:rsidRPr="003D572B">
        <w:rPr>
          <w:szCs w:val="22"/>
        </w:rPr>
        <w:t>et les ventes en France est le taux normal.</w:t>
      </w:r>
    </w:p>
    <w:p w14:paraId="29601199" w14:textId="77777777" w:rsidR="00F84B4D" w:rsidRPr="003D572B" w:rsidRDefault="00F84B4D">
      <w:pPr>
        <w:pStyle w:val="liste2"/>
        <w:numPr>
          <w:ilvl w:val="0"/>
          <w:numId w:val="7"/>
        </w:numPr>
        <w:tabs>
          <w:tab w:val="decimal" w:pos="567"/>
          <w:tab w:val="left" w:pos="5103"/>
        </w:tabs>
        <w:spacing w:before="120" w:after="60"/>
        <w:ind w:left="567" w:hanging="210"/>
        <w:rPr>
          <w:szCs w:val="22"/>
        </w:rPr>
      </w:pPr>
      <w:r w:rsidRPr="003D572B">
        <w:rPr>
          <w:szCs w:val="22"/>
        </w:rPr>
        <w:t>Les autres charges externes ne sont pas soumises à TVA.</w:t>
      </w:r>
    </w:p>
    <w:p w14:paraId="658FE37C" w14:textId="77777777" w:rsidR="00F84B4D" w:rsidRPr="004B45AB" w:rsidRDefault="00F84B4D">
      <w:pPr>
        <w:pStyle w:val="liste2"/>
        <w:numPr>
          <w:ilvl w:val="0"/>
          <w:numId w:val="7"/>
        </w:numPr>
        <w:tabs>
          <w:tab w:val="decimal" w:pos="567"/>
          <w:tab w:val="left" w:pos="5103"/>
        </w:tabs>
        <w:spacing w:before="120" w:after="60"/>
        <w:ind w:left="567" w:hanging="210"/>
        <w:rPr>
          <w:szCs w:val="22"/>
        </w:rPr>
      </w:pPr>
      <w:r w:rsidRPr="004B45AB">
        <w:rPr>
          <w:szCs w:val="22"/>
        </w:rPr>
        <w:t xml:space="preserve">Le chiffre d’affaires de l’année de référence est de </w:t>
      </w:r>
      <w:r>
        <w:rPr>
          <w:szCs w:val="22"/>
          <w:lang w:val="fr-FR"/>
        </w:rPr>
        <w:t>10</w:t>
      </w:r>
      <w:r w:rsidRPr="004B45AB">
        <w:rPr>
          <w:szCs w:val="22"/>
        </w:rPr>
        <w:t> 000 000 €.</w:t>
      </w:r>
    </w:p>
    <w:p w14:paraId="5C170222" w14:textId="77777777" w:rsidR="00F84B4D" w:rsidRPr="00B72861" w:rsidRDefault="00F84B4D">
      <w:pPr>
        <w:pStyle w:val="liste2"/>
        <w:numPr>
          <w:ilvl w:val="0"/>
          <w:numId w:val="7"/>
        </w:numPr>
        <w:tabs>
          <w:tab w:val="decimal" w:pos="567"/>
          <w:tab w:val="left" w:pos="5103"/>
        </w:tabs>
        <w:spacing w:before="120" w:after="60"/>
        <w:ind w:left="567" w:hanging="210"/>
        <w:rPr>
          <w:szCs w:val="22"/>
        </w:rPr>
      </w:pPr>
      <w:r w:rsidRPr="00B72861">
        <w:rPr>
          <w:szCs w:val="22"/>
        </w:rPr>
        <w:t>Les ventes sont linéairement réparties du 1</w:t>
      </w:r>
      <w:r w:rsidRPr="00B72861">
        <w:rPr>
          <w:szCs w:val="22"/>
          <w:vertAlign w:val="superscript"/>
        </w:rPr>
        <w:t>er</w:t>
      </w:r>
      <w:r w:rsidRPr="00B72861">
        <w:rPr>
          <w:szCs w:val="22"/>
        </w:rPr>
        <w:t xml:space="preserve"> au 30 de chaque mois</w:t>
      </w:r>
    </w:p>
    <w:p w14:paraId="79B9B661" w14:textId="77777777" w:rsidR="00F84B4D" w:rsidRPr="00B72861" w:rsidRDefault="00F84B4D">
      <w:pPr>
        <w:pStyle w:val="liste2"/>
        <w:numPr>
          <w:ilvl w:val="0"/>
          <w:numId w:val="7"/>
        </w:numPr>
        <w:tabs>
          <w:tab w:val="decimal" w:pos="567"/>
          <w:tab w:val="left" w:pos="5103"/>
        </w:tabs>
        <w:spacing w:before="120" w:after="60"/>
        <w:ind w:left="567" w:hanging="210"/>
        <w:rPr>
          <w:szCs w:val="22"/>
        </w:rPr>
      </w:pPr>
      <w:r w:rsidRPr="00B72861">
        <w:rPr>
          <w:szCs w:val="22"/>
        </w:rPr>
        <w:t>Nous considérons une année de 360 jours.</w:t>
      </w:r>
    </w:p>
    <w:p w14:paraId="649693E2" w14:textId="77777777" w:rsidR="00F84B4D" w:rsidRPr="00B72861" w:rsidRDefault="00F84B4D">
      <w:pPr>
        <w:pStyle w:val="liste2"/>
        <w:numPr>
          <w:ilvl w:val="0"/>
          <w:numId w:val="7"/>
        </w:numPr>
        <w:tabs>
          <w:tab w:val="decimal" w:pos="567"/>
          <w:tab w:val="left" w:pos="5103"/>
        </w:tabs>
        <w:spacing w:before="120" w:after="60"/>
        <w:ind w:left="567" w:hanging="210"/>
        <w:rPr>
          <w:rFonts w:ascii="Arial" w:hAnsi="Arial" w:cs="Arial"/>
          <w:sz w:val="20"/>
        </w:rPr>
      </w:pPr>
      <w:r w:rsidRPr="00BC4AD6">
        <w:rPr>
          <w:rFonts w:ascii="Arial" w:hAnsi="Arial" w:cs="Arial"/>
          <w:sz w:val="20"/>
        </w:rPr>
        <w:t xml:space="preserve">Pour le calcul des </w:t>
      </w:r>
      <w:r w:rsidRPr="004B45AB">
        <w:rPr>
          <w:szCs w:val="22"/>
        </w:rPr>
        <w:t>ratios</w:t>
      </w:r>
      <w:r w:rsidRPr="00BC4AD6">
        <w:rPr>
          <w:rFonts w:ascii="Arial" w:hAnsi="Arial" w:cs="Arial"/>
          <w:sz w:val="20"/>
        </w:rPr>
        <w:t xml:space="preserve"> de structure nous conservons 4 décimales, pour l’expression en jours de chiffre d’affaires hors taxes, 2 décimales.</w:t>
      </w:r>
    </w:p>
    <w:p w14:paraId="7FB42D79" w14:textId="77777777" w:rsidR="00F84B4D" w:rsidRPr="00F53176" w:rsidRDefault="00F84B4D" w:rsidP="00F84B4D">
      <w:pPr>
        <w:pStyle w:val="Annexe"/>
        <w:spacing w:after="120"/>
      </w:pPr>
      <w:r w:rsidRPr="00F53176">
        <w:t xml:space="preserve">Annexe </w:t>
      </w:r>
      <w:r w:rsidRPr="00EC4209">
        <w:t>–</w:t>
      </w:r>
      <w:r>
        <w:t xml:space="preserve"> </w:t>
      </w:r>
      <w:r w:rsidRPr="00F53176">
        <w:t xml:space="preserve">Calcul du </w:t>
      </w:r>
      <w:r>
        <w:t xml:space="preserve">BFR normatif </w:t>
      </w:r>
      <w:r w:rsidRPr="00F53176">
        <w:t>(à compléter</w:t>
      </w:r>
      <w:r>
        <w:t>)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417"/>
        <w:gridCol w:w="2410"/>
        <w:gridCol w:w="1276"/>
        <w:gridCol w:w="1275"/>
      </w:tblGrid>
      <w:tr w:rsidR="00F84B4D" w:rsidRPr="00637D6E" w14:paraId="1F9F96A4" w14:textId="77777777" w:rsidTr="00991649">
        <w:tblPrEx>
          <w:tblCellMar>
            <w:top w:w="0" w:type="dxa"/>
            <w:bottom w:w="0" w:type="dxa"/>
          </w:tblCellMar>
        </w:tblPrEx>
        <w:trPr>
          <w:cantSplit/>
        </w:trPr>
        <w:tc>
          <w:tcPr>
            <w:tcW w:w="2694"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3E417C22" w14:textId="77777777" w:rsidR="00F84B4D" w:rsidRPr="00637D6E" w:rsidRDefault="00F84B4D" w:rsidP="00991649">
            <w:pPr>
              <w:spacing w:before="60" w:after="60"/>
              <w:jc w:val="center"/>
              <w:rPr>
                <w:b/>
              </w:rPr>
            </w:pPr>
            <w:r>
              <w:rPr>
                <w:b/>
              </w:rPr>
              <w:t>Poste du bilan</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714403E2" w14:textId="77777777" w:rsidR="00F84B4D" w:rsidRPr="00637D6E" w:rsidRDefault="00F84B4D" w:rsidP="00991649">
            <w:pPr>
              <w:spacing w:before="60"/>
              <w:jc w:val="center"/>
              <w:rPr>
                <w:b/>
              </w:rPr>
            </w:pPr>
            <w:r w:rsidRPr="00637D6E">
              <w:rPr>
                <w:b/>
              </w:rPr>
              <w:t>Temps d’écoulement</w:t>
            </w:r>
          </w:p>
          <w:p w14:paraId="5955E5A5" w14:textId="77777777" w:rsidR="00F84B4D" w:rsidRPr="00637D6E" w:rsidRDefault="00F84B4D" w:rsidP="00991649">
            <w:pPr>
              <w:spacing w:before="60"/>
              <w:jc w:val="center"/>
              <w:rPr>
                <w:b/>
              </w:rPr>
            </w:pPr>
            <w:proofErr w:type="gramStart"/>
            <w:r w:rsidRPr="00637D6E">
              <w:rPr>
                <w:b/>
              </w:rPr>
              <w:t>en</w:t>
            </w:r>
            <w:proofErr w:type="gramEnd"/>
            <w:r w:rsidRPr="00637D6E">
              <w:rPr>
                <w:b/>
              </w:rPr>
              <w:t xml:space="preserve"> jours</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F57BE09" w14:textId="77777777" w:rsidR="00F84B4D" w:rsidRPr="00637D6E" w:rsidRDefault="00F84B4D" w:rsidP="00991649">
            <w:pPr>
              <w:spacing w:before="60" w:after="60"/>
              <w:jc w:val="center"/>
              <w:rPr>
                <w:b/>
              </w:rPr>
            </w:pPr>
            <w:r w:rsidRPr="00637D6E">
              <w:rPr>
                <w:b/>
              </w:rPr>
              <w:t>Coefficients de</w:t>
            </w:r>
          </w:p>
          <w:p w14:paraId="742249F7" w14:textId="77777777" w:rsidR="00F84B4D" w:rsidRPr="00637D6E" w:rsidRDefault="00F84B4D" w:rsidP="00991649">
            <w:pPr>
              <w:spacing w:before="60" w:after="60"/>
              <w:jc w:val="center"/>
              <w:rPr>
                <w:b/>
              </w:rPr>
            </w:pPr>
            <w:proofErr w:type="gramStart"/>
            <w:r w:rsidRPr="00637D6E">
              <w:rPr>
                <w:b/>
              </w:rPr>
              <w:lastRenderedPageBreak/>
              <w:t>structure</w:t>
            </w:r>
            <w:proofErr w:type="gramEnd"/>
          </w:p>
          <w:p w14:paraId="627C7BBE" w14:textId="77777777" w:rsidR="00F84B4D" w:rsidRPr="00637D6E" w:rsidRDefault="00F84B4D" w:rsidP="00991649">
            <w:pPr>
              <w:spacing w:before="60" w:after="60"/>
              <w:jc w:val="center"/>
              <w:rPr>
                <w:b/>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CA42155" w14:textId="77777777" w:rsidR="00F84B4D" w:rsidRPr="00637D6E" w:rsidRDefault="00F84B4D" w:rsidP="00991649">
            <w:pPr>
              <w:spacing w:before="60" w:after="60"/>
              <w:jc w:val="center"/>
              <w:rPr>
                <w:b/>
              </w:rPr>
            </w:pPr>
            <w:r w:rsidRPr="00637D6E">
              <w:rPr>
                <w:b/>
              </w:rPr>
              <w:lastRenderedPageBreak/>
              <w:t>BFRE en jours de CA HT</w:t>
            </w:r>
          </w:p>
        </w:tc>
      </w:tr>
      <w:tr w:rsidR="00F84B4D" w:rsidRPr="00637D6E" w14:paraId="092F46B5" w14:textId="77777777" w:rsidTr="00991649">
        <w:tblPrEx>
          <w:tblCellMar>
            <w:top w:w="0" w:type="dxa"/>
            <w:bottom w:w="0" w:type="dxa"/>
          </w:tblCellMar>
        </w:tblPrEx>
        <w:trPr>
          <w:cantSplit/>
          <w:trHeight w:val="351"/>
        </w:trPr>
        <w:tc>
          <w:tcPr>
            <w:tcW w:w="2694" w:type="dxa"/>
            <w:vMerge/>
            <w:vAlign w:val="center"/>
          </w:tcPr>
          <w:p w14:paraId="4862E679" w14:textId="77777777" w:rsidR="00F84B4D" w:rsidRPr="00637D6E" w:rsidRDefault="00F84B4D" w:rsidP="00991649">
            <w:pPr>
              <w:spacing w:before="120"/>
              <w:jc w:val="center"/>
            </w:pPr>
          </w:p>
        </w:tc>
        <w:tc>
          <w:tcPr>
            <w:tcW w:w="1417" w:type="dxa"/>
            <w:vMerge/>
            <w:vAlign w:val="center"/>
          </w:tcPr>
          <w:p w14:paraId="15308215" w14:textId="77777777" w:rsidR="00F84B4D" w:rsidRPr="00637D6E" w:rsidRDefault="00F84B4D" w:rsidP="00991649">
            <w:pPr>
              <w:spacing w:before="120"/>
              <w:jc w:val="center"/>
            </w:pPr>
          </w:p>
        </w:tc>
        <w:tc>
          <w:tcPr>
            <w:tcW w:w="2410" w:type="dxa"/>
            <w:vMerge/>
            <w:vAlign w:val="center"/>
          </w:tcPr>
          <w:p w14:paraId="00FB161B" w14:textId="77777777" w:rsidR="00F84B4D" w:rsidRPr="00637D6E" w:rsidRDefault="00F84B4D" w:rsidP="00991649">
            <w:pPr>
              <w:spacing w:before="120"/>
              <w:jc w:val="center"/>
            </w:pPr>
          </w:p>
        </w:tc>
        <w:tc>
          <w:tcPr>
            <w:tcW w:w="1276" w:type="dxa"/>
            <w:shd w:val="clear" w:color="auto" w:fill="D9D9D9"/>
            <w:vAlign w:val="center"/>
          </w:tcPr>
          <w:p w14:paraId="3B8BBF4F" w14:textId="77777777" w:rsidR="00F84B4D" w:rsidRPr="00637D6E" w:rsidRDefault="00F84B4D" w:rsidP="00991649">
            <w:pPr>
              <w:spacing w:before="60" w:after="60"/>
              <w:jc w:val="center"/>
              <w:rPr>
                <w:b/>
              </w:rPr>
            </w:pPr>
            <w:r w:rsidRPr="00637D6E">
              <w:rPr>
                <w:b/>
              </w:rPr>
              <w:t>Besoins</w:t>
            </w:r>
          </w:p>
        </w:tc>
        <w:tc>
          <w:tcPr>
            <w:tcW w:w="1275" w:type="dxa"/>
            <w:shd w:val="clear" w:color="auto" w:fill="D9D9D9"/>
            <w:vAlign w:val="center"/>
          </w:tcPr>
          <w:p w14:paraId="7B3707B3" w14:textId="77777777" w:rsidR="00F84B4D" w:rsidRPr="00637D6E" w:rsidRDefault="00F84B4D" w:rsidP="00991649">
            <w:pPr>
              <w:spacing w:before="60" w:after="60"/>
              <w:jc w:val="center"/>
              <w:rPr>
                <w:b/>
              </w:rPr>
            </w:pPr>
            <w:r w:rsidRPr="00637D6E">
              <w:rPr>
                <w:b/>
              </w:rPr>
              <w:t>Ressources</w:t>
            </w:r>
          </w:p>
        </w:tc>
      </w:tr>
      <w:tr w:rsidR="00F84B4D" w:rsidRPr="00637D6E" w14:paraId="3344A36B" w14:textId="77777777" w:rsidTr="00991649">
        <w:tblPrEx>
          <w:tblCellMar>
            <w:top w:w="0" w:type="dxa"/>
            <w:bottom w:w="0" w:type="dxa"/>
          </w:tblCellMar>
        </w:tblPrEx>
        <w:trPr>
          <w:cantSplit/>
        </w:trPr>
        <w:tc>
          <w:tcPr>
            <w:tcW w:w="2694" w:type="dxa"/>
            <w:vAlign w:val="center"/>
          </w:tcPr>
          <w:p w14:paraId="75B837C9" w14:textId="77777777" w:rsidR="00F84B4D" w:rsidRDefault="00F84B4D" w:rsidP="00991649"/>
          <w:p w14:paraId="37411667" w14:textId="77777777" w:rsidR="00F84B4D" w:rsidRPr="00637D6E" w:rsidRDefault="00F84B4D" w:rsidP="00991649"/>
        </w:tc>
        <w:tc>
          <w:tcPr>
            <w:tcW w:w="1417" w:type="dxa"/>
            <w:vAlign w:val="center"/>
          </w:tcPr>
          <w:p w14:paraId="570534F9" w14:textId="77777777" w:rsidR="00F84B4D" w:rsidRPr="00637D6E" w:rsidRDefault="00F84B4D" w:rsidP="00991649"/>
        </w:tc>
        <w:tc>
          <w:tcPr>
            <w:tcW w:w="2410" w:type="dxa"/>
            <w:vAlign w:val="center"/>
          </w:tcPr>
          <w:p w14:paraId="7DCE2033" w14:textId="77777777" w:rsidR="00F84B4D" w:rsidRPr="00637D6E" w:rsidRDefault="00F84B4D" w:rsidP="00991649"/>
        </w:tc>
        <w:tc>
          <w:tcPr>
            <w:tcW w:w="1276" w:type="dxa"/>
            <w:vAlign w:val="center"/>
          </w:tcPr>
          <w:p w14:paraId="67B64C5F" w14:textId="77777777" w:rsidR="00F84B4D" w:rsidRPr="00637D6E" w:rsidRDefault="00F84B4D" w:rsidP="00991649">
            <w:pPr>
              <w:jc w:val="right"/>
            </w:pPr>
          </w:p>
        </w:tc>
        <w:tc>
          <w:tcPr>
            <w:tcW w:w="1275" w:type="dxa"/>
            <w:vAlign w:val="center"/>
          </w:tcPr>
          <w:p w14:paraId="579CBE7D" w14:textId="77777777" w:rsidR="00F84B4D" w:rsidRPr="00637D6E" w:rsidRDefault="00F84B4D" w:rsidP="00991649">
            <w:pPr>
              <w:jc w:val="right"/>
            </w:pPr>
          </w:p>
        </w:tc>
      </w:tr>
      <w:tr w:rsidR="00F84B4D" w:rsidRPr="00637D6E" w14:paraId="10292A26" w14:textId="77777777" w:rsidTr="00991649">
        <w:tblPrEx>
          <w:tblCellMar>
            <w:top w:w="0" w:type="dxa"/>
            <w:bottom w:w="0" w:type="dxa"/>
          </w:tblCellMar>
        </w:tblPrEx>
        <w:trPr>
          <w:cantSplit/>
        </w:trPr>
        <w:tc>
          <w:tcPr>
            <w:tcW w:w="2694" w:type="dxa"/>
            <w:vAlign w:val="center"/>
          </w:tcPr>
          <w:p w14:paraId="6B3E09D3" w14:textId="77777777" w:rsidR="00F84B4D" w:rsidRDefault="00F84B4D" w:rsidP="00991649"/>
          <w:p w14:paraId="460BC835" w14:textId="77777777" w:rsidR="00F84B4D" w:rsidRPr="00637D6E" w:rsidRDefault="00F84B4D" w:rsidP="00991649"/>
        </w:tc>
        <w:tc>
          <w:tcPr>
            <w:tcW w:w="1417" w:type="dxa"/>
            <w:vAlign w:val="center"/>
          </w:tcPr>
          <w:p w14:paraId="4D0C69F4" w14:textId="77777777" w:rsidR="00F84B4D" w:rsidRPr="00637D6E" w:rsidRDefault="00F84B4D" w:rsidP="00991649"/>
        </w:tc>
        <w:tc>
          <w:tcPr>
            <w:tcW w:w="2410" w:type="dxa"/>
            <w:vAlign w:val="center"/>
          </w:tcPr>
          <w:p w14:paraId="7049812A" w14:textId="77777777" w:rsidR="00F84B4D" w:rsidRPr="00637D6E" w:rsidRDefault="00F84B4D" w:rsidP="00991649"/>
        </w:tc>
        <w:tc>
          <w:tcPr>
            <w:tcW w:w="1276" w:type="dxa"/>
            <w:vAlign w:val="center"/>
          </w:tcPr>
          <w:p w14:paraId="4EED2C0E" w14:textId="77777777" w:rsidR="00F84B4D" w:rsidRPr="00637D6E" w:rsidRDefault="00F84B4D" w:rsidP="00991649">
            <w:pPr>
              <w:jc w:val="right"/>
            </w:pPr>
          </w:p>
        </w:tc>
        <w:tc>
          <w:tcPr>
            <w:tcW w:w="1275" w:type="dxa"/>
            <w:vAlign w:val="center"/>
          </w:tcPr>
          <w:p w14:paraId="7BC00267" w14:textId="77777777" w:rsidR="00F84B4D" w:rsidRPr="00637D6E" w:rsidRDefault="00F84B4D" w:rsidP="00991649">
            <w:pPr>
              <w:jc w:val="right"/>
            </w:pPr>
          </w:p>
        </w:tc>
      </w:tr>
      <w:tr w:rsidR="00F84B4D" w:rsidRPr="00637D6E" w14:paraId="351942C8" w14:textId="77777777" w:rsidTr="00991649">
        <w:tblPrEx>
          <w:tblCellMar>
            <w:top w:w="0" w:type="dxa"/>
            <w:bottom w:w="0" w:type="dxa"/>
          </w:tblCellMar>
        </w:tblPrEx>
        <w:trPr>
          <w:cantSplit/>
        </w:trPr>
        <w:tc>
          <w:tcPr>
            <w:tcW w:w="2694" w:type="dxa"/>
            <w:vAlign w:val="center"/>
          </w:tcPr>
          <w:p w14:paraId="1642A988" w14:textId="77777777" w:rsidR="00F84B4D" w:rsidRDefault="00F84B4D" w:rsidP="00991649"/>
          <w:p w14:paraId="166E82F4" w14:textId="77777777" w:rsidR="00F84B4D" w:rsidRPr="00637D6E" w:rsidRDefault="00F84B4D" w:rsidP="00991649"/>
        </w:tc>
        <w:tc>
          <w:tcPr>
            <w:tcW w:w="1417" w:type="dxa"/>
            <w:vAlign w:val="center"/>
          </w:tcPr>
          <w:p w14:paraId="28A27520" w14:textId="77777777" w:rsidR="00F84B4D" w:rsidRPr="00637D6E" w:rsidRDefault="00F84B4D" w:rsidP="00991649"/>
        </w:tc>
        <w:tc>
          <w:tcPr>
            <w:tcW w:w="2410" w:type="dxa"/>
            <w:vAlign w:val="center"/>
          </w:tcPr>
          <w:p w14:paraId="7B742616" w14:textId="77777777" w:rsidR="00F84B4D" w:rsidRPr="00637D6E" w:rsidRDefault="00F84B4D" w:rsidP="00991649"/>
        </w:tc>
        <w:tc>
          <w:tcPr>
            <w:tcW w:w="1276" w:type="dxa"/>
            <w:vAlign w:val="center"/>
          </w:tcPr>
          <w:p w14:paraId="31E6158D" w14:textId="77777777" w:rsidR="00F84B4D" w:rsidRPr="00637D6E" w:rsidRDefault="00F84B4D" w:rsidP="00991649">
            <w:pPr>
              <w:jc w:val="right"/>
            </w:pPr>
          </w:p>
        </w:tc>
        <w:tc>
          <w:tcPr>
            <w:tcW w:w="1275" w:type="dxa"/>
            <w:vAlign w:val="center"/>
          </w:tcPr>
          <w:p w14:paraId="62D589ED" w14:textId="77777777" w:rsidR="00F84B4D" w:rsidRPr="00637D6E" w:rsidRDefault="00F84B4D" w:rsidP="00991649">
            <w:pPr>
              <w:jc w:val="right"/>
            </w:pPr>
          </w:p>
        </w:tc>
      </w:tr>
      <w:tr w:rsidR="00F84B4D" w:rsidRPr="00637D6E" w14:paraId="7BD10F48" w14:textId="77777777" w:rsidTr="00991649">
        <w:tblPrEx>
          <w:tblCellMar>
            <w:top w:w="0" w:type="dxa"/>
            <w:bottom w:w="0" w:type="dxa"/>
          </w:tblCellMar>
        </w:tblPrEx>
        <w:trPr>
          <w:cantSplit/>
        </w:trPr>
        <w:tc>
          <w:tcPr>
            <w:tcW w:w="2694" w:type="dxa"/>
            <w:vAlign w:val="center"/>
          </w:tcPr>
          <w:p w14:paraId="2523CBE6" w14:textId="77777777" w:rsidR="00F84B4D" w:rsidRDefault="00F84B4D" w:rsidP="00991649"/>
          <w:p w14:paraId="6951F6D7" w14:textId="77777777" w:rsidR="00F84B4D" w:rsidRPr="00637D6E" w:rsidRDefault="00F84B4D" w:rsidP="00991649"/>
        </w:tc>
        <w:tc>
          <w:tcPr>
            <w:tcW w:w="1417" w:type="dxa"/>
            <w:vAlign w:val="center"/>
          </w:tcPr>
          <w:p w14:paraId="08779078" w14:textId="77777777" w:rsidR="00F84B4D" w:rsidRPr="00637D6E" w:rsidRDefault="00F84B4D" w:rsidP="00991649"/>
        </w:tc>
        <w:tc>
          <w:tcPr>
            <w:tcW w:w="2410" w:type="dxa"/>
            <w:vAlign w:val="center"/>
          </w:tcPr>
          <w:p w14:paraId="6DEDF075" w14:textId="77777777" w:rsidR="00F84B4D" w:rsidRPr="00637D6E" w:rsidRDefault="00F84B4D" w:rsidP="00991649"/>
        </w:tc>
        <w:tc>
          <w:tcPr>
            <w:tcW w:w="1276" w:type="dxa"/>
            <w:vAlign w:val="center"/>
          </w:tcPr>
          <w:p w14:paraId="5C2EA06E" w14:textId="77777777" w:rsidR="00F84B4D" w:rsidRPr="00637D6E" w:rsidRDefault="00F84B4D" w:rsidP="00991649">
            <w:pPr>
              <w:jc w:val="right"/>
            </w:pPr>
          </w:p>
        </w:tc>
        <w:tc>
          <w:tcPr>
            <w:tcW w:w="1275" w:type="dxa"/>
            <w:vAlign w:val="center"/>
          </w:tcPr>
          <w:p w14:paraId="03CD7368" w14:textId="77777777" w:rsidR="00F84B4D" w:rsidRPr="00637D6E" w:rsidRDefault="00F84B4D" w:rsidP="00991649">
            <w:pPr>
              <w:jc w:val="right"/>
            </w:pPr>
          </w:p>
        </w:tc>
      </w:tr>
      <w:tr w:rsidR="00F84B4D" w:rsidRPr="00637D6E" w14:paraId="31B55BBA" w14:textId="77777777" w:rsidTr="00991649">
        <w:tblPrEx>
          <w:tblCellMar>
            <w:top w:w="0" w:type="dxa"/>
            <w:bottom w:w="0" w:type="dxa"/>
          </w:tblCellMar>
        </w:tblPrEx>
        <w:trPr>
          <w:cantSplit/>
        </w:trPr>
        <w:tc>
          <w:tcPr>
            <w:tcW w:w="2694" w:type="dxa"/>
            <w:vAlign w:val="center"/>
          </w:tcPr>
          <w:p w14:paraId="1E442755" w14:textId="77777777" w:rsidR="00F84B4D" w:rsidRDefault="00F84B4D" w:rsidP="00991649"/>
          <w:p w14:paraId="37A5AA31" w14:textId="77777777" w:rsidR="00F84B4D" w:rsidRPr="00637D6E" w:rsidRDefault="00F84B4D" w:rsidP="00991649"/>
        </w:tc>
        <w:tc>
          <w:tcPr>
            <w:tcW w:w="1417" w:type="dxa"/>
            <w:vAlign w:val="center"/>
          </w:tcPr>
          <w:p w14:paraId="697EEA1F" w14:textId="77777777" w:rsidR="00F84B4D" w:rsidRPr="00637D6E" w:rsidRDefault="00F84B4D" w:rsidP="00991649"/>
        </w:tc>
        <w:tc>
          <w:tcPr>
            <w:tcW w:w="2410" w:type="dxa"/>
            <w:vAlign w:val="center"/>
          </w:tcPr>
          <w:p w14:paraId="44E89CAD" w14:textId="77777777" w:rsidR="00F84B4D" w:rsidRPr="00637D6E" w:rsidRDefault="00F84B4D" w:rsidP="00991649"/>
        </w:tc>
        <w:tc>
          <w:tcPr>
            <w:tcW w:w="1276" w:type="dxa"/>
            <w:vAlign w:val="center"/>
          </w:tcPr>
          <w:p w14:paraId="2ACF6487" w14:textId="77777777" w:rsidR="00F84B4D" w:rsidRPr="00637D6E" w:rsidRDefault="00F84B4D" w:rsidP="00991649">
            <w:pPr>
              <w:jc w:val="right"/>
            </w:pPr>
          </w:p>
        </w:tc>
        <w:tc>
          <w:tcPr>
            <w:tcW w:w="1275" w:type="dxa"/>
            <w:vAlign w:val="center"/>
          </w:tcPr>
          <w:p w14:paraId="7150540D" w14:textId="77777777" w:rsidR="00F84B4D" w:rsidRPr="00637D6E" w:rsidRDefault="00F84B4D" w:rsidP="00991649">
            <w:pPr>
              <w:jc w:val="right"/>
            </w:pPr>
          </w:p>
        </w:tc>
      </w:tr>
      <w:tr w:rsidR="00F84B4D" w:rsidRPr="00637D6E" w14:paraId="69CBDEC2" w14:textId="77777777" w:rsidTr="00991649">
        <w:tblPrEx>
          <w:tblCellMar>
            <w:top w:w="0" w:type="dxa"/>
            <w:bottom w:w="0" w:type="dxa"/>
          </w:tblCellMar>
        </w:tblPrEx>
        <w:trPr>
          <w:cantSplit/>
        </w:trPr>
        <w:tc>
          <w:tcPr>
            <w:tcW w:w="2694" w:type="dxa"/>
            <w:vAlign w:val="center"/>
          </w:tcPr>
          <w:p w14:paraId="158CC2B8" w14:textId="77777777" w:rsidR="00F84B4D" w:rsidRDefault="00F84B4D" w:rsidP="00991649"/>
          <w:p w14:paraId="5416BFA5" w14:textId="77777777" w:rsidR="00F84B4D" w:rsidRPr="00637D6E" w:rsidRDefault="00F84B4D" w:rsidP="00991649"/>
        </w:tc>
        <w:tc>
          <w:tcPr>
            <w:tcW w:w="1417" w:type="dxa"/>
            <w:vAlign w:val="center"/>
          </w:tcPr>
          <w:p w14:paraId="07C2FCA1" w14:textId="77777777" w:rsidR="00F84B4D" w:rsidRPr="00637D6E" w:rsidRDefault="00F84B4D" w:rsidP="00991649"/>
        </w:tc>
        <w:tc>
          <w:tcPr>
            <w:tcW w:w="2410" w:type="dxa"/>
            <w:vAlign w:val="center"/>
          </w:tcPr>
          <w:p w14:paraId="5E625E3D" w14:textId="77777777" w:rsidR="00F84B4D" w:rsidRPr="00637D6E" w:rsidRDefault="00F84B4D" w:rsidP="00991649"/>
        </w:tc>
        <w:tc>
          <w:tcPr>
            <w:tcW w:w="1276" w:type="dxa"/>
            <w:vAlign w:val="center"/>
          </w:tcPr>
          <w:p w14:paraId="7EC63B60" w14:textId="77777777" w:rsidR="00F84B4D" w:rsidRPr="00637D6E" w:rsidRDefault="00F84B4D" w:rsidP="00991649">
            <w:pPr>
              <w:jc w:val="right"/>
            </w:pPr>
          </w:p>
        </w:tc>
        <w:tc>
          <w:tcPr>
            <w:tcW w:w="1275" w:type="dxa"/>
            <w:vAlign w:val="center"/>
          </w:tcPr>
          <w:p w14:paraId="15E0BD53" w14:textId="77777777" w:rsidR="00F84B4D" w:rsidRPr="00637D6E" w:rsidRDefault="00F84B4D" w:rsidP="00991649">
            <w:pPr>
              <w:jc w:val="right"/>
            </w:pPr>
          </w:p>
        </w:tc>
      </w:tr>
      <w:tr w:rsidR="00F84B4D" w:rsidRPr="00637D6E" w14:paraId="686586E4" w14:textId="77777777" w:rsidTr="00991649">
        <w:tblPrEx>
          <w:tblCellMar>
            <w:top w:w="0" w:type="dxa"/>
            <w:bottom w:w="0" w:type="dxa"/>
          </w:tblCellMar>
        </w:tblPrEx>
        <w:trPr>
          <w:cantSplit/>
        </w:trPr>
        <w:tc>
          <w:tcPr>
            <w:tcW w:w="2694" w:type="dxa"/>
            <w:vAlign w:val="center"/>
          </w:tcPr>
          <w:p w14:paraId="4D2DAEDD" w14:textId="77777777" w:rsidR="00F84B4D" w:rsidRDefault="00F84B4D" w:rsidP="00991649"/>
          <w:p w14:paraId="6C9A2DD2" w14:textId="77777777" w:rsidR="00F84B4D" w:rsidRPr="00637D6E" w:rsidRDefault="00F84B4D" w:rsidP="00991649"/>
        </w:tc>
        <w:tc>
          <w:tcPr>
            <w:tcW w:w="1417" w:type="dxa"/>
            <w:vAlign w:val="center"/>
          </w:tcPr>
          <w:p w14:paraId="71DCD3D0" w14:textId="77777777" w:rsidR="00F84B4D" w:rsidRPr="00637D6E" w:rsidRDefault="00F84B4D" w:rsidP="00991649"/>
        </w:tc>
        <w:tc>
          <w:tcPr>
            <w:tcW w:w="2410" w:type="dxa"/>
            <w:shd w:val="clear" w:color="auto" w:fill="FFFFFF"/>
            <w:vAlign w:val="center"/>
          </w:tcPr>
          <w:p w14:paraId="3FB6BC70" w14:textId="77777777" w:rsidR="00F84B4D" w:rsidRPr="00637D6E" w:rsidRDefault="00F84B4D" w:rsidP="00991649"/>
        </w:tc>
        <w:tc>
          <w:tcPr>
            <w:tcW w:w="1276" w:type="dxa"/>
            <w:shd w:val="clear" w:color="auto" w:fill="FFFFFF"/>
            <w:vAlign w:val="center"/>
          </w:tcPr>
          <w:p w14:paraId="6067E17D" w14:textId="77777777" w:rsidR="00F84B4D" w:rsidRPr="00637D6E" w:rsidRDefault="00F84B4D" w:rsidP="00991649">
            <w:pPr>
              <w:jc w:val="right"/>
            </w:pPr>
          </w:p>
        </w:tc>
        <w:tc>
          <w:tcPr>
            <w:tcW w:w="1275" w:type="dxa"/>
            <w:shd w:val="clear" w:color="auto" w:fill="FFFFFF"/>
            <w:vAlign w:val="center"/>
          </w:tcPr>
          <w:p w14:paraId="0C425939" w14:textId="77777777" w:rsidR="00F84B4D" w:rsidRPr="00637D6E" w:rsidRDefault="00F84B4D" w:rsidP="00991649">
            <w:pPr>
              <w:jc w:val="right"/>
            </w:pPr>
          </w:p>
        </w:tc>
      </w:tr>
      <w:tr w:rsidR="00F84B4D" w:rsidRPr="00637D6E" w14:paraId="4B25F9DF" w14:textId="77777777" w:rsidTr="00991649">
        <w:tblPrEx>
          <w:tblCellMar>
            <w:top w:w="0" w:type="dxa"/>
            <w:bottom w:w="0" w:type="dxa"/>
          </w:tblCellMar>
        </w:tblPrEx>
        <w:trPr>
          <w:cantSplit/>
        </w:trPr>
        <w:tc>
          <w:tcPr>
            <w:tcW w:w="2694" w:type="dxa"/>
            <w:vAlign w:val="center"/>
          </w:tcPr>
          <w:p w14:paraId="19F4D8F5" w14:textId="77777777" w:rsidR="00F84B4D" w:rsidRDefault="00F84B4D" w:rsidP="00991649"/>
          <w:p w14:paraId="6133F9B5" w14:textId="77777777" w:rsidR="00F84B4D" w:rsidRPr="00637D6E" w:rsidRDefault="00F84B4D" w:rsidP="00991649"/>
        </w:tc>
        <w:tc>
          <w:tcPr>
            <w:tcW w:w="1417" w:type="dxa"/>
            <w:vAlign w:val="center"/>
          </w:tcPr>
          <w:p w14:paraId="21FF7244" w14:textId="77777777" w:rsidR="00F84B4D" w:rsidRPr="00637D6E" w:rsidRDefault="00F84B4D" w:rsidP="00991649"/>
        </w:tc>
        <w:tc>
          <w:tcPr>
            <w:tcW w:w="2410" w:type="dxa"/>
            <w:shd w:val="clear" w:color="auto" w:fill="FFFFFF"/>
            <w:vAlign w:val="center"/>
          </w:tcPr>
          <w:p w14:paraId="5FCF688D" w14:textId="77777777" w:rsidR="00F84B4D" w:rsidRPr="00637D6E" w:rsidRDefault="00F84B4D" w:rsidP="00991649"/>
        </w:tc>
        <w:tc>
          <w:tcPr>
            <w:tcW w:w="1276" w:type="dxa"/>
            <w:shd w:val="clear" w:color="auto" w:fill="FFFFFF"/>
            <w:vAlign w:val="center"/>
          </w:tcPr>
          <w:p w14:paraId="32EADEDC" w14:textId="77777777" w:rsidR="00F84B4D" w:rsidRPr="00637D6E" w:rsidRDefault="00F84B4D" w:rsidP="00991649">
            <w:pPr>
              <w:jc w:val="right"/>
            </w:pPr>
          </w:p>
        </w:tc>
        <w:tc>
          <w:tcPr>
            <w:tcW w:w="1275" w:type="dxa"/>
            <w:shd w:val="clear" w:color="auto" w:fill="FFFFFF"/>
            <w:vAlign w:val="center"/>
          </w:tcPr>
          <w:p w14:paraId="77747E80" w14:textId="77777777" w:rsidR="00F84B4D" w:rsidRPr="00637D6E" w:rsidRDefault="00F84B4D" w:rsidP="00991649">
            <w:pPr>
              <w:jc w:val="right"/>
            </w:pPr>
          </w:p>
        </w:tc>
      </w:tr>
      <w:tr w:rsidR="00F84B4D" w:rsidRPr="000523C5" w14:paraId="599F8E1C" w14:textId="77777777" w:rsidTr="009916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trHeight w:val="276"/>
        </w:trPr>
        <w:tc>
          <w:tcPr>
            <w:tcW w:w="6521" w:type="dxa"/>
            <w:gridSpan w:val="3"/>
            <w:tcBorders>
              <w:top w:val="single" w:sz="4" w:space="0" w:color="auto"/>
              <w:left w:val="single" w:sz="4" w:space="0" w:color="auto"/>
              <w:bottom w:val="single" w:sz="4" w:space="0" w:color="auto"/>
              <w:right w:val="single" w:sz="4" w:space="0" w:color="auto"/>
            </w:tcBorders>
            <w:noWrap/>
            <w:vAlign w:val="bottom"/>
          </w:tcPr>
          <w:p w14:paraId="0AEFC624" w14:textId="77777777" w:rsidR="00F84B4D" w:rsidRPr="000523C5" w:rsidRDefault="00F84B4D" w:rsidP="00991649">
            <w:pPr>
              <w:spacing w:before="60" w:after="60"/>
              <w:rPr>
                <w:b/>
              </w:rPr>
            </w:pPr>
            <w:r w:rsidRPr="000523C5">
              <w:rPr>
                <w:b/>
              </w:rPr>
              <w:t>Totaux</w:t>
            </w:r>
          </w:p>
        </w:tc>
        <w:tc>
          <w:tcPr>
            <w:tcW w:w="1276" w:type="dxa"/>
            <w:tcBorders>
              <w:top w:val="nil"/>
              <w:left w:val="single" w:sz="4" w:space="0" w:color="auto"/>
              <w:bottom w:val="single" w:sz="4" w:space="0" w:color="auto"/>
              <w:right w:val="single" w:sz="8" w:space="0" w:color="auto"/>
            </w:tcBorders>
            <w:noWrap/>
            <w:vAlign w:val="bottom"/>
          </w:tcPr>
          <w:p w14:paraId="2B911CA9" w14:textId="77777777" w:rsidR="00F84B4D" w:rsidRPr="00634117" w:rsidRDefault="00F84B4D" w:rsidP="00991649">
            <w:pPr>
              <w:spacing w:before="60" w:after="60"/>
              <w:jc w:val="right"/>
              <w:rPr>
                <w:b/>
              </w:rPr>
            </w:pPr>
          </w:p>
        </w:tc>
        <w:tc>
          <w:tcPr>
            <w:tcW w:w="1275" w:type="dxa"/>
            <w:tcBorders>
              <w:top w:val="nil"/>
              <w:left w:val="nil"/>
              <w:bottom w:val="single" w:sz="4" w:space="0" w:color="auto"/>
              <w:right w:val="single" w:sz="8" w:space="0" w:color="auto"/>
            </w:tcBorders>
            <w:noWrap/>
            <w:vAlign w:val="bottom"/>
          </w:tcPr>
          <w:p w14:paraId="7905411A" w14:textId="77777777" w:rsidR="00F84B4D" w:rsidRPr="00634117" w:rsidRDefault="00F84B4D" w:rsidP="00991649">
            <w:pPr>
              <w:spacing w:before="60" w:after="60"/>
              <w:jc w:val="right"/>
              <w:rPr>
                <w:b/>
              </w:rPr>
            </w:pPr>
          </w:p>
        </w:tc>
      </w:tr>
      <w:tr w:rsidR="00F84B4D" w:rsidRPr="000523C5" w14:paraId="23CA67DE" w14:textId="77777777" w:rsidTr="009916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trHeight w:val="153"/>
        </w:trPr>
        <w:tc>
          <w:tcPr>
            <w:tcW w:w="6521" w:type="dxa"/>
            <w:gridSpan w:val="3"/>
            <w:tcBorders>
              <w:top w:val="single" w:sz="4" w:space="0" w:color="auto"/>
              <w:left w:val="single" w:sz="4" w:space="0" w:color="auto"/>
              <w:bottom w:val="single" w:sz="4" w:space="0" w:color="auto"/>
              <w:right w:val="single" w:sz="4" w:space="0" w:color="auto"/>
            </w:tcBorders>
            <w:noWrap/>
            <w:vAlign w:val="bottom"/>
            <w:hideMark/>
          </w:tcPr>
          <w:p w14:paraId="591BB830" w14:textId="77777777" w:rsidR="00F84B4D" w:rsidRPr="000523C5" w:rsidRDefault="00F84B4D" w:rsidP="00991649">
            <w:pPr>
              <w:spacing w:before="60" w:after="60"/>
              <w:rPr>
                <w:b/>
              </w:rPr>
            </w:pPr>
            <w:r w:rsidRPr="000523C5">
              <w:rPr>
                <w:b/>
              </w:rPr>
              <w:t>BFRE en jours de CA HT</w:t>
            </w:r>
          </w:p>
        </w:tc>
        <w:tc>
          <w:tcPr>
            <w:tcW w:w="2551" w:type="dxa"/>
            <w:gridSpan w:val="2"/>
            <w:tcBorders>
              <w:top w:val="single" w:sz="4" w:space="0" w:color="auto"/>
              <w:left w:val="single" w:sz="4" w:space="0" w:color="auto"/>
              <w:bottom w:val="single" w:sz="4" w:space="0" w:color="auto"/>
              <w:right w:val="single" w:sz="4" w:space="0" w:color="auto"/>
            </w:tcBorders>
            <w:noWrap/>
            <w:vAlign w:val="bottom"/>
          </w:tcPr>
          <w:p w14:paraId="1775F87C" w14:textId="77777777" w:rsidR="00F84B4D" w:rsidRPr="00634117" w:rsidRDefault="00F84B4D" w:rsidP="00991649">
            <w:pPr>
              <w:spacing w:before="60" w:after="60"/>
              <w:jc w:val="center"/>
              <w:rPr>
                <w:b/>
              </w:rPr>
            </w:pPr>
          </w:p>
        </w:tc>
      </w:tr>
      <w:tr w:rsidR="00F84B4D" w:rsidRPr="000523C5" w14:paraId="3E328217" w14:textId="77777777" w:rsidTr="009916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trHeight w:val="183"/>
        </w:trPr>
        <w:tc>
          <w:tcPr>
            <w:tcW w:w="6521" w:type="dxa"/>
            <w:gridSpan w:val="3"/>
            <w:tcBorders>
              <w:top w:val="single" w:sz="4" w:space="0" w:color="auto"/>
              <w:left w:val="single" w:sz="4" w:space="0" w:color="auto"/>
              <w:bottom w:val="single" w:sz="4" w:space="0" w:color="auto"/>
              <w:right w:val="single" w:sz="4" w:space="0" w:color="auto"/>
            </w:tcBorders>
            <w:noWrap/>
            <w:vAlign w:val="bottom"/>
          </w:tcPr>
          <w:p w14:paraId="26FF79AE" w14:textId="77777777" w:rsidR="00F84B4D" w:rsidRPr="000523C5" w:rsidRDefault="00F84B4D" w:rsidP="00991649">
            <w:pPr>
              <w:spacing w:before="60" w:after="60"/>
              <w:rPr>
                <w:b/>
              </w:rPr>
            </w:pPr>
            <w:r w:rsidRPr="000523C5">
              <w:rPr>
                <w:b/>
              </w:rPr>
              <w:t>BFRE en euros</w:t>
            </w:r>
          </w:p>
        </w:tc>
        <w:tc>
          <w:tcPr>
            <w:tcW w:w="2551" w:type="dxa"/>
            <w:gridSpan w:val="2"/>
            <w:tcBorders>
              <w:top w:val="single" w:sz="4" w:space="0" w:color="auto"/>
              <w:left w:val="single" w:sz="4" w:space="0" w:color="auto"/>
              <w:bottom w:val="single" w:sz="4" w:space="0" w:color="auto"/>
              <w:right w:val="single" w:sz="4" w:space="0" w:color="auto"/>
            </w:tcBorders>
            <w:noWrap/>
            <w:vAlign w:val="bottom"/>
          </w:tcPr>
          <w:p w14:paraId="31EBCD5F" w14:textId="77777777" w:rsidR="00F84B4D" w:rsidRPr="00634117" w:rsidRDefault="00F84B4D" w:rsidP="00991649">
            <w:pPr>
              <w:spacing w:before="60" w:after="60"/>
              <w:jc w:val="center"/>
              <w:rPr>
                <w:b/>
              </w:rPr>
            </w:pPr>
          </w:p>
        </w:tc>
      </w:tr>
    </w:tbl>
    <w:p w14:paraId="32B57842" w14:textId="77777777" w:rsidR="00F84B4D" w:rsidRPr="00EC4209" w:rsidRDefault="00F84B4D" w:rsidP="00F84B4D">
      <w:pPr>
        <w:pStyle w:val="Titre1"/>
        <w:numPr>
          <w:ilvl w:val="0"/>
          <w:numId w:val="0"/>
        </w:numPr>
        <w:spacing w:before="360" w:after="120"/>
        <w:rPr>
          <w:szCs w:val="28"/>
        </w:rPr>
      </w:pPr>
      <w:r w:rsidRPr="00197506">
        <w:rPr>
          <w:szCs w:val="28"/>
        </w:rPr>
        <w:t>Application 6 – BFR normatif</w:t>
      </w:r>
      <w:r w:rsidRPr="00EC4209">
        <w:rPr>
          <w:szCs w:val="28"/>
        </w:rPr>
        <w:t xml:space="preserve"> </w:t>
      </w:r>
    </w:p>
    <w:p w14:paraId="76D355E3" w14:textId="77777777" w:rsidR="00F84B4D" w:rsidRDefault="00F84B4D" w:rsidP="00F84B4D">
      <w:pPr>
        <w:spacing w:before="120"/>
      </w:pPr>
      <w:r>
        <w:t xml:space="preserve">La société anonyme Couverts d’argent est une entreprise familiale spécialisée dans l’art de la table. Elle fabrique des couverts en </w:t>
      </w:r>
      <w:proofErr w:type="gramStart"/>
      <w:r>
        <w:t>inox  qui</w:t>
      </w:r>
      <w:proofErr w:type="gramEnd"/>
      <w:r>
        <w:t xml:space="preserve"> font la renommée de l’entreprise. Toutefois, le marché des arts de la table est depuis plusieurs années au point mort et les prévisionnistes tablent pour la persistance de la quasi-stagnation du marché. Le dirigeant de la société souhaite poursuivre l’adaptation de l’entreprise aux évolutions de l’environnement. Pour ce faire, il veut assainir l’activité existante. Il vous sollicite pour que vous analysiez</w:t>
      </w:r>
      <w:r w:rsidRPr="001D4F39">
        <w:t xml:space="preserve"> les </w:t>
      </w:r>
      <w:r>
        <w:t xml:space="preserve">effets des pratiques de la société sur le </w:t>
      </w:r>
      <w:r w:rsidRPr="001D4F39">
        <w:t>besoin en fonds de roulement</w:t>
      </w:r>
      <w:r>
        <w:t xml:space="preserve"> d’exploitation.</w:t>
      </w:r>
    </w:p>
    <w:p w14:paraId="2492E478" w14:textId="77777777" w:rsidR="00F84B4D" w:rsidRPr="00CC331E" w:rsidRDefault="00F84B4D" w:rsidP="00F84B4D">
      <w:pPr>
        <w:tabs>
          <w:tab w:val="num" w:pos="426"/>
        </w:tabs>
        <w:spacing w:before="120"/>
        <w:rPr>
          <w:b/>
        </w:rPr>
      </w:pPr>
      <w:r>
        <w:rPr>
          <w:b/>
        </w:rPr>
        <w:t>1. Présenter le principe et</w:t>
      </w:r>
      <w:r w:rsidRPr="00CC331E">
        <w:rPr>
          <w:b/>
        </w:rPr>
        <w:t xml:space="preserve"> l’intérêt de la méthode du </w:t>
      </w:r>
      <w:r>
        <w:rPr>
          <w:b/>
        </w:rPr>
        <w:t xml:space="preserve">besoin en fonds de </w:t>
      </w:r>
      <w:proofErr w:type="gramStart"/>
      <w:r>
        <w:rPr>
          <w:b/>
        </w:rPr>
        <w:t xml:space="preserve">roulement </w:t>
      </w:r>
      <w:r w:rsidRPr="00CC331E">
        <w:rPr>
          <w:b/>
        </w:rPr>
        <w:t xml:space="preserve"> normatif</w:t>
      </w:r>
      <w:proofErr w:type="gramEnd"/>
      <w:r w:rsidRPr="00CC331E">
        <w:rPr>
          <w:b/>
        </w:rPr>
        <w:t>.</w:t>
      </w:r>
    </w:p>
    <w:p w14:paraId="3253A4F0" w14:textId="77777777" w:rsidR="00F84B4D" w:rsidRDefault="00F84B4D" w:rsidP="00F84B4D">
      <w:pPr>
        <w:spacing w:before="120"/>
      </w:pPr>
      <w:r>
        <w:t>A l’aide des documents 1 et 2,</w:t>
      </w:r>
    </w:p>
    <w:p w14:paraId="4DEB60C1" w14:textId="77777777" w:rsidR="00F84B4D" w:rsidRPr="004B45AB" w:rsidRDefault="00F84B4D" w:rsidP="00F84B4D">
      <w:pPr>
        <w:spacing w:before="120"/>
        <w:rPr>
          <w:b/>
        </w:rPr>
      </w:pPr>
      <w:r>
        <w:rPr>
          <w:b/>
        </w:rPr>
        <w:t>2</w:t>
      </w:r>
      <w:r w:rsidRPr="0030340F">
        <w:rPr>
          <w:b/>
        </w:rPr>
        <w:t>. Déterminer le besoin en fonds de roulement normatif exprimé en jours de CA HT</w:t>
      </w:r>
      <w:r>
        <w:rPr>
          <w:b/>
        </w:rPr>
        <w:t xml:space="preserve"> (compléter l’annexe) </w:t>
      </w:r>
      <w:r w:rsidRPr="004B45AB">
        <w:rPr>
          <w:b/>
        </w:rPr>
        <w:t>et calculer le besoin de financement généré par le chiffre d’affaires.</w:t>
      </w:r>
    </w:p>
    <w:p w14:paraId="59EBB696" w14:textId="77777777" w:rsidR="00F84B4D" w:rsidRPr="00715F1A" w:rsidRDefault="00F84B4D" w:rsidP="00F84B4D">
      <w:pPr>
        <w:spacing w:before="120"/>
        <w:rPr>
          <w:b/>
        </w:rPr>
      </w:pPr>
      <w:r>
        <w:rPr>
          <w:b/>
        </w:rPr>
        <w:t>3. Analyser</w:t>
      </w:r>
      <w:r w:rsidRPr="00715F1A">
        <w:rPr>
          <w:b/>
        </w:rPr>
        <w:t xml:space="preserve"> les résultats obtenus.</w:t>
      </w:r>
    </w:p>
    <w:p w14:paraId="42C8769A" w14:textId="77777777" w:rsidR="00F84B4D" w:rsidRPr="00AE7859" w:rsidRDefault="00F84B4D" w:rsidP="00F84B4D">
      <w:pPr>
        <w:pStyle w:val="Annexe"/>
        <w:spacing w:after="120"/>
      </w:pPr>
      <w:r>
        <w:t>Document</w:t>
      </w:r>
      <w:r w:rsidRPr="00AE7859">
        <w:t xml:space="preserve"> 1 : Extraits du compte de résultat au 31/12/N-1 (montants en €)</w:t>
      </w:r>
    </w:p>
    <w:p w14:paraId="1F7AD12E" w14:textId="77777777" w:rsidR="00F84B4D" w:rsidRPr="00AE7859" w:rsidRDefault="00F84B4D" w:rsidP="00F84B4D">
      <w:pPr>
        <w:tabs>
          <w:tab w:val="right" w:leader="dot" w:pos="9072"/>
        </w:tabs>
        <w:spacing w:after="60"/>
        <w:rPr>
          <w:b/>
          <w:bCs/>
        </w:rPr>
      </w:pPr>
      <w:r w:rsidRPr="00AE7859">
        <w:rPr>
          <w:b/>
          <w:bCs/>
        </w:rPr>
        <w:t>Produits d’exploitation</w:t>
      </w:r>
    </w:p>
    <w:p w14:paraId="45B7A661" w14:textId="77777777" w:rsidR="00F84B4D" w:rsidRPr="00AE7859" w:rsidRDefault="00F84B4D" w:rsidP="00F84B4D">
      <w:pPr>
        <w:tabs>
          <w:tab w:val="right" w:leader="dot" w:pos="9072"/>
        </w:tabs>
        <w:spacing w:after="60"/>
        <w:rPr>
          <w:bCs/>
        </w:rPr>
      </w:pPr>
      <w:r w:rsidRPr="00AE7859">
        <w:rPr>
          <w:bCs/>
        </w:rPr>
        <w:t>Production vendue</w:t>
      </w:r>
      <w:r w:rsidRPr="00AE7859">
        <w:rPr>
          <w:bCs/>
        </w:rPr>
        <w:tab/>
      </w:r>
      <w:r>
        <w:rPr>
          <w:bCs/>
        </w:rPr>
        <w:t>15 000 000</w:t>
      </w:r>
    </w:p>
    <w:p w14:paraId="3176BAD2" w14:textId="77777777" w:rsidR="00F84B4D" w:rsidRPr="00AE7859" w:rsidRDefault="00F84B4D" w:rsidP="00F84B4D">
      <w:pPr>
        <w:tabs>
          <w:tab w:val="right" w:leader="dot" w:pos="9072"/>
        </w:tabs>
        <w:spacing w:after="60"/>
        <w:rPr>
          <w:bCs/>
        </w:rPr>
      </w:pPr>
      <w:r w:rsidRPr="00AE7859">
        <w:rPr>
          <w:bCs/>
        </w:rPr>
        <w:t>Production stockée</w:t>
      </w:r>
      <w:r w:rsidRPr="00AE7859">
        <w:rPr>
          <w:bCs/>
        </w:rPr>
        <w:tab/>
        <w:t>(</w:t>
      </w:r>
      <w:r>
        <w:rPr>
          <w:bCs/>
        </w:rPr>
        <w:t>10</w:t>
      </w:r>
      <w:r w:rsidRPr="00AE7859">
        <w:rPr>
          <w:bCs/>
        </w:rPr>
        <w:t>0 000)</w:t>
      </w:r>
    </w:p>
    <w:p w14:paraId="32E9CD20" w14:textId="77777777" w:rsidR="00F84B4D" w:rsidRPr="00AE7859" w:rsidRDefault="00F84B4D" w:rsidP="00F84B4D">
      <w:pPr>
        <w:tabs>
          <w:tab w:val="right" w:leader="dot" w:pos="9072"/>
        </w:tabs>
        <w:spacing w:after="60"/>
        <w:rPr>
          <w:b/>
          <w:bCs/>
        </w:rPr>
      </w:pPr>
      <w:r w:rsidRPr="00AE7859">
        <w:rPr>
          <w:b/>
          <w:bCs/>
        </w:rPr>
        <w:t>Charges d’exploitation (production)</w:t>
      </w:r>
    </w:p>
    <w:p w14:paraId="4E6F1F5D" w14:textId="77777777" w:rsidR="00F84B4D" w:rsidRPr="00AE7859" w:rsidRDefault="00F84B4D" w:rsidP="00F84B4D">
      <w:pPr>
        <w:tabs>
          <w:tab w:val="right" w:leader="dot" w:pos="9072"/>
        </w:tabs>
        <w:spacing w:after="60"/>
        <w:rPr>
          <w:bCs/>
        </w:rPr>
      </w:pPr>
      <w:r w:rsidRPr="00AE7859">
        <w:rPr>
          <w:bCs/>
        </w:rPr>
        <w:t>Achats stockés de matières premières</w:t>
      </w:r>
      <w:r w:rsidRPr="00AE7859">
        <w:rPr>
          <w:bCs/>
        </w:rPr>
        <w:tab/>
      </w:r>
      <w:r>
        <w:rPr>
          <w:bCs/>
        </w:rPr>
        <w:t>7 0</w:t>
      </w:r>
      <w:r w:rsidRPr="00AE7859">
        <w:rPr>
          <w:bCs/>
        </w:rPr>
        <w:t>00 000</w:t>
      </w:r>
    </w:p>
    <w:p w14:paraId="18130B5A" w14:textId="77777777" w:rsidR="00F84B4D" w:rsidRPr="00AE7859" w:rsidRDefault="00F84B4D" w:rsidP="00F84B4D">
      <w:pPr>
        <w:tabs>
          <w:tab w:val="right" w:leader="dot" w:pos="9072"/>
        </w:tabs>
        <w:spacing w:after="60"/>
        <w:rPr>
          <w:bCs/>
        </w:rPr>
      </w:pPr>
      <w:r w:rsidRPr="00AE7859">
        <w:rPr>
          <w:bCs/>
        </w:rPr>
        <w:t>Variation des stocks de matières premières</w:t>
      </w:r>
      <w:r w:rsidRPr="00AE7859">
        <w:rPr>
          <w:bCs/>
        </w:rPr>
        <w:tab/>
        <w:t>(</w:t>
      </w:r>
      <w:r>
        <w:rPr>
          <w:bCs/>
        </w:rPr>
        <w:t>300</w:t>
      </w:r>
      <w:r w:rsidRPr="00AE7859">
        <w:rPr>
          <w:bCs/>
        </w:rPr>
        <w:t> 000)</w:t>
      </w:r>
    </w:p>
    <w:p w14:paraId="2DA749FF" w14:textId="77777777" w:rsidR="00F84B4D" w:rsidRPr="00AE7859" w:rsidRDefault="00F84B4D" w:rsidP="00F84B4D">
      <w:pPr>
        <w:tabs>
          <w:tab w:val="right" w:leader="dot" w:pos="9072"/>
        </w:tabs>
        <w:spacing w:after="60"/>
        <w:rPr>
          <w:bCs/>
        </w:rPr>
      </w:pPr>
      <w:r w:rsidRPr="00AE7859">
        <w:rPr>
          <w:bCs/>
        </w:rPr>
        <w:t>Services extérieurs</w:t>
      </w:r>
      <w:r w:rsidRPr="00AE7859">
        <w:rPr>
          <w:bCs/>
        </w:rPr>
        <w:tab/>
        <w:t>2 </w:t>
      </w:r>
      <w:r>
        <w:rPr>
          <w:bCs/>
        </w:rPr>
        <w:t>000</w:t>
      </w:r>
      <w:r w:rsidRPr="00AE7859">
        <w:rPr>
          <w:bCs/>
        </w:rPr>
        <w:t> 000</w:t>
      </w:r>
    </w:p>
    <w:p w14:paraId="05CE8E5D" w14:textId="77777777" w:rsidR="00F84B4D" w:rsidRPr="00AE7859" w:rsidRDefault="00F84B4D" w:rsidP="00F84B4D">
      <w:pPr>
        <w:tabs>
          <w:tab w:val="right" w:leader="dot" w:pos="9072"/>
        </w:tabs>
        <w:spacing w:after="60"/>
        <w:rPr>
          <w:bCs/>
        </w:rPr>
      </w:pPr>
      <w:r w:rsidRPr="00AE7859">
        <w:rPr>
          <w:bCs/>
        </w:rPr>
        <w:t>Impôts, taxes et versements assimilés</w:t>
      </w:r>
      <w:r w:rsidRPr="00AE7859">
        <w:rPr>
          <w:bCs/>
        </w:rPr>
        <w:tab/>
        <w:t>1</w:t>
      </w:r>
      <w:r>
        <w:rPr>
          <w:bCs/>
        </w:rPr>
        <w:t>50</w:t>
      </w:r>
      <w:r w:rsidRPr="00AE7859">
        <w:rPr>
          <w:bCs/>
        </w:rPr>
        <w:t> 000</w:t>
      </w:r>
    </w:p>
    <w:p w14:paraId="60382747" w14:textId="77777777" w:rsidR="00F84B4D" w:rsidRPr="00AE7859" w:rsidRDefault="00F84B4D" w:rsidP="00F84B4D">
      <w:pPr>
        <w:tabs>
          <w:tab w:val="right" w:leader="dot" w:pos="9072"/>
        </w:tabs>
        <w:spacing w:after="60"/>
        <w:rPr>
          <w:bCs/>
        </w:rPr>
      </w:pPr>
      <w:r w:rsidRPr="00AE7859">
        <w:rPr>
          <w:bCs/>
        </w:rPr>
        <w:t>Charges de personnel</w:t>
      </w:r>
      <w:r w:rsidRPr="00AE7859">
        <w:rPr>
          <w:bCs/>
        </w:rPr>
        <w:tab/>
      </w:r>
      <w:r>
        <w:rPr>
          <w:bCs/>
        </w:rPr>
        <w:t>6 000</w:t>
      </w:r>
      <w:r w:rsidRPr="00AE7859">
        <w:rPr>
          <w:bCs/>
        </w:rPr>
        <w:t> 000</w:t>
      </w:r>
    </w:p>
    <w:p w14:paraId="6547B00C" w14:textId="77777777" w:rsidR="00F84B4D" w:rsidRPr="00AE7859" w:rsidRDefault="00F84B4D" w:rsidP="00F84B4D">
      <w:pPr>
        <w:tabs>
          <w:tab w:val="right" w:leader="dot" w:pos="9072"/>
        </w:tabs>
        <w:spacing w:after="60"/>
        <w:rPr>
          <w:bCs/>
        </w:rPr>
      </w:pPr>
      <w:r w:rsidRPr="00AE7859">
        <w:rPr>
          <w:bCs/>
        </w:rPr>
        <w:t>Dotations aux amortissements</w:t>
      </w:r>
      <w:r w:rsidRPr="00AE7859">
        <w:rPr>
          <w:bCs/>
        </w:rPr>
        <w:tab/>
      </w:r>
      <w:r>
        <w:rPr>
          <w:bCs/>
        </w:rPr>
        <w:t>250 000</w:t>
      </w:r>
    </w:p>
    <w:p w14:paraId="0A39B3B9" w14:textId="77777777" w:rsidR="00F84B4D" w:rsidRDefault="00F84B4D" w:rsidP="00F84B4D">
      <w:pPr>
        <w:pStyle w:val="Annexe"/>
        <w:spacing w:after="120"/>
      </w:pPr>
      <w:r>
        <w:t xml:space="preserve">Document </w:t>
      </w:r>
      <w:r>
        <w:rPr>
          <w:lang w:val="fr-FR"/>
        </w:rPr>
        <w:t>2</w:t>
      </w:r>
      <w:r>
        <w:t xml:space="preserve"> – Informations relatives au BFR normatif</w:t>
      </w: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62"/>
        <w:gridCol w:w="3543"/>
      </w:tblGrid>
      <w:tr w:rsidR="00F84B4D" w:rsidRPr="00C2031B" w14:paraId="4A21727C" w14:textId="77777777" w:rsidTr="00991649">
        <w:tblPrEx>
          <w:tblCellMar>
            <w:top w:w="0" w:type="dxa"/>
            <w:bottom w:w="0" w:type="dxa"/>
          </w:tblCellMar>
        </w:tblPrEx>
        <w:tc>
          <w:tcPr>
            <w:tcW w:w="4962" w:type="dxa"/>
            <w:shd w:val="clear" w:color="auto" w:fill="D9D9D9"/>
          </w:tcPr>
          <w:p w14:paraId="62B0813E" w14:textId="77777777" w:rsidR="00F84B4D" w:rsidRPr="00C2031B" w:rsidRDefault="00F84B4D" w:rsidP="00991649">
            <w:pPr>
              <w:spacing w:before="60" w:after="60"/>
              <w:jc w:val="center"/>
              <w:rPr>
                <w:b/>
              </w:rPr>
            </w:pPr>
            <w:r w:rsidRPr="00C2031B">
              <w:rPr>
                <w:b/>
              </w:rPr>
              <w:lastRenderedPageBreak/>
              <w:t>Éléments</w:t>
            </w:r>
          </w:p>
        </w:tc>
        <w:tc>
          <w:tcPr>
            <w:tcW w:w="3543" w:type="dxa"/>
            <w:shd w:val="clear" w:color="auto" w:fill="D9D9D9"/>
          </w:tcPr>
          <w:p w14:paraId="285B1AD7" w14:textId="77777777" w:rsidR="00F84B4D" w:rsidRPr="00C2031B" w:rsidRDefault="00F84B4D" w:rsidP="00991649">
            <w:pPr>
              <w:spacing w:before="60" w:after="60"/>
              <w:jc w:val="center"/>
              <w:rPr>
                <w:b/>
              </w:rPr>
            </w:pPr>
            <w:r w:rsidRPr="00C2031B">
              <w:rPr>
                <w:b/>
              </w:rPr>
              <w:t>Délais / Dates</w:t>
            </w:r>
          </w:p>
        </w:tc>
      </w:tr>
      <w:tr w:rsidR="00F84B4D" w:rsidRPr="005F1DF8" w14:paraId="0FEAE016" w14:textId="77777777" w:rsidTr="00991649">
        <w:tblPrEx>
          <w:tblCellMar>
            <w:top w:w="0" w:type="dxa"/>
            <w:bottom w:w="0" w:type="dxa"/>
          </w:tblCellMar>
        </w:tblPrEx>
        <w:tc>
          <w:tcPr>
            <w:tcW w:w="4962" w:type="dxa"/>
          </w:tcPr>
          <w:p w14:paraId="0031EAB9" w14:textId="77777777" w:rsidR="00F84B4D" w:rsidRPr="005F1DF8" w:rsidRDefault="00F84B4D" w:rsidP="00991649">
            <w:pPr>
              <w:spacing w:before="60" w:after="60"/>
            </w:pPr>
            <w:r w:rsidRPr="005F1DF8">
              <w:t xml:space="preserve">Durée d’écoulement du stock de matières premières </w:t>
            </w:r>
          </w:p>
        </w:tc>
        <w:tc>
          <w:tcPr>
            <w:tcW w:w="3543" w:type="dxa"/>
          </w:tcPr>
          <w:p w14:paraId="16066F5C" w14:textId="77777777" w:rsidR="00F84B4D" w:rsidRPr="005F1DF8" w:rsidRDefault="00F84B4D" w:rsidP="00991649">
            <w:pPr>
              <w:spacing w:before="60" w:after="60"/>
              <w:ind w:right="200"/>
              <w:jc w:val="center"/>
            </w:pPr>
            <w:r w:rsidRPr="005F1DF8">
              <w:t>15 jours</w:t>
            </w:r>
          </w:p>
        </w:tc>
      </w:tr>
      <w:tr w:rsidR="00F84B4D" w:rsidRPr="005F1DF8" w14:paraId="1C627772" w14:textId="77777777" w:rsidTr="00991649">
        <w:tblPrEx>
          <w:tblCellMar>
            <w:top w:w="0" w:type="dxa"/>
            <w:bottom w:w="0" w:type="dxa"/>
          </w:tblCellMar>
        </w:tblPrEx>
        <w:tc>
          <w:tcPr>
            <w:tcW w:w="4962" w:type="dxa"/>
          </w:tcPr>
          <w:p w14:paraId="40A36EA9" w14:textId="77777777" w:rsidR="00F84B4D" w:rsidRPr="005F1DF8" w:rsidRDefault="00F84B4D" w:rsidP="00991649">
            <w:pPr>
              <w:spacing w:before="60" w:after="60"/>
            </w:pPr>
            <w:r w:rsidRPr="005F1DF8">
              <w:t>Durée d’écoulement du stock de produits finis</w:t>
            </w:r>
          </w:p>
        </w:tc>
        <w:tc>
          <w:tcPr>
            <w:tcW w:w="3543" w:type="dxa"/>
          </w:tcPr>
          <w:p w14:paraId="58D91E0B" w14:textId="77777777" w:rsidR="00F84B4D" w:rsidRPr="005F1DF8" w:rsidRDefault="00F84B4D" w:rsidP="00991649">
            <w:pPr>
              <w:spacing w:before="60" w:after="60"/>
              <w:ind w:right="200"/>
              <w:jc w:val="center"/>
            </w:pPr>
            <w:r w:rsidRPr="005F1DF8">
              <w:t>30 jours</w:t>
            </w:r>
          </w:p>
        </w:tc>
      </w:tr>
      <w:tr w:rsidR="00F84B4D" w:rsidRPr="005F1DF8" w14:paraId="4218086E" w14:textId="77777777" w:rsidTr="00991649">
        <w:tblPrEx>
          <w:tblCellMar>
            <w:top w:w="0" w:type="dxa"/>
            <w:bottom w:w="0" w:type="dxa"/>
          </w:tblCellMar>
        </w:tblPrEx>
        <w:tc>
          <w:tcPr>
            <w:tcW w:w="4962" w:type="dxa"/>
          </w:tcPr>
          <w:p w14:paraId="088D1607" w14:textId="77777777" w:rsidR="00F84B4D" w:rsidRPr="005F1DF8" w:rsidRDefault="00F84B4D" w:rsidP="00991649">
            <w:pPr>
              <w:spacing w:before="60" w:after="60"/>
            </w:pPr>
            <w:r w:rsidRPr="005F1DF8">
              <w:t>Crédit accordé aux clients</w:t>
            </w:r>
          </w:p>
        </w:tc>
        <w:tc>
          <w:tcPr>
            <w:tcW w:w="3543" w:type="dxa"/>
          </w:tcPr>
          <w:p w14:paraId="2792B434" w14:textId="77777777" w:rsidR="00F84B4D" w:rsidRPr="005F1DF8" w:rsidRDefault="00F84B4D" w:rsidP="00991649">
            <w:pPr>
              <w:spacing w:before="60" w:after="60"/>
              <w:ind w:right="200"/>
              <w:jc w:val="center"/>
            </w:pPr>
            <w:r w:rsidRPr="005F1DF8">
              <w:t>10 % au comptant, 35 % à 30 jours, 35 % à 45 jours et 20 % à 60 jours</w:t>
            </w:r>
          </w:p>
        </w:tc>
      </w:tr>
      <w:tr w:rsidR="00F84B4D" w:rsidRPr="005F1DF8" w14:paraId="50673E71" w14:textId="77777777" w:rsidTr="00991649">
        <w:tblPrEx>
          <w:tblCellMar>
            <w:top w:w="0" w:type="dxa"/>
            <w:bottom w:w="0" w:type="dxa"/>
          </w:tblCellMar>
        </w:tblPrEx>
        <w:tc>
          <w:tcPr>
            <w:tcW w:w="4962" w:type="dxa"/>
          </w:tcPr>
          <w:p w14:paraId="2F084020" w14:textId="77777777" w:rsidR="00F84B4D" w:rsidRPr="005F1DF8" w:rsidRDefault="00F84B4D" w:rsidP="00991649">
            <w:pPr>
              <w:spacing w:before="60" w:after="60"/>
            </w:pPr>
            <w:r w:rsidRPr="005F1DF8">
              <w:t>Crédit obtenu des fournisseurs de matières premières</w:t>
            </w:r>
          </w:p>
        </w:tc>
        <w:tc>
          <w:tcPr>
            <w:tcW w:w="3543" w:type="dxa"/>
          </w:tcPr>
          <w:p w14:paraId="6A90CF22" w14:textId="77777777" w:rsidR="00F84B4D" w:rsidRPr="005F1DF8" w:rsidRDefault="00F84B4D" w:rsidP="00991649">
            <w:pPr>
              <w:spacing w:before="60" w:after="60"/>
              <w:ind w:right="200"/>
              <w:jc w:val="center"/>
            </w:pPr>
            <w:r w:rsidRPr="005F1DF8">
              <w:t>A 30 jours fin de mois</w:t>
            </w:r>
          </w:p>
        </w:tc>
      </w:tr>
      <w:tr w:rsidR="00F84B4D" w14:paraId="4817D1E4" w14:textId="77777777" w:rsidTr="00991649">
        <w:tblPrEx>
          <w:tblCellMar>
            <w:top w:w="0" w:type="dxa"/>
            <w:bottom w:w="0" w:type="dxa"/>
          </w:tblCellMar>
        </w:tblPrEx>
        <w:tc>
          <w:tcPr>
            <w:tcW w:w="4962" w:type="dxa"/>
          </w:tcPr>
          <w:p w14:paraId="23D34EE4" w14:textId="77777777" w:rsidR="00F84B4D" w:rsidRPr="005F1DF8" w:rsidRDefault="00F84B4D" w:rsidP="00991649">
            <w:pPr>
              <w:spacing w:before="60" w:after="60"/>
            </w:pPr>
            <w:r w:rsidRPr="005F1DF8">
              <w:t>Règlement de la TVA</w:t>
            </w:r>
          </w:p>
        </w:tc>
        <w:tc>
          <w:tcPr>
            <w:tcW w:w="3543" w:type="dxa"/>
          </w:tcPr>
          <w:p w14:paraId="7C86527F" w14:textId="77777777" w:rsidR="00F84B4D" w:rsidRPr="00C2031B" w:rsidRDefault="00F84B4D" w:rsidP="00991649">
            <w:pPr>
              <w:spacing w:before="60" w:after="60"/>
              <w:ind w:right="200"/>
              <w:jc w:val="center"/>
            </w:pPr>
            <w:r>
              <w:t xml:space="preserve">Le </w:t>
            </w:r>
            <w:r w:rsidRPr="005F1DF8">
              <w:t>25 de chaque mois</w:t>
            </w:r>
          </w:p>
        </w:tc>
      </w:tr>
    </w:tbl>
    <w:p w14:paraId="54DBE621" w14:textId="77777777" w:rsidR="00F84B4D" w:rsidRPr="00D764EB" w:rsidRDefault="00F84B4D">
      <w:pPr>
        <w:pStyle w:val="liste2"/>
        <w:numPr>
          <w:ilvl w:val="0"/>
          <w:numId w:val="7"/>
        </w:numPr>
        <w:tabs>
          <w:tab w:val="decimal" w:pos="567"/>
          <w:tab w:val="left" w:pos="5103"/>
        </w:tabs>
        <w:spacing w:before="120" w:after="60"/>
        <w:ind w:left="567" w:hanging="210"/>
        <w:rPr>
          <w:szCs w:val="22"/>
        </w:rPr>
      </w:pPr>
      <w:r w:rsidRPr="00B72861">
        <w:rPr>
          <w:szCs w:val="22"/>
        </w:rPr>
        <w:t>Toutes les charges sont considérées comme variables.</w:t>
      </w:r>
    </w:p>
    <w:p w14:paraId="131852B6" w14:textId="77777777" w:rsidR="00F84B4D" w:rsidRPr="003D572B" w:rsidRDefault="00F84B4D">
      <w:pPr>
        <w:pStyle w:val="liste2"/>
        <w:numPr>
          <w:ilvl w:val="0"/>
          <w:numId w:val="7"/>
        </w:numPr>
        <w:tabs>
          <w:tab w:val="decimal" w:pos="567"/>
          <w:tab w:val="left" w:pos="5103"/>
        </w:tabs>
        <w:spacing w:before="120" w:after="60"/>
        <w:ind w:left="567" w:hanging="210"/>
        <w:rPr>
          <w:szCs w:val="22"/>
        </w:rPr>
      </w:pPr>
      <w:r w:rsidRPr="003D572B">
        <w:rPr>
          <w:szCs w:val="22"/>
        </w:rPr>
        <w:t xml:space="preserve">Les charges </w:t>
      </w:r>
      <w:r>
        <w:rPr>
          <w:szCs w:val="22"/>
          <w:lang w:val="fr-FR"/>
        </w:rPr>
        <w:t>autres que les achats de matières premières</w:t>
      </w:r>
      <w:r w:rsidRPr="003D572B">
        <w:rPr>
          <w:szCs w:val="22"/>
        </w:rPr>
        <w:t xml:space="preserve"> ne sont pas soumises à TVA</w:t>
      </w:r>
      <w:r>
        <w:rPr>
          <w:szCs w:val="22"/>
          <w:lang w:val="fr-FR"/>
        </w:rPr>
        <w:t xml:space="preserve"> et sont payées au comptant</w:t>
      </w:r>
      <w:r w:rsidRPr="003D572B">
        <w:rPr>
          <w:szCs w:val="22"/>
        </w:rPr>
        <w:t>.</w:t>
      </w:r>
    </w:p>
    <w:p w14:paraId="2729D7FA" w14:textId="77777777" w:rsidR="00F84B4D" w:rsidRPr="003D572B" w:rsidRDefault="00F84B4D">
      <w:pPr>
        <w:pStyle w:val="liste2"/>
        <w:numPr>
          <w:ilvl w:val="0"/>
          <w:numId w:val="7"/>
        </w:numPr>
        <w:tabs>
          <w:tab w:val="decimal" w:pos="567"/>
          <w:tab w:val="left" w:pos="5103"/>
        </w:tabs>
        <w:spacing w:before="120" w:after="60"/>
        <w:ind w:left="567" w:hanging="210"/>
        <w:rPr>
          <w:szCs w:val="22"/>
        </w:rPr>
      </w:pPr>
      <w:r>
        <w:rPr>
          <w:szCs w:val="22"/>
        </w:rPr>
        <w:t>Le taux de TVA sur les achats</w:t>
      </w:r>
      <w:r>
        <w:rPr>
          <w:szCs w:val="22"/>
          <w:lang w:val="fr-FR"/>
        </w:rPr>
        <w:t xml:space="preserve"> </w:t>
      </w:r>
      <w:r w:rsidRPr="003D572B">
        <w:rPr>
          <w:szCs w:val="22"/>
        </w:rPr>
        <w:t>et les ventes est le taux normal.</w:t>
      </w:r>
    </w:p>
    <w:p w14:paraId="0B4F4CB8" w14:textId="77777777" w:rsidR="00F84B4D" w:rsidRPr="00B72861" w:rsidRDefault="00F84B4D">
      <w:pPr>
        <w:pStyle w:val="liste2"/>
        <w:numPr>
          <w:ilvl w:val="0"/>
          <w:numId w:val="7"/>
        </w:numPr>
        <w:tabs>
          <w:tab w:val="decimal" w:pos="567"/>
          <w:tab w:val="left" w:pos="5103"/>
        </w:tabs>
        <w:spacing w:before="120" w:after="60"/>
        <w:ind w:left="567" w:hanging="210"/>
        <w:rPr>
          <w:szCs w:val="22"/>
        </w:rPr>
      </w:pPr>
      <w:r w:rsidRPr="00B72861">
        <w:rPr>
          <w:szCs w:val="22"/>
        </w:rPr>
        <w:t>Les ventes sont linéairement réparties du 1</w:t>
      </w:r>
      <w:r w:rsidRPr="00B72861">
        <w:rPr>
          <w:szCs w:val="22"/>
          <w:vertAlign w:val="superscript"/>
        </w:rPr>
        <w:t>er</w:t>
      </w:r>
      <w:r w:rsidRPr="00B72861">
        <w:rPr>
          <w:szCs w:val="22"/>
        </w:rPr>
        <w:t xml:space="preserve"> au 30 de chaque mois</w:t>
      </w:r>
      <w:r>
        <w:rPr>
          <w:szCs w:val="22"/>
          <w:lang w:val="fr-FR"/>
        </w:rPr>
        <w:t xml:space="preserve"> et la situation de l’année peut être considérée comme normale.</w:t>
      </w:r>
    </w:p>
    <w:p w14:paraId="7C3ED979" w14:textId="77777777" w:rsidR="00F84B4D" w:rsidRPr="00B72861" w:rsidRDefault="00F84B4D">
      <w:pPr>
        <w:pStyle w:val="liste2"/>
        <w:numPr>
          <w:ilvl w:val="0"/>
          <w:numId w:val="7"/>
        </w:numPr>
        <w:tabs>
          <w:tab w:val="decimal" w:pos="567"/>
          <w:tab w:val="left" w:pos="5103"/>
        </w:tabs>
        <w:spacing w:before="120" w:after="60"/>
        <w:ind w:left="567" w:hanging="210"/>
        <w:rPr>
          <w:rFonts w:ascii="Arial" w:hAnsi="Arial" w:cs="Arial"/>
          <w:sz w:val="20"/>
        </w:rPr>
      </w:pPr>
      <w:r w:rsidRPr="00BC4AD6">
        <w:rPr>
          <w:rFonts w:ascii="Arial" w:hAnsi="Arial" w:cs="Arial"/>
          <w:sz w:val="20"/>
        </w:rPr>
        <w:t xml:space="preserve">Pour le calcul des </w:t>
      </w:r>
      <w:r w:rsidRPr="004B45AB">
        <w:rPr>
          <w:szCs w:val="22"/>
        </w:rPr>
        <w:t>ratios</w:t>
      </w:r>
      <w:r w:rsidRPr="00BC4AD6">
        <w:rPr>
          <w:rFonts w:ascii="Arial" w:hAnsi="Arial" w:cs="Arial"/>
          <w:sz w:val="20"/>
        </w:rPr>
        <w:t xml:space="preserve"> de structure nous conservons 4 décimales, pour l’expression en jours de chiffre d’affaires hors taxes, 2 décimales.</w:t>
      </w:r>
    </w:p>
    <w:p w14:paraId="122A04B9" w14:textId="77777777" w:rsidR="00F84B4D" w:rsidRPr="00F53176" w:rsidRDefault="00F84B4D" w:rsidP="00F84B4D">
      <w:pPr>
        <w:pStyle w:val="Annexe"/>
        <w:spacing w:after="120"/>
      </w:pPr>
      <w:r>
        <w:t>Annexe</w:t>
      </w:r>
      <w:r w:rsidRPr="00F53176">
        <w:t xml:space="preserve"> </w:t>
      </w:r>
      <w:r w:rsidRPr="00EC4209">
        <w:t>–</w:t>
      </w:r>
      <w:r>
        <w:t xml:space="preserve"> </w:t>
      </w:r>
      <w:r w:rsidRPr="00F53176">
        <w:t xml:space="preserve">Calcul du </w:t>
      </w:r>
      <w:r>
        <w:t xml:space="preserve">BFR normatif </w:t>
      </w:r>
      <w:r w:rsidRPr="00F53176">
        <w:t>(à compléter</w:t>
      </w:r>
      <w:r>
        <w:t>) </w:t>
      </w:r>
    </w:p>
    <w:tbl>
      <w:tblPr>
        <w:tblW w:w="9072" w:type="dxa"/>
        <w:tblInd w:w="70" w:type="dxa"/>
        <w:tblCellMar>
          <w:left w:w="70" w:type="dxa"/>
          <w:right w:w="70" w:type="dxa"/>
        </w:tblCellMar>
        <w:tblLook w:val="04A0" w:firstRow="1" w:lastRow="0" w:firstColumn="1" w:lastColumn="0" w:noHBand="0" w:noVBand="1"/>
      </w:tblPr>
      <w:tblGrid>
        <w:gridCol w:w="1701"/>
        <w:gridCol w:w="993"/>
        <w:gridCol w:w="708"/>
        <w:gridCol w:w="2268"/>
        <w:gridCol w:w="993"/>
        <w:gridCol w:w="1134"/>
        <w:gridCol w:w="1275"/>
      </w:tblGrid>
      <w:tr w:rsidR="00F84B4D" w14:paraId="16E33008" w14:textId="77777777" w:rsidTr="00991649">
        <w:trPr>
          <w:trHeight w:val="312"/>
        </w:trPr>
        <w:tc>
          <w:tcPr>
            <w:tcW w:w="1701" w:type="dxa"/>
            <w:tcBorders>
              <w:top w:val="single" w:sz="8" w:space="0" w:color="auto"/>
              <w:left w:val="single" w:sz="8" w:space="0" w:color="auto"/>
              <w:bottom w:val="nil"/>
              <w:right w:val="nil"/>
            </w:tcBorders>
            <w:shd w:val="clear" w:color="auto" w:fill="D9D9D9"/>
            <w:noWrap/>
            <w:vAlign w:val="bottom"/>
            <w:hideMark/>
          </w:tcPr>
          <w:p w14:paraId="7103FA28" w14:textId="77777777" w:rsidR="00F84B4D" w:rsidRDefault="00F84B4D" w:rsidP="00991649">
            <w:pPr>
              <w:spacing w:before="60" w:after="60"/>
              <w:jc w:val="center"/>
              <w:rPr>
                <w:b/>
              </w:rPr>
            </w:pPr>
            <w:r>
              <w:rPr>
                <w:b/>
              </w:rPr>
              <w:t>Postes</w:t>
            </w:r>
          </w:p>
        </w:tc>
        <w:tc>
          <w:tcPr>
            <w:tcW w:w="1701" w:type="dxa"/>
            <w:gridSpan w:val="2"/>
            <w:tcBorders>
              <w:top w:val="single" w:sz="8" w:space="0" w:color="auto"/>
              <w:left w:val="single" w:sz="8" w:space="0" w:color="auto"/>
              <w:bottom w:val="single" w:sz="8" w:space="0" w:color="auto"/>
              <w:right w:val="single" w:sz="8" w:space="0" w:color="000000"/>
            </w:tcBorders>
            <w:shd w:val="clear" w:color="auto" w:fill="D9D9D9"/>
            <w:noWrap/>
            <w:vAlign w:val="center"/>
            <w:hideMark/>
          </w:tcPr>
          <w:p w14:paraId="40A0BF47" w14:textId="77777777" w:rsidR="00F84B4D" w:rsidRDefault="00F84B4D" w:rsidP="00991649">
            <w:pPr>
              <w:spacing w:before="60" w:after="60"/>
              <w:jc w:val="center"/>
              <w:rPr>
                <w:b/>
              </w:rPr>
            </w:pPr>
            <w:r>
              <w:rPr>
                <w:b/>
              </w:rPr>
              <w:t>Temps d'écoulement</w:t>
            </w:r>
          </w:p>
        </w:tc>
        <w:tc>
          <w:tcPr>
            <w:tcW w:w="3261" w:type="dxa"/>
            <w:gridSpan w:val="2"/>
            <w:tcBorders>
              <w:top w:val="single" w:sz="8" w:space="0" w:color="auto"/>
              <w:left w:val="nil"/>
              <w:bottom w:val="single" w:sz="8" w:space="0" w:color="auto"/>
              <w:right w:val="nil"/>
            </w:tcBorders>
            <w:shd w:val="clear" w:color="auto" w:fill="D9D9D9"/>
            <w:noWrap/>
            <w:vAlign w:val="center"/>
            <w:hideMark/>
          </w:tcPr>
          <w:p w14:paraId="71D6CC19" w14:textId="77777777" w:rsidR="00F84B4D" w:rsidRDefault="00F84B4D" w:rsidP="00991649">
            <w:pPr>
              <w:spacing w:before="60" w:after="60"/>
              <w:jc w:val="center"/>
              <w:rPr>
                <w:b/>
              </w:rPr>
            </w:pPr>
            <w:r>
              <w:rPr>
                <w:b/>
              </w:rPr>
              <w:t>Coefficients de structure</w:t>
            </w:r>
          </w:p>
        </w:tc>
        <w:tc>
          <w:tcPr>
            <w:tcW w:w="2409" w:type="dxa"/>
            <w:gridSpan w:val="2"/>
            <w:tcBorders>
              <w:top w:val="single" w:sz="8" w:space="0" w:color="auto"/>
              <w:left w:val="single" w:sz="8" w:space="0" w:color="auto"/>
              <w:bottom w:val="single" w:sz="8" w:space="0" w:color="auto"/>
              <w:right w:val="single" w:sz="8" w:space="0" w:color="000000"/>
            </w:tcBorders>
            <w:shd w:val="clear" w:color="auto" w:fill="D9D9D9"/>
            <w:noWrap/>
            <w:vAlign w:val="bottom"/>
            <w:hideMark/>
          </w:tcPr>
          <w:p w14:paraId="5860DBF5" w14:textId="77777777" w:rsidR="00F84B4D" w:rsidRDefault="00F84B4D" w:rsidP="00991649">
            <w:pPr>
              <w:spacing w:before="60" w:after="60"/>
              <w:jc w:val="center"/>
              <w:rPr>
                <w:b/>
              </w:rPr>
            </w:pPr>
            <w:r>
              <w:rPr>
                <w:b/>
              </w:rPr>
              <w:t>Postes en jours de CA HT</w:t>
            </w:r>
          </w:p>
        </w:tc>
      </w:tr>
      <w:tr w:rsidR="00F84B4D" w14:paraId="210767B0" w14:textId="77777777" w:rsidTr="00991649">
        <w:trPr>
          <w:trHeight w:val="324"/>
        </w:trPr>
        <w:tc>
          <w:tcPr>
            <w:tcW w:w="1701" w:type="dxa"/>
            <w:tcBorders>
              <w:top w:val="nil"/>
              <w:left w:val="single" w:sz="8" w:space="0" w:color="auto"/>
              <w:bottom w:val="single" w:sz="8" w:space="0" w:color="auto"/>
              <w:right w:val="nil"/>
            </w:tcBorders>
            <w:shd w:val="clear" w:color="auto" w:fill="D9D9D9"/>
            <w:noWrap/>
            <w:vAlign w:val="bottom"/>
          </w:tcPr>
          <w:p w14:paraId="24B65735" w14:textId="77777777" w:rsidR="00F84B4D" w:rsidRDefault="00F84B4D" w:rsidP="00991649">
            <w:pPr>
              <w:spacing w:before="60" w:after="60"/>
              <w:jc w:val="center"/>
              <w:rPr>
                <w:b/>
              </w:rPr>
            </w:pPr>
          </w:p>
        </w:tc>
        <w:tc>
          <w:tcPr>
            <w:tcW w:w="993" w:type="dxa"/>
            <w:tcBorders>
              <w:top w:val="nil"/>
              <w:left w:val="single" w:sz="8" w:space="0" w:color="auto"/>
              <w:bottom w:val="single" w:sz="8" w:space="0" w:color="auto"/>
              <w:right w:val="single" w:sz="4" w:space="0" w:color="auto"/>
            </w:tcBorders>
            <w:shd w:val="clear" w:color="auto" w:fill="D9D9D9"/>
            <w:noWrap/>
            <w:vAlign w:val="center"/>
            <w:hideMark/>
          </w:tcPr>
          <w:p w14:paraId="023C5DDB" w14:textId="77777777" w:rsidR="00F84B4D" w:rsidRDefault="00F84B4D" w:rsidP="00991649">
            <w:pPr>
              <w:spacing w:before="60" w:after="60"/>
              <w:jc w:val="center"/>
              <w:rPr>
                <w:b/>
              </w:rPr>
            </w:pPr>
            <w:r>
              <w:rPr>
                <w:b/>
              </w:rPr>
              <w:t>Calculs</w:t>
            </w:r>
          </w:p>
        </w:tc>
        <w:tc>
          <w:tcPr>
            <w:tcW w:w="708" w:type="dxa"/>
            <w:tcBorders>
              <w:top w:val="nil"/>
              <w:left w:val="nil"/>
              <w:bottom w:val="single" w:sz="8" w:space="0" w:color="auto"/>
              <w:right w:val="single" w:sz="8" w:space="0" w:color="auto"/>
            </w:tcBorders>
            <w:shd w:val="clear" w:color="auto" w:fill="D9D9D9"/>
            <w:noWrap/>
            <w:vAlign w:val="bottom"/>
            <w:hideMark/>
          </w:tcPr>
          <w:p w14:paraId="60E9469D" w14:textId="77777777" w:rsidR="00F84B4D" w:rsidRDefault="00F84B4D" w:rsidP="00991649">
            <w:pPr>
              <w:spacing w:before="60" w:after="60"/>
              <w:jc w:val="center"/>
              <w:rPr>
                <w:b/>
              </w:rPr>
            </w:pPr>
            <w:r>
              <w:rPr>
                <w:b/>
              </w:rPr>
              <w:t>TE</w:t>
            </w:r>
          </w:p>
        </w:tc>
        <w:tc>
          <w:tcPr>
            <w:tcW w:w="2268" w:type="dxa"/>
            <w:tcBorders>
              <w:top w:val="nil"/>
              <w:left w:val="nil"/>
              <w:bottom w:val="single" w:sz="8" w:space="0" w:color="auto"/>
              <w:right w:val="nil"/>
            </w:tcBorders>
            <w:shd w:val="clear" w:color="auto" w:fill="D9D9D9"/>
            <w:noWrap/>
            <w:vAlign w:val="center"/>
            <w:hideMark/>
          </w:tcPr>
          <w:p w14:paraId="7046EDBF" w14:textId="77777777" w:rsidR="00F84B4D" w:rsidRDefault="00F84B4D" w:rsidP="00991649">
            <w:pPr>
              <w:spacing w:before="60" w:after="60"/>
              <w:jc w:val="center"/>
              <w:rPr>
                <w:b/>
              </w:rPr>
            </w:pPr>
            <w:r>
              <w:rPr>
                <w:b/>
              </w:rPr>
              <w:t>Calculs</w:t>
            </w:r>
          </w:p>
        </w:tc>
        <w:tc>
          <w:tcPr>
            <w:tcW w:w="993" w:type="dxa"/>
            <w:tcBorders>
              <w:top w:val="nil"/>
              <w:left w:val="single" w:sz="4" w:space="0" w:color="auto"/>
              <w:bottom w:val="single" w:sz="8" w:space="0" w:color="auto"/>
              <w:right w:val="nil"/>
            </w:tcBorders>
            <w:shd w:val="clear" w:color="auto" w:fill="D9D9D9"/>
            <w:noWrap/>
            <w:vAlign w:val="bottom"/>
            <w:hideMark/>
          </w:tcPr>
          <w:p w14:paraId="6C1B9AC4" w14:textId="77777777" w:rsidR="00F84B4D" w:rsidRDefault="00F84B4D" w:rsidP="00991649">
            <w:pPr>
              <w:spacing w:before="60" w:after="60"/>
              <w:jc w:val="center"/>
              <w:rPr>
                <w:b/>
              </w:rPr>
            </w:pPr>
            <w:r>
              <w:rPr>
                <w:b/>
              </w:rPr>
              <w:t>CS</w:t>
            </w:r>
          </w:p>
        </w:tc>
        <w:tc>
          <w:tcPr>
            <w:tcW w:w="1134" w:type="dxa"/>
            <w:tcBorders>
              <w:top w:val="nil"/>
              <w:left w:val="single" w:sz="8" w:space="0" w:color="auto"/>
              <w:bottom w:val="single" w:sz="8" w:space="0" w:color="auto"/>
              <w:right w:val="single" w:sz="4" w:space="0" w:color="auto"/>
            </w:tcBorders>
            <w:shd w:val="clear" w:color="auto" w:fill="D9D9D9"/>
            <w:noWrap/>
            <w:vAlign w:val="bottom"/>
            <w:hideMark/>
          </w:tcPr>
          <w:p w14:paraId="7A0D3E12" w14:textId="77777777" w:rsidR="00F84B4D" w:rsidRDefault="00F84B4D" w:rsidP="00991649">
            <w:pPr>
              <w:spacing w:before="60" w:after="60"/>
              <w:jc w:val="center"/>
              <w:rPr>
                <w:b/>
              </w:rPr>
            </w:pPr>
            <w:r>
              <w:rPr>
                <w:b/>
              </w:rPr>
              <w:t>Actif</w:t>
            </w:r>
          </w:p>
        </w:tc>
        <w:tc>
          <w:tcPr>
            <w:tcW w:w="1275" w:type="dxa"/>
            <w:tcBorders>
              <w:top w:val="nil"/>
              <w:left w:val="nil"/>
              <w:bottom w:val="single" w:sz="8" w:space="0" w:color="auto"/>
              <w:right w:val="single" w:sz="8" w:space="0" w:color="auto"/>
            </w:tcBorders>
            <w:shd w:val="clear" w:color="auto" w:fill="D9D9D9"/>
            <w:noWrap/>
            <w:vAlign w:val="bottom"/>
            <w:hideMark/>
          </w:tcPr>
          <w:p w14:paraId="691335E4" w14:textId="77777777" w:rsidR="00F84B4D" w:rsidRDefault="00F84B4D" w:rsidP="00991649">
            <w:pPr>
              <w:spacing w:before="60" w:after="60"/>
              <w:jc w:val="center"/>
              <w:rPr>
                <w:b/>
              </w:rPr>
            </w:pPr>
            <w:r>
              <w:rPr>
                <w:b/>
              </w:rPr>
              <w:t>Passif</w:t>
            </w:r>
          </w:p>
        </w:tc>
      </w:tr>
      <w:tr w:rsidR="00F84B4D" w:rsidRPr="00C2031B" w14:paraId="100F5861" w14:textId="77777777" w:rsidTr="00991649">
        <w:trPr>
          <w:trHeight w:val="312"/>
        </w:trPr>
        <w:tc>
          <w:tcPr>
            <w:tcW w:w="1701" w:type="dxa"/>
            <w:tcBorders>
              <w:top w:val="nil"/>
              <w:left w:val="single" w:sz="8" w:space="0" w:color="auto"/>
              <w:bottom w:val="single" w:sz="8" w:space="0" w:color="auto"/>
              <w:right w:val="nil"/>
            </w:tcBorders>
            <w:noWrap/>
            <w:vAlign w:val="bottom"/>
          </w:tcPr>
          <w:p w14:paraId="34218814" w14:textId="77777777" w:rsidR="00F84B4D" w:rsidRDefault="00F84B4D" w:rsidP="00991649"/>
          <w:p w14:paraId="056E4980" w14:textId="77777777" w:rsidR="00F84B4D" w:rsidRPr="00C2031B" w:rsidRDefault="00F84B4D" w:rsidP="00991649"/>
        </w:tc>
        <w:tc>
          <w:tcPr>
            <w:tcW w:w="993" w:type="dxa"/>
            <w:tcBorders>
              <w:top w:val="nil"/>
              <w:left w:val="single" w:sz="8" w:space="0" w:color="auto"/>
              <w:bottom w:val="single" w:sz="8" w:space="0" w:color="auto"/>
              <w:right w:val="single" w:sz="4" w:space="0" w:color="auto"/>
            </w:tcBorders>
            <w:noWrap/>
            <w:vAlign w:val="bottom"/>
          </w:tcPr>
          <w:p w14:paraId="73066BFE" w14:textId="77777777" w:rsidR="00F84B4D" w:rsidRPr="00C2031B" w:rsidRDefault="00F84B4D" w:rsidP="00991649">
            <w:pPr>
              <w:jc w:val="center"/>
            </w:pPr>
          </w:p>
        </w:tc>
        <w:tc>
          <w:tcPr>
            <w:tcW w:w="708" w:type="dxa"/>
            <w:tcBorders>
              <w:top w:val="nil"/>
              <w:left w:val="nil"/>
              <w:bottom w:val="single" w:sz="8" w:space="0" w:color="auto"/>
              <w:right w:val="single" w:sz="8" w:space="0" w:color="auto"/>
            </w:tcBorders>
            <w:noWrap/>
            <w:vAlign w:val="bottom"/>
          </w:tcPr>
          <w:p w14:paraId="5869EDD3" w14:textId="77777777" w:rsidR="00F84B4D" w:rsidRPr="00C2031B" w:rsidRDefault="00F84B4D" w:rsidP="00991649">
            <w:pPr>
              <w:jc w:val="center"/>
            </w:pPr>
          </w:p>
        </w:tc>
        <w:tc>
          <w:tcPr>
            <w:tcW w:w="2268" w:type="dxa"/>
            <w:tcBorders>
              <w:top w:val="nil"/>
              <w:left w:val="nil"/>
              <w:bottom w:val="single" w:sz="8" w:space="0" w:color="auto"/>
              <w:right w:val="nil"/>
            </w:tcBorders>
            <w:noWrap/>
            <w:vAlign w:val="bottom"/>
          </w:tcPr>
          <w:p w14:paraId="72D5AFE9" w14:textId="77777777" w:rsidR="00F84B4D" w:rsidRPr="00C2031B" w:rsidRDefault="00F84B4D" w:rsidP="00991649"/>
        </w:tc>
        <w:tc>
          <w:tcPr>
            <w:tcW w:w="993" w:type="dxa"/>
            <w:tcBorders>
              <w:top w:val="nil"/>
              <w:left w:val="single" w:sz="4" w:space="0" w:color="auto"/>
              <w:bottom w:val="single" w:sz="8" w:space="0" w:color="auto"/>
              <w:right w:val="nil"/>
            </w:tcBorders>
            <w:noWrap/>
            <w:vAlign w:val="bottom"/>
          </w:tcPr>
          <w:p w14:paraId="0ACA6BF1" w14:textId="77777777" w:rsidR="00F84B4D" w:rsidRPr="00C2031B" w:rsidRDefault="00F84B4D" w:rsidP="00991649">
            <w:pPr>
              <w:jc w:val="center"/>
            </w:pPr>
          </w:p>
        </w:tc>
        <w:tc>
          <w:tcPr>
            <w:tcW w:w="1134" w:type="dxa"/>
            <w:tcBorders>
              <w:top w:val="nil"/>
              <w:left w:val="single" w:sz="8" w:space="0" w:color="auto"/>
              <w:bottom w:val="single" w:sz="8" w:space="0" w:color="auto"/>
              <w:right w:val="single" w:sz="4" w:space="0" w:color="auto"/>
            </w:tcBorders>
            <w:noWrap/>
            <w:vAlign w:val="bottom"/>
          </w:tcPr>
          <w:p w14:paraId="129BBE6A" w14:textId="77777777" w:rsidR="00F84B4D" w:rsidRPr="00C2031B" w:rsidRDefault="00F84B4D" w:rsidP="00991649">
            <w:pPr>
              <w:jc w:val="center"/>
            </w:pPr>
          </w:p>
        </w:tc>
        <w:tc>
          <w:tcPr>
            <w:tcW w:w="1275" w:type="dxa"/>
            <w:tcBorders>
              <w:top w:val="nil"/>
              <w:left w:val="nil"/>
              <w:bottom w:val="single" w:sz="8" w:space="0" w:color="auto"/>
              <w:right w:val="single" w:sz="8" w:space="0" w:color="auto"/>
            </w:tcBorders>
            <w:noWrap/>
            <w:vAlign w:val="bottom"/>
          </w:tcPr>
          <w:p w14:paraId="7BE4B562" w14:textId="77777777" w:rsidR="00F84B4D" w:rsidRPr="00C2031B" w:rsidRDefault="00F84B4D" w:rsidP="00991649">
            <w:pPr>
              <w:jc w:val="center"/>
            </w:pPr>
          </w:p>
        </w:tc>
      </w:tr>
      <w:tr w:rsidR="00F84B4D" w:rsidRPr="00C2031B" w14:paraId="70733C13"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37BE4ABE" w14:textId="77777777" w:rsidR="00F84B4D" w:rsidRDefault="00F84B4D" w:rsidP="00991649"/>
          <w:p w14:paraId="1A463C22" w14:textId="77777777" w:rsidR="00F84B4D" w:rsidRPr="00C2031B" w:rsidRDefault="00F84B4D" w:rsidP="00991649"/>
        </w:tc>
        <w:tc>
          <w:tcPr>
            <w:tcW w:w="993" w:type="dxa"/>
            <w:tcBorders>
              <w:top w:val="single" w:sz="8" w:space="0" w:color="auto"/>
              <w:left w:val="single" w:sz="8" w:space="0" w:color="auto"/>
              <w:bottom w:val="single" w:sz="8" w:space="0" w:color="auto"/>
              <w:right w:val="single" w:sz="4" w:space="0" w:color="auto"/>
            </w:tcBorders>
            <w:noWrap/>
            <w:vAlign w:val="bottom"/>
          </w:tcPr>
          <w:p w14:paraId="137DA76A" w14:textId="77777777" w:rsidR="00F84B4D" w:rsidRPr="00C2031B" w:rsidRDefault="00F84B4D" w:rsidP="00991649">
            <w:pPr>
              <w:jc w:val="center"/>
            </w:pPr>
          </w:p>
        </w:tc>
        <w:tc>
          <w:tcPr>
            <w:tcW w:w="708" w:type="dxa"/>
            <w:tcBorders>
              <w:top w:val="single" w:sz="8" w:space="0" w:color="auto"/>
              <w:left w:val="nil"/>
              <w:bottom w:val="single" w:sz="8" w:space="0" w:color="auto"/>
              <w:right w:val="single" w:sz="8" w:space="0" w:color="auto"/>
            </w:tcBorders>
            <w:noWrap/>
            <w:vAlign w:val="bottom"/>
          </w:tcPr>
          <w:p w14:paraId="568C56C9" w14:textId="77777777" w:rsidR="00F84B4D" w:rsidRPr="00C2031B" w:rsidRDefault="00F84B4D" w:rsidP="00991649">
            <w:pPr>
              <w:jc w:val="center"/>
            </w:pPr>
          </w:p>
        </w:tc>
        <w:tc>
          <w:tcPr>
            <w:tcW w:w="2268" w:type="dxa"/>
            <w:tcBorders>
              <w:top w:val="single" w:sz="8" w:space="0" w:color="auto"/>
              <w:left w:val="nil"/>
              <w:bottom w:val="single" w:sz="8" w:space="0" w:color="auto"/>
              <w:right w:val="nil"/>
            </w:tcBorders>
            <w:noWrap/>
            <w:vAlign w:val="bottom"/>
          </w:tcPr>
          <w:p w14:paraId="60EA4F95" w14:textId="77777777" w:rsidR="00F84B4D" w:rsidRPr="00C2031B" w:rsidRDefault="00F84B4D" w:rsidP="00991649"/>
        </w:tc>
        <w:tc>
          <w:tcPr>
            <w:tcW w:w="993" w:type="dxa"/>
            <w:tcBorders>
              <w:top w:val="single" w:sz="8" w:space="0" w:color="auto"/>
              <w:left w:val="single" w:sz="4" w:space="0" w:color="auto"/>
              <w:bottom w:val="single" w:sz="8" w:space="0" w:color="auto"/>
              <w:right w:val="nil"/>
            </w:tcBorders>
            <w:noWrap/>
            <w:vAlign w:val="bottom"/>
          </w:tcPr>
          <w:p w14:paraId="17FBFCEB"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39228B87"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7D4F90CE" w14:textId="77777777" w:rsidR="00F84B4D" w:rsidRPr="00C2031B" w:rsidRDefault="00F84B4D" w:rsidP="00991649">
            <w:pPr>
              <w:jc w:val="center"/>
            </w:pPr>
          </w:p>
        </w:tc>
      </w:tr>
      <w:tr w:rsidR="00F84B4D" w:rsidRPr="00C2031B" w14:paraId="4AAAA15F"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0FD48DE1" w14:textId="77777777" w:rsidR="00F84B4D" w:rsidRDefault="00F84B4D" w:rsidP="00991649"/>
          <w:p w14:paraId="6853B6A5" w14:textId="77777777" w:rsidR="00F84B4D" w:rsidRPr="00C2031B" w:rsidRDefault="00F84B4D" w:rsidP="00991649"/>
        </w:tc>
        <w:tc>
          <w:tcPr>
            <w:tcW w:w="993" w:type="dxa"/>
            <w:tcBorders>
              <w:top w:val="single" w:sz="8" w:space="0" w:color="auto"/>
              <w:left w:val="single" w:sz="8" w:space="0" w:color="auto"/>
              <w:bottom w:val="single" w:sz="8" w:space="0" w:color="auto"/>
              <w:right w:val="single" w:sz="4" w:space="0" w:color="auto"/>
            </w:tcBorders>
            <w:noWrap/>
            <w:vAlign w:val="bottom"/>
          </w:tcPr>
          <w:p w14:paraId="6E92C3D6" w14:textId="77777777" w:rsidR="00F84B4D" w:rsidRPr="00C2031B" w:rsidRDefault="00F84B4D" w:rsidP="00991649">
            <w:pPr>
              <w:jc w:val="center"/>
            </w:pPr>
          </w:p>
        </w:tc>
        <w:tc>
          <w:tcPr>
            <w:tcW w:w="708" w:type="dxa"/>
            <w:tcBorders>
              <w:top w:val="single" w:sz="8" w:space="0" w:color="auto"/>
              <w:left w:val="nil"/>
              <w:bottom w:val="single" w:sz="8" w:space="0" w:color="auto"/>
              <w:right w:val="single" w:sz="8" w:space="0" w:color="auto"/>
            </w:tcBorders>
            <w:noWrap/>
            <w:vAlign w:val="bottom"/>
          </w:tcPr>
          <w:p w14:paraId="0F6FD82A" w14:textId="77777777" w:rsidR="00F84B4D" w:rsidRPr="00C2031B" w:rsidRDefault="00F84B4D" w:rsidP="00991649">
            <w:pPr>
              <w:jc w:val="center"/>
            </w:pPr>
          </w:p>
        </w:tc>
        <w:tc>
          <w:tcPr>
            <w:tcW w:w="2268" w:type="dxa"/>
            <w:tcBorders>
              <w:top w:val="single" w:sz="8" w:space="0" w:color="auto"/>
              <w:left w:val="nil"/>
              <w:bottom w:val="single" w:sz="8" w:space="0" w:color="auto"/>
              <w:right w:val="nil"/>
            </w:tcBorders>
            <w:noWrap/>
            <w:vAlign w:val="bottom"/>
          </w:tcPr>
          <w:p w14:paraId="50C47AA1" w14:textId="77777777" w:rsidR="00F84B4D" w:rsidRPr="00C2031B" w:rsidRDefault="00F84B4D" w:rsidP="00991649"/>
        </w:tc>
        <w:tc>
          <w:tcPr>
            <w:tcW w:w="993" w:type="dxa"/>
            <w:tcBorders>
              <w:top w:val="single" w:sz="8" w:space="0" w:color="auto"/>
              <w:left w:val="single" w:sz="4" w:space="0" w:color="auto"/>
              <w:bottom w:val="single" w:sz="8" w:space="0" w:color="auto"/>
              <w:right w:val="nil"/>
            </w:tcBorders>
            <w:noWrap/>
            <w:vAlign w:val="bottom"/>
          </w:tcPr>
          <w:p w14:paraId="1CA1553F"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745014CB"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3F3AB7D1" w14:textId="77777777" w:rsidR="00F84B4D" w:rsidRPr="00C2031B" w:rsidRDefault="00F84B4D" w:rsidP="00991649">
            <w:pPr>
              <w:jc w:val="center"/>
            </w:pPr>
          </w:p>
        </w:tc>
      </w:tr>
      <w:tr w:rsidR="00F84B4D" w:rsidRPr="00C2031B" w14:paraId="4210A026"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0EFD8831" w14:textId="77777777" w:rsidR="00F84B4D" w:rsidRDefault="00F84B4D" w:rsidP="00991649"/>
          <w:p w14:paraId="2F5E68A3" w14:textId="77777777" w:rsidR="00F84B4D" w:rsidRPr="00C2031B" w:rsidRDefault="00F84B4D" w:rsidP="00991649"/>
        </w:tc>
        <w:tc>
          <w:tcPr>
            <w:tcW w:w="993" w:type="dxa"/>
            <w:tcBorders>
              <w:top w:val="single" w:sz="8" w:space="0" w:color="auto"/>
              <w:left w:val="single" w:sz="8" w:space="0" w:color="auto"/>
              <w:bottom w:val="single" w:sz="8" w:space="0" w:color="auto"/>
              <w:right w:val="single" w:sz="4" w:space="0" w:color="auto"/>
            </w:tcBorders>
            <w:noWrap/>
            <w:vAlign w:val="bottom"/>
          </w:tcPr>
          <w:p w14:paraId="53E10ED4" w14:textId="77777777" w:rsidR="00F84B4D" w:rsidRPr="00C2031B" w:rsidRDefault="00F84B4D" w:rsidP="00991649">
            <w:pPr>
              <w:jc w:val="center"/>
            </w:pPr>
          </w:p>
        </w:tc>
        <w:tc>
          <w:tcPr>
            <w:tcW w:w="708" w:type="dxa"/>
            <w:tcBorders>
              <w:top w:val="single" w:sz="8" w:space="0" w:color="auto"/>
              <w:left w:val="nil"/>
              <w:bottom w:val="single" w:sz="8" w:space="0" w:color="auto"/>
              <w:right w:val="single" w:sz="8" w:space="0" w:color="auto"/>
            </w:tcBorders>
            <w:noWrap/>
            <w:vAlign w:val="bottom"/>
          </w:tcPr>
          <w:p w14:paraId="7C02BE24" w14:textId="77777777" w:rsidR="00F84B4D" w:rsidRPr="00C2031B" w:rsidRDefault="00F84B4D" w:rsidP="00991649">
            <w:pPr>
              <w:jc w:val="center"/>
            </w:pPr>
          </w:p>
        </w:tc>
        <w:tc>
          <w:tcPr>
            <w:tcW w:w="2268" w:type="dxa"/>
            <w:tcBorders>
              <w:top w:val="single" w:sz="8" w:space="0" w:color="auto"/>
              <w:left w:val="nil"/>
              <w:bottom w:val="single" w:sz="8" w:space="0" w:color="auto"/>
              <w:right w:val="nil"/>
            </w:tcBorders>
            <w:noWrap/>
            <w:vAlign w:val="bottom"/>
          </w:tcPr>
          <w:p w14:paraId="10457732" w14:textId="77777777" w:rsidR="00F84B4D" w:rsidRPr="00C2031B" w:rsidRDefault="00F84B4D" w:rsidP="00991649"/>
        </w:tc>
        <w:tc>
          <w:tcPr>
            <w:tcW w:w="993" w:type="dxa"/>
            <w:tcBorders>
              <w:top w:val="single" w:sz="8" w:space="0" w:color="auto"/>
              <w:left w:val="single" w:sz="4" w:space="0" w:color="auto"/>
              <w:bottom w:val="single" w:sz="8" w:space="0" w:color="auto"/>
              <w:right w:val="nil"/>
            </w:tcBorders>
            <w:noWrap/>
            <w:vAlign w:val="bottom"/>
          </w:tcPr>
          <w:p w14:paraId="53FA8644"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4CFDB505"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3C16643F" w14:textId="77777777" w:rsidR="00F84B4D" w:rsidRPr="00C2031B" w:rsidRDefault="00F84B4D" w:rsidP="00991649">
            <w:pPr>
              <w:jc w:val="center"/>
            </w:pPr>
          </w:p>
        </w:tc>
      </w:tr>
      <w:tr w:rsidR="00F84B4D" w:rsidRPr="00C2031B" w14:paraId="3F4B5266" w14:textId="77777777" w:rsidTr="00991649">
        <w:trPr>
          <w:trHeight w:val="312"/>
        </w:trPr>
        <w:tc>
          <w:tcPr>
            <w:tcW w:w="1701" w:type="dxa"/>
            <w:tcBorders>
              <w:top w:val="single" w:sz="8" w:space="0" w:color="auto"/>
              <w:left w:val="single" w:sz="8" w:space="0" w:color="auto"/>
              <w:bottom w:val="single" w:sz="8" w:space="0" w:color="auto"/>
              <w:right w:val="nil"/>
            </w:tcBorders>
            <w:noWrap/>
            <w:vAlign w:val="bottom"/>
          </w:tcPr>
          <w:p w14:paraId="12DCB4CA" w14:textId="77777777" w:rsidR="00F84B4D" w:rsidRDefault="00F84B4D" w:rsidP="00991649"/>
          <w:p w14:paraId="38105AD6" w14:textId="77777777" w:rsidR="00F84B4D" w:rsidRPr="00C2031B" w:rsidRDefault="00F84B4D" w:rsidP="00991649"/>
        </w:tc>
        <w:tc>
          <w:tcPr>
            <w:tcW w:w="993" w:type="dxa"/>
            <w:tcBorders>
              <w:top w:val="single" w:sz="8" w:space="0" w:color="auto"/>
              <w:left w:val="single" w:sz="8" w:space="0" w:color="auto"/>
              <w:bottom w:val="single" w:sz="8" w:space="0" w:color="auto"/>
              <w:right w:val="single" w:sz="4" w:space="0" w:color="auto"/>
            </w:tcBorders>
            <w:noWrap/>
            <w:vAlign w:val="bottom"/>
          </w:tcPr>
          <w:p w14:paraId="66799915" w14:textId="77777777" w:rsidR="00F84B4D" w:rsidRPr="00C2031B" w:rsidRDefault="00F84B4D" w:rsidP="00991649">
            <w:pPr>
              <w:jc w:val="center"/>
            </w:pPr>
          </w:p>
        </w:tc>
        <w:tc>
          <w:tcPr>
            <w:tcW w:w="708" w:type="dxa"/>
            <w:tcBorders>
              <w:top w:val="single" w:sz="8" w:space="0" w:color="auto"/>
              <w:left w:val="nil"/>
              <w:bottom w:val="single" w:sz="8" w:space="0" w:color="auto"/>
              <w:right w:val="single" w:sz="8" w:space="0" w:color="auto"/>
            </w:tcBorders>
            <w:noWrap/>
            <w:vAlign w:val="bottom"/>
          </w:tcPr>
          <w:p w14:paraId="61F2B68F" w14:textId="77777777" w:rsidR="00F84B4D" w:rsidRPr="00C2031B" w:rsidRDefault="00F84B4D" w:rsidP="00991649">
            <w:pPr>
              <w:jc w:val="center"/>
            </w:pPr>
          </w:p>
        </w:tc>
        <w:tc>
          <w:tcPr>
            <w:tcW w:w="2268" w:type="dxa"/>
            <w:tcBorders>
              <w:top w:val="single" w:sz="8" w:space="0" w:color="auto"/>
              <w:left w:val="nil"/>
              <w:bottom w:val="single" w:sz="8" w:space="0" w:color="auto"/>
              <w:right w:val="nil"/>
            </w:tcBorders>
            <w:noWrap/>
            <w:vAlign w:val="bottom"/>
          </w:tcPr>
          <w:p w14:paraId="3752766C" w14:textId="77777777" w:rsidR="00F84B4D" w:rsidRPr="00C2031B" w:rsidRDefault="00F84B4D" w:rsidP="00991649"/>
        </w:tc>
        <w:tc>
          <w:tcPr>
            <w:tcW w:w="993" w:type="dxa"/>
            <w:tcBorders>
              <w:top w:val="single" w:sz="8" w:space="0" w:color="auto"/>
              <w:left w:val="single" w:sz="4" w:space="0" w:color="auto"/>
              <w:bottom w:val="single" w:sz="8" w:space="0" w:color="auto"/>
              <w:right w:val="nil"/>
            </w:tcBorders>
            <w:noWrap/>
            <w:vAlign w:val="bottom"/>
          </w:tcPr>
          <w:p w14:paraId="7195EB57"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1F726E34"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03FA95A3" w14:textId="77777777" w:rsidR="00F84B4D" w:rsidRPr="00C2031B" w:rsidRDefault="00F84B4D" w:rsidP="00991649">
            <w:pPr>
              <w:jc w:val="center"/>
            </w:pPr>
          </w:p>
        </w:tc>
      </w:tr>
      <w:tr w:rsidR="00F84B4D" w14:paraId="69C5E763" w14:textId="77777777" w:rsidTr="00991649">
        <w:trPr>
          <w:trHeight w:val="324"/>
        </w:trPr>
        <w:tc>
          <w:tcPr>
            <w:tcW w:w="1701" w:type="dxa"/>
            <w:tcBorders>
              <w:top w:val="single" w:sz="8" w:space="0" w:color="auto"/>
              <w:left w:val="single" w:sz="8" w:space="0" w:color="auto"/>
              <w:bottom w:val="single" w:sz="4" w:space="0" w:color="auto"/>
              <w:right w:val="nil"/>
            </w:tcBorders>
            <w:noWrap/>
            <w:vAlign w:val="bottom"/>
          </w:tcPr>
          <w:p w14:paraId="47A4F822" w14:textId="77777777" w:rsidR="00F84B4D" w:rsidRDefault="00F84B4D" w:rsidP="00991649"/>
          <w:p w14:paraId="1ED00B77" w14:textId="77777777" w:rsidR="00F84B4D" w:rsidRPr="00C2031B" w:rsidRDefault="00F84B4D" w:rsidP="00991649"/>
        </w:tc>
        <w:tc>
          <w:tcPr>
            <w:tcW w:w="993" w:type="dxa"/>
            <w:tcBorders>
              <w:top w:val="single" w:sz="8" w:space="0" w:color="auto"/>
              <w:left w:val="single" w:sz="8" w:space="0" w:color="auto"/>
              <w:bottom w:val="single" w:sz="4" w:space="0" w:color="auto"/>
              <w:right w:val="single" w:sz="4" w:space="0" w:color="auto"/>
            </w:tcBorders>
            <w:noWrap/>
            <w:vAlign w:val="bottom"/>
          </w:tcPr>
          <w:p w14:paraId="2E54A947" w14:textId="77777777" w:rsidR="00F84B4D" w:rsidRPr="00C2031B" w:rsidRDefault="00F84B4D" w:rsidP="00991649">
            <w:pPr>
              <w:jc w:val="center"/>
            </w:pPr>
          </w:p>
        </w:tc>
        <w:tc>
          <w:tcPr>
            <w:tcW w:w="708" w:type="dxa"/>
            <w:tcBorders>
              <w:top w:val="single" w:sz="8" w:space="0" w:color="auto"/>
              <w:left w:val="nil"/>
              <w:bottom w:val="single" w:sz="4" w:space="0" w:color="auto"/>
              <w:right w:val="single" w:sz="8" w:space="0" w:color="auto"/>
            </w:tcBorders>
            <w:noWrap/>
            <w:vAlign w:val="bottom"/>
          </w:tcPr>
          <w:p w14:paraId="00EEC27E" w14:textId="77777777" w:rsidR="00F84B4D" w:rsidRPr="00C2031B" w:rsidRDefault="00F84B4D" w:rsidP="00991649">
            <w:pPr>
              <w:jc w:val="center"/>
            </w:pPr>
          </w:p>
        </w:tc>
        <w:tc>
          <w:tcPr>
            <w:tcW w:w="2268" w:type="dxa"/>
            <w:tcBorders>
              <w:top w:val="single" w:sz="8" w:space="0" w:color="auto"/>
              <w:left w:val="nil"/>
              <w:bottom w:val="single" w:sz="4" w:space="0" w:color="auto"/>
              <w:right w:val="nil"/>
            </w:tcBorders>
            <w:noWrap/>
            <w:vAlign w:val="bottom"/>
          </w:tcPr>
          <w:p w14:paraId="62A80A01" w14:textId="77777777" w:rsidR="00F84B4D" w:rsidRPr="00C2031B" w:rsidRDefault="00F84B4D" w:rsidP="00991649"/>
        </w:tc>
        <w:tc>
          <w:tcPr>
            <w:tcW w:w="993" w:type="dxa"/>
            <w:tcBorders>
              <w:top w:val="single" w:sz="8" w:space="0" w:color="auto"/>
              <w:left w:val="single" w:sz="4" w:space="0" w:color="auto"/>
              <w:bottom w:val="single" w:sz="4" w:space="0" w:color="auto"/>
              <w:right w:val="nil"/>
            </w:tcBorders>
            <w:noWrap/>
            <w:vAlign w:val="bottom"/>
          </w:tcPr>
          <w:p w14:paraId="6394A4F9" w14:textId="77777777" w:rsidR="00F84B4D" w:rsidRPr="00C2031B" w:rsidRDefault="00F84B4D" w:rsidP="00991649">
            <w:pPr>
              <w:jc w:val="center"/>
            </w:pPr>
          </w:p>
        </w:tc>
        <w:tc>
          <w:tcPr>
            <w:tcW w:w="1134" w:type="dxa"/>
            <w:tcBorders>
              <w:top w:val="single" w:sz="8" w:space="0" w:color="auto"/>
              <w:left w:val="single" w:sz="8" w:space="0" w:color="auto"/>
              <w:bottom w:val="single" w:sz="8" w:space="0" w:color="auto"/>
              <w:right w:val="single" w:sz="4" w:space="0" w:color="auto"/>
            </w:tcBorders>
            <w:noWrap/>
            <w:vAlign w:val="bottom"/>
          </w:tcPr>
          <w:p w14:paraId="5889DD3E" w14:textId="77777777" w:rsidR="00F84B4D" w:rsidRPr="00C2031B" w:rsidRDefault="00F84B4D" w:rsidP="00991649">
            <w:pPr>
              <w:jc w:val="center"/>
            </w:pPr>
          </w:p>
        </w:tc>
        <w:tc>
          <w:tcPr>
            <w:tcW w:w="1275" w:type="dxa"/>
            <w:tcBorders>
              <w:top w:val="single" w:sz="8" w:space="0" w:color="auto"/>
              <w:left w:val="nil"/>
              <w:bottom w:val="single" w:sz="8" w:space="0" w:color="auto"/>
              <w:right w:val="single" w:sz="8" w:space="0" w:color="auto"/>
            </w:tcBorders>
            <w:noWrap/>
            <w:vAlign w:val="bottom"/>
          </w:tcPr>
          <w:p w14:paraId="3BF965DF" w14:textId="77777777" w:rsidR="00F84B4D" w:rsidRPr="00C2031B" w:rsidRDefault="00F84B4D" w:rsidP="00991649">
            <w:pPr>
              <w:jc w:val="center"/>
            </w:pPr>
          </w:p>
        </w:tc>
      </w:tr>
      <w:tr w:rsidR="00F84B4D" w14:paraId="39DA5D75" w14:textId="77777777" w:rsidTr="00991649">
        <w:trPr>
          <w:trHeight w:val="289"/>
        </w:trPr>
        <w:tc>
          <w:tcPr>
            <w:tcW w:w="6663" w:type="dxa"/>
            <w:gridSpan w:val="5"/>
            <w:tcBorders>
              <w:top w:val="single" w:sz="4" w:space="0" w:color="auto"/>
              <w:left w:val="single" w:sz="4" w:space="0" w:color="auto"/>
              <w:bottom w:val="single" w:sz="4" w:space="0" w:color="auto"/>
              <w:right w:val="single" w:sz="4" w:space="0" w:color="auto"/>
            </w:tcBorders>
            <w:noWrap/>
            <w:vAlign w:val="bottom"/>
          </w:tcPr>
          <w:p w14:paraId="684AB6D3" w14:textId="77777777" w:rsidR="00F84B4D" w:rsidRPr="00C2031B" w:rsidRDefault="00F84B4D" w:rsidP="00991649">
            <w:pPr>
              <w:spacing w:before="60" w:after="60"/>
              <w:rPr>
                <w:b/>
              </w:rPr>
            </w:pPr>
            <w:r w:rsidRPr="00C2031B">
              <w:rPr>
                <w:b/>
              </w:rPr>
              <w:t>Totaux</w:t>
            </w:r>
          </w:p>
        </w:tc>
        <w:tc>
          <w:tcPr>
            <w:tcW w:w="1134" w:type="dxa"/>
            <w:tcBorders>
              <w:top w:val="nil"/>
              <w:left w:val="single" w:sz="4" w:space="0" w:color="auto"/>
              <w:bottom w:val="single" w:sz="4" w:space="0" w:color="auto"/>
              <w:right w:val="single" w:sz="8" w:space="0" w:color="auto"/>
            </w:tcBorders>
            <w:noWrap/>
            <w:vAlign w:val="bottom"/>
          </w:tcPr>
          <w:p w14:paraId="1554B225" w14:textId="77777777" w:rsidR="00F84B4D" w:rsidRPr="00C2031B" w:rsidRDefault="00F84B4D" w:rsidP="00991649">
            <w:pPr>
              <w:spacing w:before="60" w:after="60"/>
              <w:jc w:val="center"/>
              <w:rPr>
                <w:b/>
              </w:rPr>
            </w:pPr>
          </w:p>
        </w:tc>
        <w:tc>
          <w:tcPr>
            <w:tcW w:w="1275" w:type="dxa"/>
            <w:tcBorders>
              <w:top w:val="nil"/>
              <w:left w:val="nil"/>
              <w:bottom w:val="single" w:sz="4" w:space="0" w:color="auto"/>
              <w:right w:val="single" w:sz="8" w:space="0" w:color="auto"/>
            </w:tcBorders>
            <w:noWrap/>
            <w:vAlign w:val="bottom"/>
          </w:tcPr>
          <w:p w14:paraId="6D42E1B9" w14:textId="77777777" w:rsidR="00F84B4D" w:rsidRPr="00C2031B" w:rsidRDefault="00F84B4D" w:rsidP="00991649">
            <w:pPr>
              <w:spacing w:before="60" w:after="60"/>
              <w:jc w:val="center"/>
              <w:rPr>
                <w:b/>
              </w:rPr>
            </w:pPr>
          </w:p>
        </w:tc>
      </w:tr>
      <w:tr w:rsidR="00F84B4D" w14:paraId="5E3A4021" w14:textId="77777777" w:rsidTr="00991649">
        <w:trPr>
          <w:trHeight w:val="432"/>
        </w:trPr>
        <w:tc>
          <w:tcPr>
            <w:tcW w:w="6663" w:type="dxa"/>
            <w:gridSpan w:val="5"/>
            <w:tcBorders>
              <w:top w:val="single" w:sz="4" w:space="0" w:color="auto"/>
              <w:left w:val="single" w:sz="4" w:space="0" w:color="auto"/>
              <w:bottom w:val="single" w:sz="4" w:space="0" w:color="auto"/>
              <w:right w:val="single" w:sz="4" w:space="0" w:color="auto"/>
            </w:tcBorders>
            <w:noWrap/>
            <w:vAlign w:val="bottom"/>
            <w:hideMark/>
          </w:tcPr>
          <w:p w14:paraId="094036E3" w14:textId="77777777" w:rsidR="00F84B4D" w:rsidRDefault="00F84B4D" w:rsidP="00991649">
            <w:pPr>
              <w:spacing w:before="60" w:after="60"/>
              <w:rPr>
                <w:b/>
                <w:highlight w:val="yellow"/>
              </w:rPr>
            </w:pPr>
            <w:r w:rsidRPr="00F53176">
              <w:rPr>
                <w:b/>
              </w:rPr>
              <w:t>BFRE en jours de CA HT</w:t>
            </w:r>
          </w:p>
        </w:tc>
        <w:tc>
          <w:tcPr>
            <w:tcW w:w="2409" w:type="dxa"/>
            <w:gridSpan w:val="2"/>
            <w:tcBorders>
              <w:top w:val="single" w:sz="4" w:space="0" w:color="auto"/>
              <w:left w:val="single" w:sz="4" w:space="0" w:color="auto"/>
              <w:bottom w:val="single" w:sz="4" w:space="0" w:color="auto"/>
              <w:right w:val="single" w:sz="4" w:space="0" w:color="auto"/>
            </w:tcBorders>
            <w:noWrap/>
            <w:vAlign w:val="bottom"/>
          </w:tcPr>
          <w:p w14:paraId="7F864CB9" w14:textId="77777777" w:rsidR="00F84B4D" w:rsidRDefault="00F84B4D" w:rsidP="00991649">
            <w:pPr>
              <w:spacing w:before="60" w:after="60"/>
              <w:jc w:val="center"/>
              <w:rPr>
                <w:b/>
              </w:rPr>
            </w:pPr>
          </w:p>
        </w:tc>
      </w:tr>
      <w:tr w:rsidR="00F84B4D" w:rsidRPr="00F53176" w14:paraId="57335EF4" w14:textId="77777777" w:rsidTr="009916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84"/>
        </w:trPr>
        <w:tc>
          <w:tcPr>
            <w:tcW w:w="6663" w:type="dxa"/>
            <w:gridSpan w:val="5"/>
            <w:vAlign w:val="center"/>
          </w:tcPr>
          <w:p w14:paraId="7BBB139E" w14:textId="77777777" w:rsidR="00F84B4D" w:rsidRPr="00F53176" w:rsidRDefault="00F84B4D" w:rsidP="00991649">
            <w:pPr>
              <w:spacing w:before="60" w:after="60"/>
              <w:rPr>
                <w:b/>
              </w:rPr>
            </w:pPr>
            <w:r w:rsidRPr="00D764EB">
              <w:rPr>
                <w:b/>
              </w:rPr>
              <w:t>BFRE en euros</w:t>
            </w:r>
          </w:p>
        </w:tc>
        <w:tc>
          <w:tcPr>
            <w:tcW w:w="2409" w:type="dxa"/>
            <w:gridSpan w:val="2"/>
            <w:vAlign w:val="center"/>
          </w:tcPr>
          <w:p w14:paraId="52EC883D" w14:textId="77777777" w:rsidR="00F84B4D" w:rsidRPr="00372BC9" w:rsidRDefault="00F84B4D" w:rsidP="00991649">
            <w:pPr>
              <w:spacing w:before="60" w:after="60"/>
              <w:rPr>
                <w:b/>
              </w:rPr>
            </w:pPr>
          </w:p>
        </w:tc>
      </w:tr>
    </w:tbl>
    <w:p w14:paraId="68CEABD4" w14:textId="77777777" w:rsidR="00F84B4D" w:rsidRPr="00EC4209" w:rsidRDefault="00F84B4D" w:rsidP="00F84B4D">
      <w:pPr>
        <w:pStyle w:val="Titre1"/>
        <w:numPr>
          <w:ilvl w:val="0"/>
          <w:numId w:val="0"/>
        </w:numPr>
        <w:spacing w:before="360" w:after="120"/>
        <w:rPr>
          <w:szCs w:val="28"/>
        </w:rPr>
      </w:pPr>
      <w:r w:rsidRPr="00EC4209">
        <w:rPr>
          <w:szCs w:val="28"/>
        </w:rPr>
        <w:t xml:space="preserve">Application </w:t>
      </w:r>
      <w:r>
        <w:rPr>
          <w:szCs w:val="28"/>
        </w:rPr>
        <w:t xml:space="preserve">7 </w:t>
      </w:r>
      <w:r w:rsidRPr="00EC4209">
        <w:rPr>
          <w:szCs w:val="28"/>
        </w:rPr>
        <w:t xml:space="preserve">– </w:t>
      </w:r>
      <w:r>
        <w:rPr>
          <w:szCs w:val="28"/>
        </w:rPr>
        <w:t>BFR normatif</w:t>
      </w:r>
      <w:r w:rsidRPr="00EC4209">
        <w:rPr>
          <w:szCs w:val="28"/>
        </w:rPr>
        <w:t xml:space="preserve"> – </w:t>
      </w:r>
      <w:r>
        <w:rPr>
          <w:szCs w:val="28"/>
        </w:rPr>
        <w:t>D’après un</w:t>
      </w:r>
      <w:r w:rsidRPr="00EC4209">
        <w:rPr>
          <w:szCs w:val="28"/>
        </w:rPr>
        <w:t xml:space="preserve"> sujet de BTS CG</w:t>
      </w:r>
      <w:r>
        <w:rPr>
          <w:szCs w:val="28"/>
        </w:rPr>
        <w:t>O</w:t>
      </w:r>
      <w:r w:rsidRPr="00EC4209">
        <w:rPr>
          <w:szCs w:val="28"/>
        </w:rPr>
        <w:t xml:space="preserve"> – Session </w:t>
      </w:r>
      <w:r>
        <w:rPr>
          <w:szCs w:val="28"/>
        </w:rPr>
        <w:t>2010</w:t>
      </w:r>
    </w:p>
    <w:p w14:paraId="5BA2C126" w14:textId="77777777" w:rsidR="00F84B4D" w:rsidRPr="00E96889" w:rsidRDefault="00F84B4D" w:rsidP="00F84B4D">
      <w:pPr>
        <w:spacing w:before="120"/>
      </w:pPr>
      <w:r w:rsidRPr="00E96889">
        <w:t>La Coopérative d’Exploitation et de Répartition Pharmaceutique de Rouen (CERP Rouen) est la première coopé</w:t>
      </w:r>
      <w:r>
        <w:t xml:space="preserve">rative de pharmaciens d’Europe. </w:t>
      </w:r>
      <w:r w:rsidRPr="00E96889">
        <w:t>Le métier de la répartition consiste à livrer des médicaments plusieurs fois par jour aux pharmaciens. En effet, les pharmaciens ne peuvent pas disposer en stock de l'ensemble des médicaments existants. La CERP au titre de grossiste répartiteur diffuse la plupart des médicaments aux pharmaciens sociétaires de la coopérative.</w:t>
      </w:r>
    </w:p>
    <w:p w14:paraId="0DD8C68B" w14:textId="77777777" w:rsidR="00F84B4D" w:rsidRPr="00E96889" w:rsidRDefault="00F84B4D" w:rsidP="00F84B4D">
      <w:pPr>
        <w:spacing w:before="120"/>
      </w:pPr>
      <w:r w:rsidRPr="00E96889">
        <w:t>La CERP Rouen propose aux jeunes pharmaciens qui veulent s'installer, une étude prévisionnelle et un diagnostic sur la pharmacie qu'ils vont exploiter.</w:t>
      </w:r>
    </w:p>
    <w:p w14:paraId="50458003" w14:textId="77777777" w:rsidR="00F84B4D" w:rsidRPr="00E96889" w:rsidRDefault="00F84B4D" w:rsidP="00F84B4D">
      <w:pPr>
        <w:spacing w:before="120"/>
      </w:pPr>
      <w:r>
        <w:lastRenderedPageBreak/>
        <w:t>M. Baine</w:t>
      </w:r>
      <w:r w:rsidRPr="00E96889">
        <w:t xml:space="preserve"> souhaite ouvrir une officine à Rouen. Il sollicite la CERP afin qu’elle évalue son besoin en fonds de roulement prévisionnel et l’aide à déterminer le montant de l’emprunt à solliciter auprès de sa banque</w:t>
      </w:r>
      <w:r>
        <w:t xml:space="preserve"> afin de compléter son financement par fonds propres.</w:t>
      </w:r>
    </w:p>
    <w:p w14:paraId="154CD1CD" w14:textId="77777777" w:rsidR="00F84B4D" w:rsidRDefault="00F84B4D" w:rsidP="00F84B4D">
      <w:pPr>
        <w:spacing w:before="120" w:after="60"/>
        <w:rPr>
          <w:b/>
        </w:rPr>
      </w:pPr>
      <w:r>
        <w:rPr>
          <w:b/>
        </w:rPr>
        <w:t>1.</w:t>
      </w:r>
      <w:r w:rsidRPr="00E96889">
        <w:rPr>
          <w:b/>
        </w:rPr>
        <w:t xml:space="preserve"> Justifier le coefficient de structure (</w:t>
      </w:r>
      <w:r>
        <w:rPr>
          <w:b/>
        </w:rPr>
        <w:t>document</w:t>
      </w:r>
      <w:r w:rsidRPr="00E96889">
        <w:rPr>
          <w:b/>
        </w:rPr>
        <w:t xml:space="preserve"> </w:t>
      </w:r>
      <w:r>
        <w:rPr>
          <w:b/>
        </w:rPr>
        <w:t>1</w:t>
      </w:r>
      <w:r w:rsidRPr="00E96889">
        <w:rPr>
          <w:b/>
        </w:rPr>
        <w:t>) relatif au</w:t>
      </w:r>
      <w:r>
        <w:rPr>
          <w:b/>
        </w:rPr>
        <w:t>x</w:t>
      </w:r>
      <w:r w:rsidRPr="00E96889">
        <w:rPr>
          <w:b/>
        </w:rPr>
        <w:t xml:space="preserve"> poste</w:t>
      </w:r>
      <w:r>
        <w:rPr>
          <w:b/>
        </w:rPr>
        <w:t>s</w:t>
      </w:r>
      <w:r w:rsidRPr="00E96889">
        <w:rPr>
          <w:b/>
        </w:rPr>
        <w:t xml:space="preserve"> du bilan : </w:t>
      </w:r>
    </w:p>
    <w:p w14:paraId="3F196FBA" w14:textId="77777777" w:rsidR="00F84B4D" w:rsidRPr="00E96889" w:rsidRDefault="00F84B4D">
      <w:pPr>
        <w:pStyle w:val="liste2"/>
        <w:numPr>
          <w:ilvl w:val="0"/>
          <w:numId w:val="7"/>
        </w:numPr>
        <w:tabs>
          <w:tab w:val="decimal" w:pos="567"/>
          <w:tab w:val="left" w:pos="5103"/>
        </w:tabs>
        <w:spacing w:before="60" w:after="60"/>
        <w:ind w:left="567" w:hanging="210"/>
        <w:rPr>
          <w:b/>
          <w:szCs w:val="22"/>
        </w:rPr>
      </w:pPr>
      <w:r w:rsidRPr="00E96889">
        <w:rPr>
          <w:b/>
          <w:szCs w:val="22"/>
        </w:rPr>
        <w:t>Stocks médicaments et parapharmacie.</w:t>
      </w:r>
    </w:p>
    <w:p w14:paraId="4DE00CA2" w14:textId="77777777" w:rsidR="00F84B4D" w:rsidRDefault="00F84B4D">
      <w:pPr>
        <w:pStyle w:val="liste2"/>
        <w:numPr>
          <w:ilvl w:val="0"/>
          <w:numId w:val="7"/>
        </w:numPr>
        <w:tabs>
          <w:tab w:val="decimal" w:pos="567"/>
          <w:tab w:val="left" w:pos="5103"/>
        </w:tabs>
        <w:spacing w:before="60" w:after="60"/>
        <w:ind w:left="567" w:hanging="210"/>
        <w:rPr>
          <w:b/>
          <w:szCs w:val="22"/>
        </w:rPr>
      </w:pPr>
      <w:r>
        <w:rPr>
          <w:b/>
          <w:szCs w:val="22"/>
        </w:rPr>
        <w:t>Dettes Fournisseurs médicaments et Dettes Fournisseurs parapharmacie</w:t>
      </w:r>
      <w:r w:rsidRPr="00E96889">
        <w:rPr>
          <w:b/>
          <w:szCs w:val="22"/>
        </w:rPr>
        <w:t>.</w:t>
      </w:r>
    </w:p>
    <w:p w14:paraId="2751896E" w14:textId="77777777" w:rsidR="00F84B4D" w:rsidRDefault="00F84B4D">
      <w:pPr>
        <w:pStyle w:val="liste2"/>
        <w:numPr>
          <w:ilvl w:val="0"/>
          <w:numId w:val="7"/>
        </w:numPr>
        <w:tabs>
          <w:tab w:val="decimal" w:pos="567"/>
          <w:tab w:val="left" w:pos="5103"/>
        </w:tabs>
        <w:spacing w:before="60" w:after="60"/>
        <w:ind w:left="567" w:hanging="210"/>
        <w:rPr>
          <w:b/>
          <w:szCs w:val="22"/>
        </w:rPr>
      </w:pPr>
      <w:r>
        <w:rPr>
          <w:b/>
          <w:szCs w:val="22"/>
        </w:rPr>
        <w:t>TVA déductible et TVA collectée</w:t>
      </w:r>
      <w:r w:rsidRPr="00E96889">
        <w:rPr>
          <w:b/>
          <w:szCs w:val="22"/>
        </w:rPr>
        <w:t>.</w:t>
      </w:r>
    </w:p>
    <w:p w14:paraId="7E120DFC" w14:textId="77777777" w:rsidR="00F84B4D" w:rsidRPr="00E96889" w:rsidRDefault="00F84B4D" w:rsidP="00F84B4D">
      <w:pPr>
        <w:spacing w:before="120" w:after="120"/>
        <w:rPr>
          <w:b/>
        </w:rPr>
      </w:pPr>
      <w:r>
        <w:rPr>
          <w:b/>
        </w:rPr>
        <w:t>2.</w:t>
      </w:r>
      <w:r w:rsidRPr="00E96889">
        <w:rPr>
          <w:b/>
        </w:rPr>
        <w:t xml:space="preserve">  Déterminer le besoin en fonds de roulement en nombre de jours de chiffre d'affaires hors taxes en complétant </w:t>
      </w:r>
      <w:r>
        <w:rPr>
          <w:b/>
        </w:rPr>
        <w:t>l'annexe.</w:t>
      </w:r>
    </w:p>
    <w:p w14:paraId="15AF7243" w14:textId="77777777" w:rsidR="00F84B4D" w:rsidRPr="00E96889" w:rsidRDefault="00F84B4D" w:rsidP="00F84B4D">
      <w:pPr>
        <w:spacing w:before="120" w:after="60"/>
        <w:rPr>
          <w:b/>
        </w:rPr>
      </w:pPr>
      <w:r>
        <w:rPr>
          <w:b/>
        </w:rPr>
        <w:t>3</w:t>
      </w:r>
      <w:r w:rsidRPr="006E615A">
        <w:rPr>
          <w:b/>
        </w:rPr>
        <w:t xml:space="preserve">. En retenant finalement un BFR s’élevant à </w:t>
      </w:r>
      <w:r w:rsidRPr="006E615A">
        <w:rPr>
          <w:b/>
          <w:shd w:val="clear" w:color="auto" w:fill="FFFFFF"/>
        </w:rPr>
        <w:t>20</w:t>
      </w:r>
      <w:r w:rsidRPr="006E615A">
        <w:rPr>
          <w:b/>
        </w:rPr>
        <w:t xml:space="preserve"> jou</w:t>
      </w:r>
      <w:r>
        <w:rPr>
          <w:b/>
        </w:rPr>
        <w:t>rs de CA HT, compléter l’annexe</w:t>
      </w:r>
      <w:r w:rsidRPr="006E615A">
        <w:rPr>
          <w:b/>
        </w:rPr>
        <w:t>, pour en déduire :</w:t>
      </w:r>
      <w:r w:rsidRPr="00E96889">
        <w:rPr>
          <w:b/>
        </w:rPr>
        <w:t xml:space="preserve"> </w:t>
      </w:r>
    </w:p>
    <w:p w14:paraId="06BF359B" w14:textId="77777777" w:rsidR="00F84B4D" w:rsidRPr="00E96889" w:rsidRDefault="00F84B4D">
      <w:pPr>
        <w:pStyle w:val="liste2"/>
        <w:numPr>
          <w:ilvl w:val="0"/>
          <w:numId w:val="7"/>
        </w:numPr>
        <w:tabs>
          <w:tab w:val="decimal" w:pos="567"/>
          <w:tab w:val="left" w:pos="5103"/>
        </w:tabs>
        <w:spacing w:before="60" w:after="60"/>
        <w:ind w:left="567" w:hanging="210"/>
        <w:rPr>
          <w:b/>
          <w:szCs w:val="22"/>
        </w:rPr>
      </w:pPr>
      <w:r w:rsidRPr="00E96889">
        <w:rPr>
          <w:b/>
          <w:szCs w:val="22"/>
        </w:rPr>
        <w:t>le besoin en fonds de roulement en euros</w:t>
      </w:r>
    </w:p>
    <w:p w14:paraId="707836CD" w14:textId="77777777" w:rsidR="00F84B4D" w:rsidRPr="00E96889" w:rsidRDefault="00F84B4D">
      <w:pPr>
        <w:pStyle w:val="liste2"/>
        <w:numPr>
          <w:ilvl w:val="0"/>
          <w:numId w:val="7"/>
        </w:numPr>
        <w:tabs>
          <w:tab w:val="decimal" w:pos="567"/>
          <w:tab w:val="left" w:pos="5103"/>
        </w:tabs>
        <w:spacing w:after="60"/>
        <w:ind w:left="567" w:hanging="210"/>
        <w:rPr>
          <w:b/>
          <w:szCs w:val="22"/>
        </w:rPr>
      </w:pPr>
      <w:r w:rsidRPr="00E96889">
        <w:rPr>
          <w:b/>
          <w:szCs w:val="22"/>
        </w:rPr>
        <w:t>le montant total que devra financer M. B</w:t>
      </w:r>
      <w:r>
        <w:rPr>
          <w:b/>
          <w:szCs w:val="22"/>
        </w:rPr>
        <w:t>aine</w:t>
      </w:r>
    </w:p>
    <w:p w14:paraId="4EDB38DA" w14:textId="77777777" w:rsidR="00F84B4D" w:rsidRPr="00E96889" w:rsidRDefault="00F84B4D">
      <w:pPr>
        <w:pStyle w:val="liste2"/>
        <w:numPr>
          <w:ilvl w:val="0"/>
          <w:numId w:val="7"/>
        </w:numPr>
        <w:tabs>
          <w:tab w:val="decimal" w:pos="567"/>
          <w:tab w:val="left" w:pos="5103"/>
        </w:tabs>
        <w:spacing w:after="240"/>
        <w:ind w:left="567" w:hanging="210"/>
        <w:rPr>
          <w:b/>
          <w:szCs w:val="22"/>
        </w:rPr>
      </w:pPr>
      <w:r w:rsidRPr="00E96889">
        <w:rPr>
          <w:b/>
          <w:szCs w:val="22"/>
        </w:rPr>
        <w:t>le montant de l’emprunt qu’il devra contracter.</w:t>
      </w:r>
    </w:p>
    <w:p w14:paraId="4B20F011" w14:textId="77777777" w:rsidR="00F84B4D" w:rsidRDefault="00F84B4D" w:rsidP="00F84B4D">
      <w:pPr>
        <w:pStyle w:val="Annexe"/>
        <w:spacing w:after="120"/>
      </w:pPr>
      <w:r>
        <w:t xml:space="preserve">Document 1 </w:t>
      </w:r>
      <w:r w:rsidRPr="00EC4209">
        <w:t>–</w:t>
      </w:r>
      <w:r>
        <w:t xml:space="preserve"> Éléments de calcul du BFR de la pharmacie de M. Baine</w:t>
      </w:r>
    </w:p>
    <w:p w14:paraId="49A69318" w14:textId="77777777" w:rsidR="00F84B4D" w:rsidRPr="00E5207D" w:rsidRDefault="00F84B4D" w:rsidP="00F84B4D">
      <w:pPr>
        <w:spacing w:before="120"/>
        <w:rPr>
          <w:b/>
          <w:u w:val="single"/>
        </w:rPr>
      </w:pPr>
      <w:proofErr w:type="spellStart"/>
      <w:r>
        <w:rPr>
          <w:b/>
          <w:u w:val="single"/>
        </w:rPr>
        <w:t>Eléments</w:t>
      </w:r>
      <w:proofErr w:type="spellEnd"/>
      <w:r>
        <w:rPr>
          <w:b/>
          <w:u w:val="single"/>
        </w:rPr>
        <w:t xml:space="preserve"> sectoriel :</w:t>
      </w:r>
    </w:p>
    <w:p w14:paraId="1665CE2C" w14:textId="77777777" w:rsidR="00F84B4D" w:rsidRPr="00E5207D" w:rsidRDefault="00F84B4D" w:rsidP="00F84B4D">
      <w:pPr>
        <w:spacing w:before="120" w:after="60"/>
      </w:pPr>
      <w:r w:rsidRPr="00E5207D">
        <w:t>La répartition moyenne du chiffre d’affaires hors taxes d’une pharmacie en périphérie de Rouen est la suivante :</w:t>
      </w:r>
    </w:p>
    <w:p w14:paraId="5AA32847" w14:textId="77777777" w:rsidR="00F84B4D" w:rsidRPr="00E5207D" w:rsidRDefault="00F84B4D">
      <w:pPr>
        <w:pStyle w:val="liste2"/>
        <w:numPr>
          <w:ilvl w:val="0"/>
          <w:numId w:val="7"/>
        </w:numPr>
        <w:tabs>
          <w:tab w:val="decimal" w:pos="567"/>
          <w:tab w:val="left" w:pos="5103"/>
        </w:tabs>
        <w:spacing w:after="60"/>
        <w:ind w:left="567" w:hanging="210"/>
        <w:rPr>
          <w:szCs w:val="22"/>
        </w:rPr>
      </w:pPr>
      <w:r w:rsidRPr="00E5207D">
        <w:rPr>
          <w:szCs w:val="22"/>
        </w:rPr>
        <w:t>85 % de médicaments remboursés (TVA à 2,1 %)</w:t>
      </w:r>
      <w:r>
        <w:rPr>
          <w:szCs w:val="22"/>
        </w:rPr>
        <w:t> ;</w:t>
      </w:r>
    </w:p>
    <w:p w14:paraId="404D11C5" w14:textId="77777777" w:rsidR="00F84B4D" w:rsidRPr="00E5207D" w:rsidRDefault="00F84B4D">
      <w:pPr>
        <w:pStyle w:val="liste2"/>
        <w:numPr>
          <w:ilvl w:val="0"/>
          <w:numId w:val="7"/>
        </w:numPr>
        <w:tabs>
          <w:tab w:val="decimal" w:pos="567"/>
          <w:tab w:val="left" w:pos="5103"/>
        </w:tabs>
        <w:spacing w:after="60"/>
        <w:ind w:left="567" w:hanging="210"/>
        <w:rPr>
          <w:szCs w:val="22"/>
        </w:rPr>
      </w:pPr>
      <w:r w:rsidRPr="00E5207D">
        <w:rPr>
          <w:szCs w:val="22"/>
        </w:rPr>
        <w:t>10</w:t>
      </w:r>
      <w:r>
        <w:rPr>
          <w:szCs w:val="22"/>
        </w:rPr>
        <w:t xml:space="preserve"> </w:t>
      </w:r>
      <w:r w:rsidRPr="00E5207D">
        <w:rPr>
          <w:szCs w:val="22"/>
        </w:rPr>
        <w:t>% de médicaments non remboursés (TVA à 5,5 %)</w:t>
      </w:r>
      <w:r>
        <w:rPr>
          <w:szCs w:val="22"/>
        </w:rPr>
        <w:t> ;</w:t>
      </w:r>
    </w:p>
    <w:p w14:paraId="67AF9492" w14:textId="77777777" w:rsidR="00F84B4D" w:rsidRPr="00E5207D" w:rsidRDefault="00F84B4D">
      <w:pPr>
        <w:pStyle w:val="liste2"/>
        <w:numPr>
          <w:ilvl w:val="0"/>
          <w:numId w:val="7"/>
        </w:numPr>
        <w:shd w:val="clear" w:color="auto" w:fill="FFFFFF"/>
        <w:tabs>
          <w:tab w:val="decimal" w:pos="567"/>
          <w:tab w:val="left" w:pos="5103"/>
        </w:tabs>
        <w:spacing w:after="60"/>
        <w:ind w:left="567" w:hanging="210"/>
        <w:rPr>
          <w:szCs w:val="22"/>
        </w:rPr>
      </w:pPr>
      <w:r w:rsidRPr="00E5207D">
        <w:rPr>
          <w:szCs w:val="22"/>
        </w:rPr>
        <w:t>5 % de parapharmacie (</w:t>
      </w:r>
      <w:r w:rsidRPr="00501E12">
        <w:rPr>
          <w:szCs w:val="22"/>
          <w:shd w:val="clear" w:color="auto" w:fill="FFFFFF"/>
        </w:rPr>
        <w:t>TVA à 20 %).</w:t>
      </w:r>
    </w:p>
    <w:p w14:paraId="55E3955B" w14:textId="77777777" w:rsidR="00F84B4D" w:rsidRPr="00E5207D" w:rsidRDefault="00F84B4D" w:rsidP="00F84B4D">
      <w:pPr>
        <w:spacing w:before="120"/>
      </w:pPr>
      <w:r w:rsidRPr="00E5207D">
        <w:t>Les clients règlent leurs achats de médicaments non remboursés et de parapharmacie au comptant. La sécurité sociale et les mutuelles règlent les médicaments remboursés aux pharmacies dans un délai moyen de 22 jours.</w:t>
      </w:r>
    </w:p>
    <w:p w14:paraId="16E5A89D" w14:textId="77777777" w:rsidR="00F84B4D" w:rsidRPr="00E5207D" w:rsidRDefault="00F84B4D" w:rsidP="00F84B4D">
      <w:pPr>
        <w:spacing w:before="120"/>
      </w:pPr>
      <w:r w:rsidRPr="00E5207D">
        <w:t>La pharmacie stocke des médicaments et des produits de parapharmacie. La durée moyenne de stockage est de 20 jours.</w:t>
      </w:r>
    </w:p>
    <w:p w14:paraId="03825FBD" w14:textId="77777777" w:rsidR="00F84B4D" w:rsidRPr="00E5207D" w:rsidRDefault="00F84B4D" w:rsidP="00F84B4D">
      <w:pPr>
        <w:spacing w:before="120"/>
      </w:pPr>
      <w:r w:rsidRPr="00E5207D">
        <w:t xml:space="preserve">Le coût d’achat des médicaments représente en moyenne </w:t>
      </w:r>
      <w:r w:rsidRPr="00501E12">
        <w:rPr>
          <w:shd w:val="clear" w:color="auto" w:fill="FFFFFF"/>
        </w:rPr>
        <w:t>70 %</w:t>
      </w:r>
      <w:r w:rsidRPr="00E5207D">
        <w:t xml:space="preserve"> du chiffre d’affaires HT des médicaments.</w:t>
      </w:r>
    </w:p>
    <w:p w14:paraId="3B9F7AD3" w14:textId="77777777" w:rsidR="00F84B4D" w:rsidRPr="00E5207D" w:rsidRDefault="00F84B4D" w:rsidP="00F84B4D">
      <w:pPr>
        <w:spacing w:before="120"/>
      </w:pPr>
      <w:r w:rsidRPr="00E5207D">
        <w:t>Le coût d’achat de la parapharmacie représente en moyenne 50</w:t>
      </w:r>
      <w:r>
        <w:t xml:space="preserve"> </w:t>
      </w:r>
      <w:r w:rsidRPr="00E5207D">
        <w:t>% du chiffre d’affaires HT de la parapharmacie.</w:t>
      </w:r>
    </w:p>
    <w:p w14:paraId="7037CE16" w14:textId="77777777" w:rsidR="00F84B4D" w:rsidRPr="00E5207D" w:rsidRDefault="00F84B4D" w:rsidP="00F84B4D">
      <w:pPr>
        <w:spacing w:before="120" w:after="60"/>
      </w:pPr>
      <w:r w:rsidRPr="00E5207D">
        <w:t>Un pharmacien travaille avec deux types de fournisseurs :</w:t>
      </w:r>
    </w:p>
    <w:p w14:paraId="27EA0F3D" w14:textId="77777777" w:rsidR="00F84B4D" w:rsidRPr="00E5207D" w:rsidRDefault="00F84B4D">
      <w:pPr>
        <w:pStyle w:val="liste2"/>
        <w:numPr>
          <w:ilvl w:val="0"/>
          <w:numId w:val="7"/>
        </w:numPr>
        <w:tabs>
          <w:tab w:val="decimal" w:pos="567"/>
          <w:tab w:val="left" w:pos="5103"/>
        </w:tabs>
        <w:spacing w:after="60"/>
        <w:ind w:left="567" w:hanging="210"/>
        <w:rPr>
          <w:szCs w:val="22"/>
        </w:rPr>
      </w:pPr>
      <w:r w:rsidRPr="00E5207D">
        <w:rPr>
          <w:szCs w:val="22"/>
        </w:rPr>
        <w:t>les fournisseurs de médicaments dont les délais de règlement sont de 18 jours</w:t>
      </w:r>
    </w:p>
    <w:p w14:paraId="59576A8E" w14:textId="77777777" w:rsidR="00F84B4D" w:rsidRPr="00E5207D" w:rsidRDefault="00F84B4D">
      <w:pPr>
        <w:pStyle w:val="liste2"/>
        <w:numPr>
          <w:ilvl w:val="0"/>
          <w:numId w:val="7"/>
        </w:numPr>
        <w:tabs>
          <w:tab w:val="decimal" w:pos="567"/>
          <w:tab w:val="left" w:pos="5103"/>
        </w:tabs>
        <w:spacing w:after="60"/>
        <w:ind w:left="567" w:hanging="210"/>
        <w:rPr>
          <w:szCs w:val="22"/>
        </w:rPr>
      </w:pPr>
      <w:r w:rsidRPr="00E5207D">
        <w:rPr>
          <w:szCs w:val="22"/>
        </w:rPr>
        <w:t>les fournisseurs de produits de parapharmacie dont les délais de règlement sont de 27 jours.</w:t>
      </w:r>
    </w:p>
    <w:p w14:paraId="099FA9CC" w14:textId="77777777" w:rsidR="00F84B4D" w:rsidRPr="00E5207D" w:rsidRDefault="00F84B4D" w:rsidP="00F84B4D">
      <w:pPr>
        <w:spacing w:before="120"/>
        <w:rPr>
          <w:b/>
          <w:u w:val="single"/>
        </w:rPr>
      </w:pPr>
      <w:proofErr w:type="spellStart"/>
      <w:r>
        <w:rPr>
          <w:b/>
          <w:u w:val="single"/>
        </w:rPr>
        <w:t>Eléments</w:t>
      </w:r>
      <w:proofErr w:type="spellEnd"/>
      <w:r>
        <w:rPr>
          <w:b/>
          <w:u w:val="single"/>
        </w:rPr>
        <w:t xml:space="preserve"> propres à la pharmacie de M. Baine :</w:t>
      </w:r>
      <w:r w:rsidRPr="00E5207D">
        <w:rPr>
          <w:b/>
          <w:u w:val="single"/>
        </w:rPr>
        <w:t xml:space="preserve"> </w:t>
      </w:r>
    </w:p>
    <w:p w14:paraId="4D41B347" w14:textId="77777777" w:rsidR="00F84B4D" w:rsidRPr="00E5207D" w:rsidRDefault="00F84B4D" w:rsidP="00F84B4D">
      <w:pPr>
        <w:shd w:val="clear" w:color="auto" w:fill="FFFFFF"/>
        <w:spacing w:before="120"/>
      </w:pPr>
      <w:r w:rsidRPr="005217C1">
        <w:t xml:space="preserve">Le chiffre d’affaires hors taxes prévisionnel de la pharmacie pour l’année N est estimé à </w:t>
      </w:r>
      <w:r w:rsidRPr="00501E12">
        <w:rPr>
          <w:shd w:val="clear" w:color="auto" w:fill="FFFFFF"/>
        </w:rPr>
        <w:t>900 000</w:t>
      </w:r>
      <w:r w:rsidRPr="005217C1">
        <w:t xml:space="preserve"> € pour 360 jours.</w:t>
      </w:r>
    </w:p>
    <w:p w14:paraId="6C877F29" w14:textId="77777777" w:rsidR="00F84B4D" w:rsidRPr="00E5207D" w:rsidRDefault="00F84B4D" w:rsidP="00F84B4D">
      <w:pPr>
        <w:spacing w:before="120"/>
      </w:pPr>
      <w:r w:rsidRPr="00E5207D">
        <w:t xml:space="preserve">La déclaration de TVA de M. BAINE sera envoyée et réglée le 26 de chaque mois. </w:t>
      </w:r>
    </w:p>
    <w:p w14:paraId="252635F7" w14:textId="77777777" w:rsidR="00F84B4D" w:rsidRPr="00E5207D" w:rsidRDefault="00F84B4D" w:rsidP="00F84B4D">
      <w:pPr>
        <w:spacing w:before="120" w:after="120"/>
      </w:pPr>
      <w:r w:rsidRPr="00E5207D">
        <w:t>M. B</w:t>
      </w:r>
      <w:r>
        <w:t>aine</w:t>
      </w:r>
      <w:r w:rsidRPr="00E5207D">
        <w:t xml:space="preserve"> dispose de fonds propres pour un montant de 300 000 € et souhaite réaliser des investissements dans divers matériels pour un montant total de 8</w:t>
      </w:r>
      <w:r>
        <w:t>0</w:t>
      </w:r>
      <w:r w:rsidRPr="00E5207D">
        <w:t xml:space="preserve">0 000 €. </w:t>
      </w:r>
    </w:p>
    <w:p w14:paraId="45F11820" w14:textId="77777777" w:rsidR="00F84B4D" w:rsidRPr="00E5207D" w:rsidRDefault="00F84B4D" w:rsidP="00F84B4D">
      <w:pPr>
        <w:pStyle w:val="Annexe"/>
        <w:spacing w:after="120"/>
        <w:jc w:val="both"/>
      </w:pPr>
      <w:r>
        <w:t>Annex</w:t>
      </w:r>
      <w:r>
        <w:rPr>
          <w:lang w:val="fr-FR"/>
        </w:rPr>
        <w:t xml:space="preserve">e </w:t>
      </w:r>
      <w:r w:rsidRPr="00EC4209">
        <w:t>–</w:t>
      </w:r>
      <w:r>
        <w:t xml:space="preserve"> Tableau de calcul du besoin en fonds de roulement de la pharmacie de M. Baine </w:t>
      </w:r>
      <w:r w:rsidRPr="00E5207D">
        <w:t>(à compléter)</w:t>
      </w:r>
    </w:p>
    <w:p w14:paraId="4D3763D5" w14:textId="77777777" w:rsidR="00F84B4D" w:rsidRDefault="00F84B4D">
      <w:pPr>
        <w:numPr>
          <w:ilvl w:val="0"/>
          <w:numId w:val="11"/>
        </w:numPr>
        <w:spacing w:before="120" w:after="120" w:line="240" w:lineRule="auto"/>
        <w:rPr>
          <w:b/>
        </w:rPr>
      </w:pPr>
      <w:r w:rsidRPr="00E5207D">
        <w:rPr>
          <w:b/>
        </w:rPr>
        <w:t>Besoin en fonds de roulement prévisionnel</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1418"/>
        <w:gridCol w:w="1276"/>
        <w:gridCol w:w="1134"/>
        <w:gridCol w:w="1275"/>
      </w:tblGrid>
      <w:tr w:rsidR="00F84B4D" w:rsidRPr="00637D6E" w14:paraId="3A77F811" w14:textId="77777777" w:rsidTr="00991649">
        <w:tblPrEx>
          <w:tblCellMar>
            <w:top w:w="0" w:type="dxa"/>
            <w:bottom w:w="0" w:type="dxa"/>
          </w:tblCellMar>
        </w:tblPrEx>
        <w:trPr>
          <w:cantSplit/>
        </w:trPr>
        <w:tc>
          <w:tcPr>
            <w:tcW w:w="3969" w:type="dxa"/>
            <w:vMerge w:val="restart"/>
            <w:shd w:val="clear" w:color="auto" w:fill="D9D9D9"/>
            <w:vAlign w:val="center"/>
          </w:tcPr>
          <w:p w14:paraId="60FDC4E8" w14:textId="77777777" w:rsidR="00F84B4D" w:rsidRPr="00637D6E" w:rsidRDefault="00F84B4D" w:rsidP="00991649">
            <w:pPr>
              <w:spacing w:before="60" w:after="60"/>
              <w:jc w:val="center"/>
              <w:rPr>
                <w:b/>
              </w:rPr>
            </w:pPr>
            <w:r>
              <w:rPr>
                <w:b/>
              </w:rPr>
              <w:t>Poste du bilan</w:t>
            </w:r>
          </w:p>
        </w:tc>
        <w:tc>
          <w:tcPr>
            <w:tcW w:w="1418" w:type="dxa"/>
            <w:vMerge w:val="restart"/>
            <w:shd w:val="clear" w:color="auto" w:fill="D9D9D9"/>
            <w:vAlign w:val="center"/>
          </w:tcPr>
          <w:p w14:paraId="0277F305" w14:textId="77777777" w:rsidR="00F84B4D" w:rsidRPr="00637D6E" w:rsidRDefault="00F84B4D" w:rsidP="00991649">
            <w:pPr>
              <w:spacing w:before="60"/>
              <w:jc w:val="center"/>
              <w:rPr>
                <w:b/>
              </w:rPr>
            </w:pPr>
            <w:r w:rsidRPr="00637D6E">
              <w:rPr>
                <w:b/>
              </w:rPr>
              <w:t>Temps d’écoulement</w:t>
            </w:r>
          </w:p>
          <w:p w14:paraId="4EB2A829" w14:textId="77777777" w:rsidR="00F84B4D" w:rsidRPr="00637D6E" w:rsidRDefault="00F84B4D" w:rsidP="00991649">
            <w:pPr>
              <w:spacing w:after="60"/>
              <w:jc w:val="center"/>
              <w:rPr>
                <w:b/>
              </w:rPr>
            </w:pPr>
            <w:proofErr w:type="gramStart"/>
            <w:r w:rsidRPr="00637D6E">
              <w:rPr>
                <w:b/>
              </w:rPr>
              <w:t>en</w:t>
            </w:r>
            <w:proofErr w:type="gramEnd"/>
            <w:r w:rsidRPr="00637D6E">
              <w:rPr>
                <w:b/>
              </w:rPr>
              <w:t xml:space="preserve"> jours</w:t>
            </w:r>
          </w:p>
        </w:tc>
        <w:tc>
          <w:tcPr>
            <w:tcW w:w="1276" w:type="dxa"/>
            <w:vMerge w:val="restart"/>
            <w:shd w:val="clear" w:color="auto" w:fill="D9D9D9"/>
            <w:vAlign w:val="center"/>
          </w:tcPr>
          <w:p w14:paraId="36EA0038" w14:textId="77777777" w:rsidR="00F84B4D" w:rsidRPr="00637D6E" w:rsidRDefault="00F84B4D" w:rsidP="00991649">
            <w:pPr>
              <w:spacing w:before="60" w:after="60"/>
              <w:jc w:val="center"/>
              <w:rPr>
                <w:b/>
              </w:rPr>
            </w:pPr>
            <w:r w:rsidRPr="00637D6E">
              <w:rPr>
                <w:b/>
              </w:rPr>
              <w:t>Coefficients de</w:t>
            </w:r>
          </w:p>
          <w:p w14:paraId="4A172E39" w14:textId="77777777" w:rsidR="00F84B4D" w:rsidRPr="00637D6E" w:rsidRDefault="00F84B4D" w:rsidP="00991649">
            <w:pPr>
              <w:spacing w:before="60" w:after="60"/>
              <w:jc w:val="center"/>
              <w:rPr>
                <w:b/>
              </w:rPr>
            </w:pPr>
            <w:proofErr w:type="gramStart"/>
            <w:r>
              <w:rPr>
                <w:b/>
              </w:rPr>
              <w:t>structure</w:t>
            </w:r>
            <w:proofErr w:type="gramEnd"/>
          </w:p>
        </w:tc>
        <w:tc>
          <w:tcPr>
            <w:tcW w:w="2409" w:type="dxa"/>
            <w:gridSpan w:val="2"/>
            <w:shd w:val="clear" w:color="auto" w:fill="D9D9D9"/>
            <w:vAlign w:val="center"/>
          </w:tcPr>
          <w:p w14:paraId="76551E4A" w14:textId="77777777" w:rsidR="00F84B4D" w:rsidRPr="00637D6E" w:rsidRDefault="00F84B4D" w:rsidP="00991649">
            <w:pPr>
              <w:spacing w:before="60" w:after="60"/>
              <w:jc w:val="center"/>
              <w:rPr>
                <w:b/>
              </w:rPr>
            </w:pPr>
            <w:r w:rsidRPr="00637D6E">
              <w:rPr>
                <w:b/>
              </w:rPr>
              <w:t>BFRE en jours de CA HT</w:t>
            </w:r>
          </w:p>
        </w:tc>
      </w:tr>
      <w:tr w:rsidR="00F84B4D" w:rsidRPr="00637D6E" w14:paraId="2D2C550C" w14:textId="77777777" w:rsidTr="00991649">
        <w:tblPrEx>
          <w:tblCellMar>
            <w:top w:w="0" w:type="dxa"/>
            <w:bottom w:w="0" w:type="dxa"/>
          </w:tblCellMar>
        </w:tblPrEx>
        <w:trPr>
          <w:cantSplit/>
          <w:trHeight w:val="351"/>
        </w:trPr>
        <w:tc>
          <w:tcPr>
            <w:tcW w:w="3969" w:type="dxa"/>
            <w:vMerge/>
            <w:vAlign w:val="center"/>
          </w:tcPr>
          <w:p w14:paraId="27746F55" w14:textId="77777777" w:rsidR="00F84B4D" w:rsidRPr="00637D6E" w:rsidRDefault="00F84B4D" w:rsidP="00991649">
            <w:pPr>
              <w:spacing w:before="120"/>
              <w:jc w:val="center"/>
            </w:pPr>
          </w:p>
        </w:tc>
        <w:tc>
          <w:tcPr>
            <w:tcW w:w="1418" w:type="dxa"/>
            <w:vMerge/>
            <w:vAlign w:val="center"/>
          </w:tcPr>
          <w:p w14:paraId="38DFCA79" w14:textId="77777777" w:rsidR="00F84B4D" w:rsidRPr="00637D6E" w:rsidRDefault="00F84B4D" w:rsidP="00991649">
            <w:pPr>
              <w:spacing w:before="120"/>
              <w:jc w:val="center"/>
            </w:pPr>
          </w:p>
        </w:tc>
        <w:tc>
          <w:tcPr>
            <w:tcW w:w="1276" w:type="dxa"/>
            <w:vMerge/>
            <w:vAlign w:val="center"/>
          </w:tcPr>
          <w:p w14:paraId="7C675F71" w14:textId="77777777" w:rsidR="00F84B4D" w:rsidRPr="00637D6E" w:rsidRDefault="00F84B4D" w:rsidP="00991649">
            <w:pPr>
              <w:spacing w:before="120"/>
              <w:jc w:val="center"/>
            </w:pPr>
          </w:p>
        </w:tc>
        <w:tc>
          <w:tcPr>
            <w:tcW w:w="1134" w:type="dxa"/>
            <w:shd w:val="clear" w:color="auto" w:fill="D9D9D9"/>
            <w:vAlign w:val="center"/>
          </w:tcPr>
          <w:p w14:paraId="24C569F0" w14:textId="77777777" w:rsidR="00F84B4D" w:rsidRPr="00637D6E" w:rsidRDefault="00F84B4D" w:rsidP="00991649">
            <w:pPr>
              <w:spacing w:before="60" w:after="60"/>
              <w:jc w:val="center"/>
              <w:rPr>
                <w:b/>
              </w:rPr>
            </w:pPr>
            <w:r w:rsidRPr="00637D6E">
              <w:rPr>
                <w:b/>
              </w:rPr>
              <w:t>Besoins</w:t>
            </w:r>
          </w:p>
        </w:tc>
        <w:tc>
          <w:tcPr>
            <w:tcW w:w="1275" w:type="dxa"/>
            <w:shd w:val="clear" w:color="auto" w:fill="D9D9D9"/>
            <w:vAlign w:val="center"/>
          </w:tcPr>
          <w:p w14:paraId="447DE7A4" w14:textId="77777777" w:rsidR="00F84B4D" w:rsidRPr="00637D6E" w:rsidRDefault="00F84B4D" w:rsidP="00991649">
            <w:pPr>
              <w:spacing w:before="60" w:after="60"/>
              <w:jc w:val="center"/>
              <w:rPr>
                <w:b/>
              </w:rPr>
            </w:pPr>
            <w:r w:rsidRPr="00637D6E">
              <w:rPr>
                <w:b/>
              </w:rPr>
              <w:t>Ressources</w:t>
            </w:r>
          </w:p>
        </w:tc>
      </w:tr>
      <w:tr w:rsidR="00F84B4D" w:rsidRPr="00637D6E" w14:paraId="2DEFD3D2" w14:textId="77777777" w:rsidTr="00991649">
        <w:tblPrEx>
          <w:tblCellMar>
            <w:top w:w="0" w:type="dxa"/>
            <w:bottom w:w="0" w:type="dxa"/>
          </w:tblCellMar>
        </w:tblPrEx>
        <w:trPr>
          <w:cantSplit/>
        </w:trPr>
        <w:tc>
          <w:tcPr>
            <w:tcW w:w="3969" w:type="dxa"/>
            <w:vAlign w:val="center"/>
          </w:tcPr>
          <w:p w14:paraId="18C7785E" w14:textId="77777777" w:rsidR="00F84B4D" w:rsidRPr="005C4E01" w:rsidRDefault="00F84B4D" w:rsidP="00991649">
            <w:pPr>
              <w:spacing w:before="60" w:after="60"/>
            </w:pPr>
            <w:r w:rsidRPr="005C4E01">
              <w:t>Stocks de médicaments et parapharmacie</w:t>
            </w:r>
          </w:p>
        </w:tc>
        <w:tc>
          <w:tcPr>
            <w:tcW w:w="1418" w:type="dxa"/>
            <w:vAlign w:val="center"/>
          </w:tcPr>
          <w:p w14:paraId="37615ACE" w14:textId="77777777" w:rsidR="00F84B4D" w:rsidRPr="005C4E01" w:rsidRDefault="00F84B4D" w:rsidP="00991649">
            <w:pPr>
              <w:spacing w:before="60" w:after="60"/>
              <w:jc w:val="center"/>
            </w:pPr>
          </w:p>
        </w:tc>
        <w:tc>
          <w:tcPr>
            <w:tcW w:w="1276" w:type="dxa"/>
            <w:vAlign w:val="center"/>
          </w:tcPr>
          <w:p w14:paraId="2CE57491" w14:textId="77777777" w:rsidR="00F84B4D" w:rsidRPr="005C4E01" w:rsidRDefault="00F84B4D" w:rsidP="00991649">
            <w:pPr>
              <w:spacing w:before="60" w:after="60"/>
              <w:jc w:val="center"/>
            </w:pPr>
            <w:r w:rsidRPr="005C4E01">
              <w:t>0,690</w:t>
            </w:r>
          </w:p>
        </w:tc>
        <w:tc>
          <w:tcPr>
            <w:tcW w:w="1134" w:type="dxa"/>
            <w:vAlign w:val="center"/>
          </w:tcPr>
          <w:p w14:paraId="79B5AF72" w14:textId="77777777" w:rsidR="00F84B4D" w:rsidRPr="005C4E01" w:rsidRDefault="00F84B4D" w:rsidP="00991649">
            <w:pPr>
              <w:spacing w:before="60" w:after="60"/>
              <w:jc w:val="center"/>
            </w:pPr>
          </w:p>
        </w:tc>
        <w:tc>
          <w:tcPr>
            <w:tcW w:w="1275" w:type="dxa"/>
            <w:vAlign w:val="center"/>
          </w:tcPr>
          <w:p w14:paraId="4A18A146" w14:textId="77777777" w:rsidR="00F84B4D" w:rsidRPr="005C4E01" w:rsidRDefault="00F84B4D" w:rsidP="00991649">
            <w:pPr>
              <w:spacing w:before="60" w:after="60"/>
              <w:jc w:val="center"/>
            </w:pPr>
          </w:p>
        </w:tc>
      </w:tr>
      <w:tr w:rsidR="00F84B4D" w:rsidRPr="00637D6E" w14:paraId="6613520E" w14:textId="77777777" w:rsidTr="00991649">
        <w:tblPrEx>
          <w:tblCellMar>
            <w:top w:w="0" w:type="dxa"/>
            <w:bottom w:w="0" w:type="dxa"/>
          </w:tblCellMar>
        </w:tblPrEx>
        <w:trPr>
          <w:cantSplit/>
        </w:trPr>
        <w:tc>
          <w:tcPr>
            <w:tcW w:w="3969" w:type="dxa"/>
            <w:vAlign w:val="center"/>
          </w:tcPr>
          <w:p w14:paraId="649DED83" w14:textId="77777777" w:rsidR="00F84B4D" w:rsidRPr="005C4E01" w:rsidRDefault="00F84B4D" w:rsidP="00991649">
            <w:pPr>
              <w:spacing w:before="60" w:after="60"/>
            </w:pPr>
            <w:r w:rsidRPr="005C4E01">
              <w:lastRenderedPageBreak/>
              <w:t>Créance de Sécurité Sociale et Mutuelles</w:t>
            </w:r>
          </w:p>
        </w:tc>
        <w:tc>
          <w:tcPr>
            <w:tcW w:w="1418" w:type="dxa"/>
            <w:vAlign w:val="center"/>
          </w:tcPr>
          <w:p w14:paraId="19ADACB5" w14:textId="77777777" w:rsidR="00F84B4D" w:rsidRPr="005C4E01" w:rsidRDefault="00F84B4D" w:rsidP="00991649">
            <w:pPr>
              <w:spacing w:before="60" w:after="60"/>
              <w:jc w:val="center"/>
            </w:pPr>
          </w:p>
        </w:tc>
        <w:tc>
          <w:tcPr>
            <w:tcW w:w="1276" w:type="dxa"/>
            <w:vAlign w:val="center"/>
          </w:tcPr>
          <w:p w14:paraId="36C767BB" w14:textId="77777777" w:rsidR="00F84B4D" w:rsidRPr="005C4E01" w:rsidRDefault="00F84B4D" w:rsidP="00991649">
            <w:pPr>
              <w:spacing w:before="60" w:after="60"/>
              <w:jc w:val="center"/>
            </w:pPr>
            <w:r w:rsidRPr="005C4E01">
              <w:t>0,868</w:t>
            </w:r>
          </w:p>
        </w:tc>
        <w:tc>
          <w:tcPr>
            <w:tcW w:w="1134" w:type="dxa"/>
            <w:vAlign w:val="center"/>
          </w:tcPr>
          <w:p w14:paraId="1AE351D2" w14:textId="77777777" w:rsidR="00F84B4D" w:rsidRPr="005C4E01" w:rsidRDefault="00F84B4D" w:rsidP="00991649">
            <w:pPr>
              <w:spacing w:before="60" w:after="60"/>
              <w:jc w:val="center"/>
            </w:pPr>
          </w:p>
        </w:tc>
        <w:tc>
          <w:tcPr>
            <w:tcW w:w="1275" w:type="dxa"/>
            <w:vAlign w:val="center"/>
          </w:tcPr>
          <w:p w14:paraId="1DC69373" w14:textId="77777777" w:rsidR="00F84B4D" w:rsidRPr="005C4E01" w:rsidRDefault="00F84B4D" w:rsidP="00991649">
            <w:pPr>
              <w:spacing w:before="60" w:after="60"/>
              <w:jc w:val="center"/>
            </w:pPr>
          </w:p>
        </w:tc>
      </w:tr>
      <w:tr w:rsidR="00F84B4D" w:rsidRPr="00637D6E" w14:paraId="09063BF3" w14:textId="77777777" w:rsidTr="00991649">
        <w:tblPrEx>
          <w:tblCellMar>
            <w:top w:w="0" w:type="dxa"/>
            <w:bottom w:w="0" w:type="dxa"/>
          </w:tblCellMar>
        </w:tblPrEx>
        <w:trPr>
          <w:cantSplit/>
        </w:trPr>
        <w:tc>
          <w:tcPr>
            <w:tcW w:w="3969" w:type="dxa"/>
            <w:vAlign w:val="center"/>
          </w:tcPr>
          <w:p w14:paraId="0E3FD488" w14:textId="77777777" w:rsidR="00F84B4D" w:rsidRPr="005C4E01" w:rsidRDefault="00F84B4D" w:rsidP="00991649">
            <w:pPr>
              <w:spacing w:before="60" w:after="60"/>
            </w:pPr>
            <w:r w:rsidRPr="005C4E01">
              <w:t>Dette Fournisseurs médicaments</w:t>
            </w:r>
          </w:p>
        </w:tc>
        <w:tc>
          <w:tcPr>
            <w:tcW w:w="1418" w:type="dxa"/>
            <w:vAlign w:val="center"/>
          </w:tcPr>
          <w:p w14:paraId="41C91908" w14:textId="77777777" w:rsidR="00F84B4D" w:rsidRPr="005C4E01" w:rsidRDefault="00F84B4D" w:rsidP="00991649">
            <w:pPr>
              <w:spacing w:before="60" w:after="60"/>
              <w:jc w:val="center"/>
            </w:pPr>
          </w:p>
        </w:tc>
        <w:tc>
          <w:tcPr>
            <w:tcW w:w="1276" w:type="dxa"/>
            <w:vAlign w:val="center"/>
          </w:tcPr>
          <w:p w14:paraId="5AD22783" w14:textId="77777777" w:rsidR="00F84B4D" w:rsidRPr="005C4E01" w:rsidRDefault="00F84B4D" w:rsidP="00991649">
            <w:pPr>
              <w:spacing w:before="60" w:after="60"/>
              <w:jc w:val="center"/>
            </w:pPr>
            <w:r w:rsidRPr="005C4E01">
              <w:t>0,681</w:t>
            </w:r>
          </w:p>
        </w:tc>
        <w:tc>
          <w:tcPr>
            <w:tcW w:w="1134" w:type="dxa"/>
            <w:vAlign w:val="center"/>
          </w:tcPr>
          <w:p w14:paraId="4B42C41A" w14:textId="77777777" w:rsidR="00F84B4D" w:rsidRPr="005C4E01" w:rsidRDefault="00F84B4D" w:rsidP="00991649">
            <w:pPr>
              <w:spacing w:before="60" w:after="60"/>
              <w:jc w:val="center"/>
            </w:pPr>
          </w:p>
        </w:tc>
        <w:tc>
          <w:tcPr>
            <w:tcW w:w="1275" w:type="dxa"/>
            <w:vAlign w:val="center"/>
          </w:tcPr>
          <w:p w14:paraId="5B69E86B" w14:textId="77777777" w:rsidR="00F84B4D" w:rsidRPr="005C4E01" w:rsidRDefault="00F84B4D" w:rsidP="00991649">
            <w:pPr>
              <w:spacing w:before="60" w:after="60"/>
              <w:jc w:val="center"/>
            </w:pPr>
          </w:p>
        </w:tc>
      </w:tr>
      <w:tr w:rsidR="00F84B4D" w:rsidRPr="00637D6E" w14:paraId="5D53B78B" w14:textId="77777777" w:rsidTr="00991649">
        <w:tblPrEx>
          <w:tblCellMar>
            <w:top w:w="0" w:type="dxa"/>
            <w:bottom w:w="0" w:type="dxa"/>
          </w:tblCellMar>
        </w:tblPrEx>
        <w:trPr>
          <w:cantSplit/>
        </w:trPr>
        <w:tc>
          <w:tcPr>
            <w:tcW w:w="3969" w:type="dxa"/>
            <w:vAlign w:val="center"/>
          </w:tcPr>
          <w:p w14:paraId="4F367C0B" w14:textId="77777777" w:rsidR="00F84B4D" w:rsidRPr="005C4E01" w:rsidRDefault="00F84B4D" w:rsidP="00991649">
            <w:pPr>
              <w:spacing w:before="60" w:after="60"/>
            </w:pPr>
            <w:r w:rsidRPr="005C4E01">
              <w:t>Dette Fournisseurs parapharmacie</w:t>
            </w:r>
          </w:p>
        </w:tc>
        <w:tc>
          <w:tcPr>
            <w:tcW w:w="1418" w:type="dxa"/>
            <w:vAlign w:val="center"/>
          </w:tcPr>
          <w:p w14:paraId="7841969F" w14:textId="77777777" w:rsidR="00F84B4D" w:rsidRPr="005C4E01" w:rsidRDefault="00F84B4D" w:rsidP="00991649">
            <w:pPr>
              <w:spacing w:before="60" w:after="60"/>
              <w:jc w:val="center"/>
            </w:pPr>
          </w:p>
        </w:tc>
        <w:tc>
          <w:tcPr>
            <w:tcW w:w="1276" w:type="dxa"/>
            <w:vAlign w:val="center"/>
          </w:tcPr>
          <w:p w14:paraId="073C4FCB" w14:textId="77777777" w:rsidR="00F84B4D" w:rsidRPr="005C4E01" w:rsidRDefault="00F84B4D" w:rsidP="00991649">
            <w:pPr>
              <w:spacing w:before="60" w:after="60"/>
              <w:jc w:val="center"/>
            </w:pPr>
            <w:r w:rsidRPr="005C4E01">
              <w:t>0,030</w:t>
            </w:r>
          </w:p>
        </w:tc>
        <w:tc>
          <w:tcPr>
            <w:tcW w:w="1134" w:type="dxa"/>
            <w:vAlign w:val="center"/>
          </w:tcPr>
          <w:p w14:paraId="2FCDE627" w14:textId="77777777" w:rsidR="00F84B4D" w:rsidRPr="005C4E01" w:rsidRDefault="00F84B4D" w:rsidP="00991649">
            <w:pPr>
              <w:spacing w:before="60" w:after="60"/>
              <w:jc w:val="center"/>
            </w:pPr>
          </w:p>
        </w:tc>
        <w:tc>
          <w:tcPr>
            <w:tcW w:w="1275" w:type="dxa"/>
            <w:vAlign w:val="center"/>
          </w:tcPr>
          <w:p w14:paraId="090343FB" w14:textId="77777777" w:rsidR="00F84B4D" w:rsidRPr="005C4E01" w:rsidRDefault="00F84B4D" w:rsidP="00991649">
            <w:pPr>
              <w:spacing w:before="60" w:after="60"/>
              <w:jc w:val="center"/>
            </w:pPr>
          </w:p>
        </w:tc>
      </w:tr>
      <w:tr w:rsidR="00F84B4D" w:rsidRPr="00637D6E" w14:paraId="788028B2" w14:textId="77777777" w:rsidTr="00991649">
        <w:tblPrEx>
          <w:tblCellMar>
            <w:top w:w="0" w:type="dxa"/>
            <w:bottom w:w="0" w:type="dxa"/>
          </w:tblCellMar>
        </w:tblPrEx>
        <w:trPr>
          <w:cantSplit/>
        </w:trPr>
        <w:tc>
          <w:tcPr>
            <w:tcW w:w="3969" w:type="dxa"/>
            <w:vAlign w:val="center"/>
          </w:tcPr>
          <w:p w14:paraId="6FB534A6" w14:textId="77777777" w:rsidR="00F84B4D" w:rsidRPr="005C4E01" w:rsidRDefault="00F84B4D" w:rsidP="00991649">
            <w:pPr>
              <w:spacing w:before="60" w:after="60"/>
            </w:pPr>
            <w:r w:rsidRPr="005C4E01">
              <w:t>T V A déductible</w:t>
            </w:r>
          </w:p>
        </w:tc>
        <w:tc>
          <w:tcPr>
            <w:tcW w:w="1418" w:type="dxa"/>
            <w:vAlign w:val="center"/>
          </w:tcPr>
          <w:p w14:paraId="15B1A664" w14:textId="77777777" w:rsidR="00F84B4D" w:rsidRPr="005C4E01" w:rsidRDefault="00F84B4D" w:rsidP="00991649">
            <w:pPr>
              <w:spacing w:before="60" w:after="60"/>
              <w:jc w:val="center"/>
            </w:pPr>
          </w:p>
        </w:tc>
        <w:tc>
          <w:tcPr>
            <w:tcW w:w="1276" w:type="dxa"/>
            <w:shd w:val="clear" w:color="auto" w:fill="FFFFFF"/>
            <w:vAlign w:val="center"/>
          </w:tcPr>
          <w:p w14:paraId="5B48F4F6" w14:textId="77777777" w:rsidR="00F84B4D" w:rsidRPr="005C4E01" w:rsidRDefault="00F84B4D" w:rsidP="00991649">
            <w:pPr>
              <w:spacing w:before="60" w:after="60"/>
              <w:jc w:val="center"/>
            </w:pPr>
            <w:r w:rsidRPr="005C4E01">
              <w:t>0,021</w:t>
            </w:r>
          </w:p>
        </w:tc>
        <w:tc>
          <w:tcPr>
            <w:tcW w:w="1134" w:type="dxa"/>
            <w:shd w:val="clear" w:color="auto" w:fill="FFFFFF"/>
            <w:vAlign w:val="center"/>
          </w:tcPr>
          <w:p w14:paraId="18EA68C5" w14:textId="77777777" w:rsidR="00F84B4D" w:rsidRPr="005C4E01" w:rsidRDefault="00F84B4D" w:rsidP="00991649">
            <w:pPr>
              <w:spacing w:before="60" w:after="60"/>
              <w:jc w:val="center"/>
            </w:pPr>
          </w:p>
        </w:tc>
        <w:tc>
          <w:tcPr>
            <w:tcW w:w="1275" w:type="dxa"/>
            <w:shd w:val="clear" w:color="auto" w:fill="FFFFFF"/>
            <w:vAlign w:val="center"/>
          </w:tcPr>
          <w:p w14:paraId="73C21A84" w14:textId="77777777" w:rsidR="00F84B4D" w:rsidRPr="005C4E01" w:rsidRDefault="00F84B4D" w:rsidP="00991649">
            <w:pPr>
              <w:spacing w:before="60" w:after="60"/>
              <w:jc w:val="center"/>
            </w:pPr>
          </w:p>
        </w:tc>
      </w:tr>
      <w:tr w:rsidR="00F84B4D" w:rsidRPr="00637D6E" w14:paraId="371F2988" w14:textId="77777777" w:rsidTr="00991649">
        <w:tblPrEx>
          <w:tblCellMar>
            <w:top w:w="0" w:type="dxa"/>
            <w:bottom w:w="0" w:type="dxa"/>
          </w:tblCellMar>
        </w:tblPrEx>
        <w:trPr>
          <w:cantSplit/>
        </w:trPr>
        <w:tc>
          <w:tcPr>
            <w:tcW w:w="3969" w:type="dxa"/>
            <w:vAlign w:val="center"/>
          </w:tcPr>
          <w:p w14:paraId="67A62055" w14:textId="77777777" w:rsidR="00F84B4D" w:rsidRPr="005C4E01" w:rsidRDefault="00F84B4D" w:rsidP="00991649">
            <w:pPr>
              <w:spacing w:before="60" w:after="60"/>
            </w:pPr>
            <w:r w:rsidRPr="005C4E01">
              <w:t>T V A collectée</w:t>
            </w:r>
          </w:p>
        </w:tc>
        <w:tc>
          <w:tcPr>
            <w:tcW w:w="1418" w:type="dxa"/>
            <w:vAlign w:val="center"/>
          </w:tcPr>
          <w:p w14:paraId="6B335DD4" w14:textId="77777777" w:rsidR="00F84B4D" w:rsidRPr="005C4E01" w:rsidRDefault="00F84B4D" w:rsidP="00991649">
            <w:pPr>
              <w:spacing w:before="60" w:after="60"/>
              <w:jc w:val="center"/>
            </w:pPr>
          </w:p>
        </w:tc>
        <w:tc>
          <w:tcPr>
            <w:tcW w:w="1276" w:type="dxa"/>
            <w:shd w:val="clear" w:color="auto" w:fill="FFFFFF"/>
            <w:vAlign w:val="center"/>
          </w:tcPr>
          <w:p w14:paraId="2CA37F02" w14:textId="77777777" w:rsidR="00F84B4D" w:rsidRPr="005C4E01" w:rsidRDefault="00F84B4D" w:rsidP="00991649">
            <w:pPr>
              <w:spacing w:before="60" w:after="60"/>
              <w:jc w:val="center"/>
            </w:pPr>
            <w:r w:rsidRPr="005C4E01">
              <w:t>0,033</w:t>
            </w:r>
          </w:p>
        </w:tc>
        <w:tc>
          <w:tcPr>
            <w:tcW w:w="1134" w:type="dxa"/>
            <w:shd w:val="clear" w:color="auto" w:fill="FFFFFF"/>
            <w:vAlign w:val="center"/>
          </w:tcPr>
          <w:p w14:paraId="174C4646" w14:textId="77777777" w:rsidR="00F84B4D" w:rsidRPr="005C4E01" w:rsidRDefault="00F84B4D" w:rsidP="00991649">
            <w:pPr>
              <w:spacing w:before="60" w:after="60"/>
              <w:jc w:val="center"/>
            </w:pPr>
          </w:p>
        </w:tc>
        <w:tc>
          <w:tcPr>
            <w:tcW w:w="1275" w:type="dxa"/>
            <w:shd w:val="clear" w:color="auto" w:fill="FFFFFF"/>
            <w:vAlign w:val="center"/>
          </w:tcPr>
          <w:p w14:paraId="64309709" w14:textId="77777777" w:rsidR="00F84B4D" w:rsidRPr="005C4E01" w:rsidRDefault="00F84B4D" w:rsidP="00991649">
            <w:pPr>
              <w:spacing w:before="60" w:after="60"/>
              <w:jc w:val="center"/>
            </w:pPr>
          </w:p>
        </w:tc>
      </w:tr>
      <w:tr w:rsidR="00F84B4D" w:rsidRPr="003A3E0C" w14:paraId="0AD0009D" w14:textId="77777777" w:rsidTr="00991649">
        <w:tblPrEx>
          <w:tblCellMar>
            <w:top w:w="0" w:type="dxa"/>
            <w:bottom w:w="0" w:type="dxa"/>
          </w:tblCellMar>
        </w:tblPrEx>
        <w:trPr>
          <w:cantSplit/>
          <w:trHeight w:val="228"/>
        </w:trPr>
        <w:tc>
          <w:tcPr>
            <w:tcW w:w="6663" w:type="dxa"/>
            <w:gridSpan w:val="3"/>
            <w:shd w:val="clear" w:color="auto" w:fill="FFFFFF"/>
            <w:vAlign w:val="center"/>
          </w:tcPr>
          <w:p w14:paraId="41892A83" w14:textId="77777777" w:rsidR="00F84B4D" w:rsidRPr="003A3E0C" w:rsidRDefault="00F84B4D" w:rsidP="00991649">
            <w:pPr>
              <w:spacing w:before="60" w:after="60"/>
              <w:rPr>
                <w:b/>
              </w:rPr>
            </w:pPr>
            <w:r w:rsidRPr="003A3E0C">
              <w:rPr>
                <w:b/>
              </w:rPr>
              <w:t>Totaux</w:t>
            </w:r>
          </w:p>
        </w:tc>
        <w:tc>
          <w:tcPr>
            <w:tcW w:w="1134" w:type="dxa"/>
            <w:shd w:val="clear" w:color="auto" w:fill="FFFFFF"/>
            <w:vAlign w:val="center"/>
          </w:tcPr>
          <w:p w14:paraId="4630B0D7" w14:textId="77777777" w:rsidR="00F84B4D" w:rsidRPr="003A3E0C" w:rsidRDefault="00F84B4D" w:rsidP="00991649">
            <w:pPr>
              <w:spacing w:before="60" w:after="60"/>
              <w:jc w:val="center"/>
              <w:rPr>
                <w:b/>
              </w:rPr>
            </w:pPr>
          </w:p>
        </w:tc>
        <w:tc>
          <w:tcPr>
            <w:tcW w:w="1275" w:type="dxa"/>
            <w:shd w:val="clear" w:color="auto" w:fill="FFFFFF"/>
            <w:vAlign w:val="center"/>
          </w:tcPr>
          <w:p w14:paraId="54FD0C5C" w14:textId="77777777" w:rsidR="00F84B4D" w:rsidRPr="003A3E0C" w:rsidRDefault="00F84B4D" w:rsidP="00991649">
            <w:pPr>
              <w:spacing w:before="60" w:after="60"/>
              <w:jc w:val="center"/>
              <w:rPr>
                <w:b/>
              </w:rPr>
            </w:pPr>
          </w:p>
        </w:tc>
      </w:tr>
      <w:tr w:rsidR="00F84B4D" w:rsidRPr="003A3E0C" w14:paraId="4F40338F" w14:textId="77777777" w:rsidTr="00991649">
        <w:tblPrEx>
          <w:tblCellMar>
            <w:top w:w="0" w:type="dxa"/>
            <w:bottom w:w="0" w:type="dxa"/>
          </w:tblCellMar>
        </w:tblPrEx>
        <w:trPr>
          <w:cantSplit/>
          <w:trHeight w:val="273"/>
        </w:trPr>
        <w:tc>
          <w:tcPr>
            <w:tcW w:w="6663" w:type="dxa"/>
            <w:gridSpan w:val="3"/>
            <w:vAlign w:val="center"/>
          </w:tcPr>
          <w:p w14:paraId="68B43CAF" w14:textId="77777777" w:rsidR="00F84B4D" w:rsidRPr="003A3E0C" w:rsidRDefault="00F84B4D" w:rsidP="00991649">
            <w:pPr>
              <w:spacing w:before="60" w:after="60"/>
              <w:rPr>
                <w:b/>
              </w:rPr>
            </w:pPr>
            <w:r w:rsidRPr="003A3E0C">
              <w:rPr>
                <w:b/>
              </w:rPr>
              <w:t>BFRE en jours de CA HT</w:t>
            </w:r>
          </w:p>
        </w:tc>
        <w:tc>
          <w:tcPr>
            <w:tcW w:w="2409" w:type="dxa"/>
            <w:gridSpan w:val="2"/>
            <w:vAlign w:val="center"/>
          </w:tcPr>
          <w:p w14:paraId="6588E182" w14:textId="77777777" w:rsidR="00F84B4D" w:rsidRPr="003A3E0C" w:rsidRDefault="00F84B4D" w:rsidP="00991649">
            <w:pPr>
              <w:spacing w:before="60" w:after="60"/>
              <w:jc w:val="center"/>
              <w:rPr>
                <w:b/>
              </w:rPr>
            </w:pPr>
          </w:p>
        </w:tc>
      </w:tr>
    </w:tbl>
    <w:p w14:paraId="6D06CE09" w14:textId="77777777" w:rsidR="00F84B4D" w:rsidRPr="00E5207D" w:rsidRDefault="00F84B4D" w:rsidP="00F84B4D">
      <w:pPr>
        <w:spacing w:before="240" w:after="120"/>
        <w:rPr>
          <w:b/>
        </w:rPr>
      </w:pPr>
      <w:r>
        <w:rPr>
          <w:b/>
        </w:rPr>
        <w:t xml:space="preserve">2. </w:t>
      </w:r>
      <w:r w:rsidRPr="00E5207D">
        <w:rPr>
          <w:b/>
        </w:rPr>
        <w:t>Montant à emprunter</w:t>
      </w:r>
    </w:p>
    <w:tbl>
      <w:tblPr>
        <w:tblW w:w="91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171"/>
        <w:gridCol w:w="2976"/>
      </w:tblGrid>
      <w:tr w:rsidR="00F84B4D" w:rsidRPr="00E5207D" w14:paraId="105FF385" w14:textId="77777777" w:rsidTr="00991649">
        <w:trPr>
          <w:trHeight w:val="415"/>
        </w:trPr>
        <w:tc>
          <w:tcPr>
            <w:tcW w:w="6171" w:type="dxa"/>
            <w:vAlign w:val="center"/>
          </w:tcPr>
          <w:p w14:paraId="391B2E59" w14:textId="77777777" w:rsidR="00F84B4D" w:rsidRPr="00E5207D" w:rsidRDefault="00F84B4D" w:rsidP="00991649">
            <w:pPr>
              <w:spacing w:before="60" w:after="60"/>
            </w:pPr>
            <w:r w:rsidRPr="00E5207D">
              <w:t>Chiffre d’affaires journalier</w:t>
            </w:r>
          </w:p>
        </w:tc>
        <w:tc>
          <w:tcPr>
            <w:tcW w:w="2976" w:type="dxa"/>
            <w:vAlign w:val="center"/>
          </w:tcPr>
          <w:p w14:paraId="62CDE891" w14:textId="77777777" w:rsidR="00F84B4D" w:rsidRPr="00E5207D" w:rsidRDefault="00F84B4D" w:rsidP="00991649">
            <w:pPr>
              <w:spacing w:before="60" w:after="60"/>
            </w:pPr>
          </w:p>
        </w:tc>
      </w:tr>
      <w:tr w:rsidR="00F84B4D" w:rsidRPr="00E5207D" w14:paraId="71A3D86D" w14:textId="77777777" w:rsidTr="00991649">
        <w:trPr>
          <w:trHeight w:val="420"/>
        </w:trPr>
        <w:tc>
          <w:tcPr>
            <w:tcW w:w="6171" w:type="dxa"/>
            <w:vAlign w:val="center"/>
          </w:tcPr>
          <w:p w14:paraId="4C0DFDEC" w14:textId="77777777" w:rsidR="00F84B4D" w:rsidRPr="00E5207D" w:rsidRDefault="00F84B4D" w:rsidP="00991649">
            <w:pPr>
              <w:spacing w:before="60" w:after="60"/>
            </w:pPr>
            <w:r w:rsidRPr="00E5207D">
              <w:t>Besoin en fonds de roulement (en jours de CA</w:t>
            </w:r>
            <w:r>
              <w:t xml:space="preserve"> </w:t>
            </w:r>
            <w:r w:rsidRPr="00E5207D">
              <w:t>HT)</w:t>
            </w:r>
          </w:p>
        </w:tc>
        <w:tc>
          <w:tcPr>
            <w:tcW w:w="2976" w:type="dxa"/>
            <w:vAlign w:val="center"/>
          </w:tcPr>
          <w:p w14:paraId="4FD320F3" w14:textId="77777777" w:rsidR="00F84B4D" w:rsidRPr="00E5207D" w:rsidRDefault="00F84B4D" w:rsidP="00991649">
            <w:pPr>
              <w:spacing w:before="60" w:after="60"/>
            </w:pPr>
          </w:p>
        </w:tc>
      </w:tr>
      <w:tr w:rsidR="00F84B4D" w:rsidRPr="00E5207D" w14:paraId="02D1408F" w14:textId="77777777" w:rsidTr="00991649">
        <w:trPr>
          <w:trHeight w:val="412"/>
        </w:trPr>
        <w:tc>
          <w:tcPr>
            <w:tcW w:w="6171" w:type="dxa"/>
            <w:vAlign w:val="center"/>
          </w:tcPr>
          <w:p w14:paraId="35B2B8BF" w14:textId="77777777" w:rsidR="00F84B4D" w:rsidRPr="00E5207D" w:rsidRDefault="00F84B4D" w:rsidP="00991649">
            <w:pPr>
              <w:spacing w:before="60" w:after="60"/>
            </w:pPr>
            <w:r w:rsidRPr="00E5207D">
              <w:t>Besoin en fonds de roulement (en €)</w:t>
            </w:r>
          </w:p>
        </w:tc>
        <w:tc>
          <w:tcPr>
            <w:tcW w:w="2976" w:type="dxa"/>
            <w:vAlign w:val="center"/>
          </w:tcPr>
          <w:p w14:paraId="2466477D" w14:textId="77777777" w:rsidR="00F84B4D" w:rsidRPr="00E5207D" w:rsidRDefault="00F84B4D" w:rsidP="00991649">
            <w:pPr>
              <w:spacing w:before="60" w:after="60"/>
            </w:pPr>
          </w:p>
        </w:tc>
      </w:tr>
      <w:tr w:rsidR="00F84B4D" w:rsidRPr="00E5207D" w14:paraId="591DAE15" w14:textId="77777777" w:rsidTr="00991649">
        <w:trPr>
          <w:trHeight w:val="404"/>
        </w:trPr>
        <w:tc>
          <w:tcPr>
            <w:tcW w:w="6171" w:type="dxa"/>
            <w:vAlign w:val="center"/>
          </w:tcPr>
          <w:p w14:paraId="30A65FA1" w14:textId="77777777" w:rsidR="00F84B4D" w:rsidRPr="00E5207D" w:rsidRDefault="00F84B4D" w:rsidP="00991649">
            <w:pPr>
              <w:spacing w:before="60" w:after="60"/>
            </w:pPr>
            <w:r w:rsidRPr="00E5207D">
              <w:t>Montant total à financer</w:t>
            </w:r>
          </w:p>
        </w:tc>
        <w:tc>
          <w:tcPr>
            <w:tcW w:w="2976" w:type="dxa"/>
            <w:vAlign w:val="center"/>
          </w:tcPr>
          <w:p w14:paraId="79AF675F" w14:textId="77777777" w:rsidR="00F84B4D" w:rsidRPr="00E5207D" w:rsidRDefault="00F84B4D" w:rsidP="00991649">
            <w:pPr>
              <w:spacing w:before="60" w:after="60"/>
            </w:pPr>
          </w:p>
        </w:tc>
      </w:tr>
      <w:tr w:rsidR="00F84B4D" w:rsidRPr="005217C1" w14:paraId="26F41B69" w14:textId="77777777" w:rsidTr="00991649">
        <w:trPr>
          <w:trHeight w:val="295"/>
        </w:trPr>
        <w:tc>
          <w:tcPr>
            <w:tcW w:w="6171" w:type="dxa"/>
            <w:vAlign w:val="center"/>
          </w:tcPr>
          <w:p w14:paraId="62AC3E28" w14:textId="77777777" w:rsidR="00F84B4D" w:rsidRPr="005217C1" w:rsidRDefault="00F84B4D" w:rsidP="00991649">
            <w:pPr>
              <w:spacing w:before="60" w:after="60"/>
              <w:rPr>
                <w:b/>
              </w:rPr>
            </w:pPr>
            <w:r w:rsidRPr="005217C1">
              <w:rPr>
                <w:b/>
              </w:rPr>
              <w:t>Montant de l’emprunt</w:t>
            </w:r>
          </w:p>
        </w:tc>
        <w:tc>
          <w:tcPr>
            <w:tcW w:w="2976" w:type="dxa"/>
            <w:vAlign w:val="center"/>
          </w:tcPr>
          <w:p w14:paraId="04D97F45" w14:textId="77777777" w:rsidR="00F84B4D" w:rsidRPr="005217C1" w:rsidRDefault="00F84B4D" w:rsidP="00991649">
            <w:pPr>
              <w:spacing w:before="60" w:after="60"/>
              <w:rPr>
                <w:b/>
              </w:rPr>
            </w:pPr>
          </w:p>
        </w:tc>
      </w:tr>
    </w:tbl>
    <w:p w14:paraId="7DCC5E76" w14:textId="77777777" w:rsidR="00F84B4D" w:rsidRPr="00EC4209" w:rsidRDefault="00F84B4D" w:rsidP="00F84B4D">
      <w:pPr>
        <w:pStyle w:val="Titre1"/>
        <w:numPr>
          <w:ilvl w:val="0"/>
          <w:numId w:val="0"/>
        </w:numPr>
        <w:spacing w:before="360" w:after="120"/>
        <w:rPr>
          <w:szCs w:val="28"/>
        </w:rPr>
      </w:pPr>
      <w:r w:rsidRPr="00EC4209">
        <w:rPr>
          <w:szCs w:val="28"/>
        </w:rPr>
        <w:t xml:space="preserve">Application </w:t>
      </w:r>
      <w:r>
        <w:rPr>
          <w:szCs w:val="28"/>
        </w:rPr>
        <w:t>8</w:t>
      </w:r>
      <w:r w:rsidRPr="00EC4209">
        <w:rPr>
          <w:szCs w:val="28"/>
        </w:rPr>
        <w:t xml:space="preserve"> – </w:t>
      </w:r>
      <w:r>
        <w:rPr>
          <w:szCs w:val="28"/>
        </w:rPr>
        <w:t>BFR normatif</w:t>
      </w:r>
      <w:r w:rsidRPr="00EC4209">
        <w:rPr>
          <w:szCs w:val="28"/>
        </w:rPr>
        <w:t xml:space="preserve"> – </w:t>
      </w:r>
      <w:r>
        <w:rPr>
          <w:szCs w:val="28"/>
        </w:rPr>
        <w:t>D’après un</w:t>
      </w:r>
      <w:r w:rsidRPr="00EC4209">
        <w:rPr>
          <w:szCs w:val="28"/>
        </w:rPr>
        <w:t xml:space="preserve"> sujet de BTS CG – Session </w:t>
      </w:r>
      <w:r>
        <w:rPr>
          <w:szCs w:val="28"/>
        </w:rPr>
        <w:t>1999</w:t>
      </w:r>
    </w:p>
    <w:p w14:paraId="2450D479" w14:textId="77777777" w:rsidR="00F84B4D" w:rsidRPr="00B80072" w:rsidRDefault="00F84B4D" w:rsidP="00F84B4D">
      <w:r w:rsidRPr="00B80072">
        <w:t>Le cabinet comptable FINANCIALP dirigé par Madame L</w:t>
      </w:r>
      <w:r>
        <w:t xml:space="preserve">aruchère </w:t>
      </w:r>
      <w:r w:rsidRPr="00B80072">
        <w:t xml:space="preserve">connaît depuis plusieurs années une augmentation de son activité due notamment à sa réputation de sérieux ainsi qu'au dynamisme lié à la région. </w:t>
      </w:r>
    </w:p>
    <w:p w14:paraId="4BF3E652" w14:textId="77777777" w:rsidR="00F84B4D" w:rsidRPr="00B80072" w:rsidRDefault="00F84B4D" w:rsidP="00F84B4D">
      <w:pPr>
        <w:spacing w:before="120"/>
      </w:pPr>
      <w:r w:rsidRPr="00B80072">
        <w:t xml:space="preserve">Jeune diplômé(e) vous avez été embauché(e) chez FINANCIALP et vous avez pu acquérir ainsi une première expérience professionnelle. Votre rigueur et votre compétence, ainsi que vos qualités de communication vous ouvrent une possibilité de promotion au sein du cabinet. </w:t>
      </w:r>
    </w:p>
    <w:p w14:paraId="66D7B2C0" w14:textId="77777777" w:rsidR="00F84B4D" w:rsidRPr="00B80072" w:rsidRDefault="00F84B4D" w:rsidP="00F84B4D">
      <w:pPr>
        <w:spacing w:before="120"/>
      </w:pPr>
      <w:r w:rsidRPr="00B80072">
        <w:t>Madame L</w:t>
      </w:r>
      <w:r>
        <w:t>aruchère</w:t>
      </w:r>
      <w:r w:rsidRPr="00B80072">
        <w:t xml:space="preserve"> souhaite tester votre aptitude à résoudre des problèmes de comptabilité et gestion en vous soumettant </w:t>
      </w:r>
      <w:r>
        <w:t>le dossier de la société CHANY</w:t>
      </w:r>
      <w:r w:rsidRPr="00B80072">
        <w:t>.</w:t>
      </w:r>
    </w:p>
    <w:p w14:paraId="7BF15D38" w14:textId="77777777" w:rsidR="00F84B4D" w:rsidRPr="00CC03F8" w:rsidRDefault="00F84B4D" w:rsidP="00F84B4D">
      <w:pPr>
        <w:spacing w:before="120"/>
      </w:pPr>
      <w:r w:rsidRPr="00CC03F8">
        <w:t xml:space="preserve">Cette société anonyme est spécialisée dans la fabrication et la vente de </w:t>
      </w:r>
      <w:r>
        <w:t>« </w:t>
      </w:r>
      <w:r w:rsidRPr="00CC03F8">
        <w:t>rollers</w:t>
      </w:r>
      <w:r>
        <w:t> »</w:t>
      </w:r>
      <w:r w:rsidRPr="00CC03F8">
        <w:t xml:space="preserve"> (patins à roulettes en ligne), sport très en vogue actuellement. Elle réalise ses ventes par l’intermédiaire uniquement de petits magasins spécialisés dans le sport.</w:t>
      </w:r>
    </w:p>
    <w:p w14:paraId="759215A4" w14:textId="77777777" w:rsidR="00F84B4D" w:rsidRPr="00CC03F8" w:rsidRDefault="00F84B4D" w:rsidP="00F84B4D">
      <w:pPr>
        <w:spacing w:before="120"/>
      </w:pPr>
      <w:r w:rsidRPr="00CC03F8">
        <w:t>Elle est soumise au régime du réel normal. Son</w:t>
      </w:r>
      <w:r>
        <w:t xml:space="preserve"> taux de TVA est le taux normal.</w:t>
      </w:r>
      <w:r w:rsidRPr="00CC03F8">
        <w:t xml:space="preserve"> Son pourcentage général de déduction est de 100</w:t>
      </w:r>
      <w:r>
        <w:t xml:space="preserve"> </w:t>
      </w:r>
      <w:r w:rsidRPr="00CC03F8">
        <w:t>%.</w:t>
      </w:r>
      <w:r>
        <w:t xml:space="preserve"> </w:t>
      </w:r>
      <w:r w:rsidRPr="00CC03F8">
        <w:t>L’activité est régulière sur l’ensemble de l’année.</w:t>
      </w:r>
    </w:p>
    <w:p w14:paraId="00552ECA" w14:textId="77777777" w:rsidR="00F84B4D" w:rsidRPr="00CC03F8" w:rsidRDefault="00F84B4D" w:rsidP="00F84B4D">
      <w:pPr>
        <w:spacing w:before="120"/>
      </w:pPr>
      <w:r w:rsidRPr="00CC03F8">
        <w:t xml:space="preserve">Madame </w:t>
      </w:r>
      <w:r w:rsidRPr="00B80072">
        <w:t>L</w:t>
      </w:r>
      <w:r>
        <w:t>aruchère</w:t>
      </w:r>
      <w:r w:rsidRPr="00CC03F8">
        <w:t xml:space="preserve"> vous demande de faire une étude du besoin en fonds de roulement sur la base de l’année N, de manière à vérifier si les réalisations de l’année N sont conformes aux normes. </w:t>
      </w:r>
    </w:p>
    <w:p w14:paraId="5EF0B8BF" w14:textId="77777777" w:rsidR="00F84B4D" w:rsidRPr="00CC03F8" w:rsidRDefault="00F84B4D" w:rsidP="00F84B4D">
      <w:pPr>
        <w:spacing w:before="120" w:after="60"/>
        <w:rPr>
          <w:b/>
        </w:rPr>
      </w:pPr>
      <w:r w:rsidRPr="00CC03F8">
        <w:rPr>
          <w:b/>
        </w:rPr>
        <w:t>1</w:t>
      </w:r>
      <w:r>
        <w:rPr>
          <w:b/>
        </w:rPr>
        <w:t>.</w:t>
      </w:r>
      <w:r w:rsidRPr="00CC03F8">
        <w:rPr>
          <w:b/>
        </w:rPr>
        <w:t xml:space="preserve"> À partir </w:t>
      </w:r>
      <w:r>
        <w:rPr>
          <w:b/>
        </w:rPr>
        <w:t>du document</w:t>
      </w:r>
      <w:r w:rsidRPr="00CC03F8">
        <w:rPr>
          <w:b/>
        </w:rPr>
        <w:t> 1, calculer le besoin en fonds de roulement normatif prévisionnel N en jours de chiffre d’affaires hors taxes et en valeur</w:t>
      </w:r>
      <w:r>
        <w:rPr>
          <w:b/>
        </w:rPr>
        <w:t xml:space="preserve"> (compléter l’annexe)</w:t>
      </w:r>
      <w:r w:rsidRPr="00CC03F8">
        <w:rPr>
          <w:b/>
        </w:rPr>
        <w:t>.</w:t>
      </w:r>
    </w:p>
    <w:p w14:paraId="53EC6E86" w14:textId="77777777" w:rsidR="00F84B4D" w:rsidRPr="00CC03F8" w:rsidRDefault="00F84B4D" w:rsidP="00F84B4D">
      <w:pPr>
        <w:spacing w:before="120" w:after="60"/>
        <w:rPr>
          <w:b/>
        </w:rPr>
      </w:pPr>
      <w:r w:rsidRPr="00CC03F8">
        <w:rPr>
          <w:b/>
        </w:rPr>
        <w:t>2</w:t>
      </w:r>
      <w:r>
        <w:rPr>
          <w:b/>
        </w:rPr>
        <w:t>.</w:t>
      </w:r>
      <w:r w:rsidRPr="00CC03F8">
        <w:rPr>
          <w:b/>
        </w:rPr>
        <w:t xml:space="preserve"> En utilisant l</w:t>
      </w:r>
      <w:r>
        <w:rPr>
          <w:b/>
        </w:rPr>
        <w:t>e document</w:t>
      </w:r>
      <w:r w:rsidRPr="00CC03F8">
        <w:rPr>
          <w:b/>
        </w:rPr>
        <w:t> 2 et l’étude menée dans la première question, répondre aux questions et réaliser les travaux suivants :</w:t>
      </w:r>
    </w:p>
    <w:p w14:paraId="3058EB90" w14:textId="77777777" w:rsidR="00F84B4D" w:rsidRPr="00CC03F8" w:rsidRDefault="00F84B4D" w:rsidP="00F84B4D">
      <w:pPr>
        <w:spacing w:after="60"/>
        <w:ind w:left="284"/>
        <w:rPr>
          <w:b/>
        </w:rPr>
      </w:pPr>
      <w:r>
        <w:rPr>
          <w:b/>
        </w:rPr>
        <w:t xml:space="preserve">a. </w:t>
      </w:r>
      <w:r w:rsidRPr="00CC03F8">
        <w:rPr>
          <w:b/>
        </w:rPr>
        <w:t>en fonction du chiffre d’affaires réalisé en N, à quel niveau devrait se situer le besoin en fonds de roulement normatif ?</w:t>
      </w:r>
    </w:p>
    <w:p w14:paraId="5E51C7D5" w14:textId="77777777" w:rsidR="00F84B4D" w:rsidRPr="00CC03F8" w:rsidRDefault="00F84B4D" w:rsidP="00F84B4D">
      <w:pPr>
        <w:spacing w:after="60"/>
        <w:ind w:left="284"/>
        <w:rPr>
          <w:b/>
        </w:rPr>
      </w:pPr>
      <w:r>
        <w:rPr>
          <w:b/>
        </w:rPr>
        <w:t xml:space="preserve">b. </w:t>
      </w:r>
      <w:r w:rsidRPr="00CC03F8">
        <w:rPr>
          <w:b/>
        </w:rPr>
        <w:t>calculer le besoin en fonds de roulement d’exploitation constaté d'après les données moyennes de l’année N.</w:t>
      </w:r>
    </w:p>
    <w:p w14:paraId="026C0C07" w14:textId="77777777" w:rsidR="00F84B4D" w:rsidRPr="00CC03F8" w:rsidRDefault="00F84B4D" w:rsidP="00F84B4D">
      <w:pPr>
        <w:spacing w:after="60"/>
        <w:ind w:left="284"/>
        <w:rPr>
          <w:b/>
        </w:rPr>
      </w:pPr>
      <w:r>
        <w:rPr>
          <w:b/>
        </w:rPr>
        <w:t xml:space="preserve">c. </w:t>
      </w:r>
      <w:r w:rsidRPr="00CC03F8">
        <w:rPr>
          <w:b/>
        </w:rPr>
        <w:t>à partir de la comparaison entre le besoin en fonds de roulement normatif (calculé en a) et le besoin en fonds de roulement constaté :</w:t>
      </w:r>
    </w:p>
    <w:p w14:paraId="06160D43" w14:textId="77777777" w:rsidR="00F84B4D" w:rsidRPr="00CC03F8" w:rsidRDefault="00F84B4D">
      <w:pPr>
        <w:pStyle w:val="liste2"/>
        <w:numPr>
          <w:ilvl w:val="0"/>
          <w:numId w:val="7"/>
        </w:numPr>
        <w:tabs>
          <w:tab w:val="decimal" w:pos="567"/>
          <w:tab w:val="left" w:pos="5103"/>
        </w:tabs>
        <w:spacing w:after="60"/>
        <w:ind w:left="567" w:hanging="210"/>
        <w:rPr>
          <w:b/>
          <w:szCs w:val="22"/>
        </w:rPr>
      </w:pPr>
      <w:r w:rsidRPr="00CC03F8">
        <w:rPr>
          <w:b/>
          <w:szCs w:val="22"/>
        </w:rPr>
        <w:t xml:space="preserve">calculer les valeurs des postes du besoin en fonds de roulement normatif pour le niveau du chiffre d’affaires constaté ; </w:t>
      </w:r>
    </w:p>
    <w:p w14:paraId="170776F8" w14:textId="77777777" w:rsidR="00F84B4D" w:rsidRPr="00CC03F8" w:rsidRDefault="00F84B4D">
      <w:pPr>
        <w:pStyle w:val="liste2"/>
        <w:numPr>
          <w:ilvl w:val="0"/>
          <w:numId w:val="7"/>
        </w:numPr>
        <w:tabs>
          <w:tab w:val="decimal" w:pos="567"/>
          <w:tab w:val="left" w:pos="5103"/>
        </w:tabs>
        <w:spacing w:after="60"/>
        <w:ind w:left="567" w:hanging="210"/>
        <w:rPr>
          <w:b/>
          <w:szCs w:val="22"/>
        </w:rPr>
      </w:pPr>
      <w:r w:rsidRPr="00CC03F8">
        <w:rPr>
          <w:b/>
          <w:szCs w:val="22"/>
        </w:rPr>
        <w:t xml:space="preserve">rechercher les causes des différences significatives entre les deux évaluations du besoin en fonds de roulement ; </w:t>
      </w:r>
    </w:p>
    <w:p w14:paraId="146BD857" w14:textId="77777777" w:rsidR="00F84B4D" w:rsidRPr="00CC03F8" w:rsidRDefault="00F84B4D">
      <w:pPr>
        <w:pStyle w:val="liste2"/>
        <w:numPr>
          <w:ilvl w:val="0"/>
          <w:numId w:val="7"/>
        </w:numPr>
        <w:tabs>
          <w:tab w:val="decimal" w:pos="567"/>
          <w:tab w:val="left" w:pos="5103"/>
        </w:tabs>
        <w:spacing w:after="60"/>
        <w:ind w:left="567" w:hanging="210"/>
        <w:rPr>
          <w:b/>
          <w:szCs w:val="22"/>
        </w:rPr>
      </w:pPr>
      <w:r w:rsidRPr="00CC03F8">
        <w:rPr>
          <w:b/>
          <w:szCs w:val="22"/>
        </w:rPr>
        <w:lastRenderedPageBreak/>
        <w:t xml:space="preserve">indiquer les conséquences éventuelles sur la trésorerie des divergences entre les éléments constitutifs du besoin en fonds de roulement constaté et du besoin en fonds de roulement normatif ; </w:t>
      </w:r>
    </w:p>
    <w:p w14:paraId="08574211" w14:textId="77777777" w:rsidR="00F84B4D" w:rsidRPr="00CC03F8" w:rsidRDefault="00F84B4D">
      <w:pPr>
        <w:pStyle w:val="liste2"/>
        <w:numPr>
          <w:ilvl w:val="0"/>
          <w:numId w:val="7"/>
        </w:numPr>
        <w:tabs>
          <w:tab w:val="decimal" w:pos="567"/>
          <w:tab w:val="left" w:pos="5103"/>
        </w:tabs>
        <w:spacing w:after="60"/>
        <w:ind w:left="567" w:hanging="210"/>
        <w:rPr>
          <w:b/>
          <w:szCs w:val="22"/>
        </w:rPr>
      </w:pPr>
      <w:r w:rsidRPr="00CC03F8">
        <w:rPr>
          <w:b/>
          <w:szCs w:val="22"/>
        </w:rPr>
        <w:t>quelles solutions peut-on préconiser pour éviter une détérioration de la situation de la trésorerie ?</w:t>
      </w:r>
    </w:p>
    <w:p w14:paraId="168E39E6" w14:textId="77777777" w:rsidR="00F84B4D" w:rsidRPr="00C35419" w:rsidRDefault="00F84B4D" w:rsidP="00F84B4D">
      <w:pPr>
        <w:pStyle w:val="Annexe"/>
        <w:spacing w:after="120"/>
      </w:pPr>
      <w:r>
        <w:t>Document 1 – D</w:t>
      </w:r>
      <w:r w:rsidRPr="00C35419">
        <w:t xml:space="preserve">onnées normatives </w:t>
      </w:r>
    </w:p>
    <w:p w14:paraId="694FE4EB" w14:textId="77777777" w:rsidR="00F84B4D" w:rsidRPr="00C35419" w:rsidRDefault="00F84B4D" w:rsidP="00F84B4D">
      <w:pPr>
        <w:spacing w:after="60"/>
        <w:jc w:val="center"/>
        <w:rPr>
          <w:b/>
        </w:rPr>
      </w:pPr>
      <w:r w:rsidRPr="00C35419">
        <w:rPr>
          <w:b/>
        </w:rPr>
        <w:t>1- Caractéristiques de l’exploitation</w:t>
      </w:r>
    </w:p>
    <w:tbl>
      <w:tblPr>
        <w:tblW w:w="9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756"/>
        <w:gridCol w:w="5456"/>
      </w:tblGrid>
      <w:tr w:rsidR="00F84B4D" w14:paraId="498D9505" w14:textId="77777777" w:rsidTr="00991649">
        <w:tblPrEx>
          <w:tblCellMar>
            <w:top w:w="0" w:type="dxa"/>
            <w:bottom w:w="0" w:type="dxa"/>
          </w:tblCellMar>
        </w:tblPrEx>
        <w:tc>
          <w:tcPr>
            <w:tcW w:w="3756" w:type="dxa"/>
          </w:tcPr>
          <w:p w14:paraId="390DF424" w14:textId="77777777" w:rsidR="00F84B4D" w:rsidRPr="00C35419" w:rsidRDefault="00F84B4D" w:rsidP="00991649">
            <w:pPr>
              <w:spacing w:before="60" w:after="60"/>
            </w:pPr>
            <w:r w:rsidRPr="00C35419">
              <w:t>Production annuelle normale</w:t>
            </w:r>
          </w:p>
        </w:tc>
        <w:tc>
          <w:tcPr>
            <w:tcW w:w="5456" w:type="dxa"/>
          </w:tcPr>
          <w:p w14:paraId="675BD880" w14:textId="77777777" w:rsidR="00F84B4D" w:rsidRDefault="00F84B4D" w:rsidP="00991649">
            <w:pPr>
              <w:spacing w:before="60" w:after="60"/>
            </w:pPr>
            <w:r>
              <w:t>12 000 unités produites</w:t>
            </w:r>
          </w:p>
        </w:tc>
      </w:tr>
      <w:tr w:rsidR="00F84B4D" w14:paraId="3C302D43" w14:textId="77777777" w:rsidTr="00991649">
        <w:tblPrEx>
          <w:tblCellMar>
            <w:top w:w="0" w:type="dxa"/>
            <w:bottom w:w="0" w:type="dxa"/>
          </w:tblCellMar>
        </w:tblPrEx>
        <w:tc>
          <w:tcPr>
            <w:tcW w:w="3756" w:type="dxa"/>
          </w:tcPr>
          <w:p w14:paraId="579AB795" w14:textId="77777777" w:rsidR="00F84B4D" w:rsidRPr="00C35419" w:rsidRDefault="00F84B4D" w:rsidP="00991649">
            <w:pPr>
              <w:spacing w:before="60" w:after="60"/>
            </w:pPr>
            <w:r w:rsidRPr="00C35419">
              <w:t>Ventes annuelles normales</w:t>
            </w:r>
          </w:p>
        </w:tc>
        <w:tc>
          <w:tcPr>
            <w:tcW w:w="5456" w:type="dxa"/>
          </w:tcPr>
          <w:p w14:paraId="6581B601" w14:textId="77777777" w:rsidR="00F84B4D" w:rsidRDefault="00F84B4D" w:rsidP="00991649">
            <w:pPr>
              <w:spacing w:before="60" w:after="60"/>
            </w:pPr>
            <w:r>
              <w:t>12 000 unités vendues au prix de 1 000 € hors taxes l’une</w:t>
            </w:r>
          </w:p>
        </w:tc>
      </w:tr>
      <w:tr w:rsidR="00F84B4D" w14:paraId="148CFC52" w14:textId="77777777" w:rsidTr="00991649">
        <w:tblPrEx>
          <w:tblCellMar>
            <w:top w:w="0" w:type="dxa"/>
            <w:bottom w:w="0" w:type="dxa"/>
          </w:tblCellMar>
        </w:tblPrEx>
        <w:tc>
          <w:tcPr>
            <w:tcW w:w="3756" w:type="dxa"/>
          </w:tcPr>
          <w:p w14:paraId="1F454892" w14:textId="77777777" w:rsidR="00F84B4D" w:rsidRPr="00C35419" w:rsidRDefault="00F84B4D" w:rsidP="00991649">
            <w:pPr>
              <w:spacing w:before="60" w:after="60"/>
            </w:pPr>
            <w:r w:rsidRPr="00C35419">
              <w:t>Durées moyennes de stockage</w:t>
            </w:r>
          </w:p>
        </w:tc>
        <w:tc>
          <w:tcPr>
            <w:tcW w:w="5456" w:type="dxa"/>
          </w:tcPr>
          <w:p w14:paraId="3FFDCBBA" w14:textId="77777777" w:rsidR="00F84B4D" w:rsidRDefault="00F84B4D" w:rsidP="00991649">
            <w:pPr>
              <w:spacing w:before="60"/>
            </w:pPr>
            <w:r>
              <w:t>Matières premières : 15 jours</w:t>
            </w:r>
          </w:p>
          <w:p w14:paraId="067D6B60" w14:textId="77777777" w:rsidR="00F84B4D" w:rsidRDefault="00F84B4D" w:rsidP="00991649">
            <w:pPr>
              <w:spacing w:before="60" w:after="60"/>
            </w:pPr>
            <w:r>
              <w:t>Produits finis : 10 jours</w:t>
            </w:r>
          </w:p>
        </w:tc>
      </w:tr>
      <w:tr w:rsidR="00F84B4D" w14:paraId="525B7FA0" w14:textId="77777777" w:rsidTr="00991649">
        <w:tblPrEx>
          <w:tblCellMar>
            <w:top w:w="0" w:type="dxa"/>
            <w:bottom w:w="0" w:type="dxa"/>
          </w:tblCellMar>
        </w:tblPrEx>
        <w:tc>
          <w:tcPr>
            <w:tcW w:w="3756" w:type="dxa"/>
          </w:tcPr>
          <w:p w14:paraId="7FB8A356" w14:textId="77777777" w:rsidR="00F84B4D" w:rsidRPr="00C35419" w:rsidRDefault="00F84B4D" w:rsidP="00991649">
            <w:pPr>
              <w:spacing w:before="60" w:after="60"/>
            </w:pPr>
            <w:r w:rsidRPr="00C35419">
              <w:t>Règlement des fournisseurs</w:t>
            </w:r>
          </w:p>
        </w:tc>
        <w:tc>
          <w:tcPr>
            <w:tcW w:w="5456" w:type="dxa"/>
          </w:tcPr>
          <w:p w14:paraId="695F1A5E" w14:textId="77777777" w:rsidR="00F84B4D" w:rsidRDefault="00F84B4D" w:rsidP="00991649">
            <w:pPr>
              <w:spacing w:before="60" w:after="60"/>
            </w:pPr>
            <w:r>
              <w:t>Matières premières : 30 jours</w:t>
            </w:r>
          </w:p>
          <w:p w14:paraId="00837938" w14:textId="77777777" w:rsidR="00F84B4D" w:rsidRDefault="00F84B4D" w:rsidP="00991649">
            <w:pPr>
              <w:spacing w:after="60"/>
            </w:pPr>
            <w:r>
              <w:t>Autres charges de production : 15 jours</w:t>
            </w:r>
          </w:p>
          <w:p w14:paraId="4ECE107E" w14:textId="77777777" w:rsidR="00F84B4D" w:rsidRDefault="00F84B4D" w:rsidP="00991649">
            <w:pPr>
              <w:spacing w:after="60"/>
            </w:pPr>
            <w:r>
              <w:t>Autres charges de distribution : 20 jours</w:t>
            </w:r>
          </w:p>
        </w:tc>
      </w:tr>
      <w:tr w:rsidR="00F84B4D" w14:paraId="4E9067C7" w14:textId="77777777" w:rsidTr="00991649">
        <w:tblPrEx>
          <w:tblCellMar>
            <w:top w:w="0" w:type="dxa"/>
            <w:bottom w:w="0" w:type="dxa"/>
          </w:tblCellMar>
        </w:tblPrEx>
        <w:tc>
          <w:tcPr>
            <w:tcW w:w="3756" w:type="dxa"/>
          </w:tcPr>
          <w:p w14:paraId="1B3BF7DE" w14:textId="77777777" w:rsidR="00F84B4D" w:rsidRPr="00C35419" w:rsidRDefault="00F84B4D" w:rsidP="00991649">
            <w:pPr>
              <w:spacing w:before="60" w:after="60"/>
            </w:pPr>
            <w:r w:rsidRPr="00C35419">
              <w:t>Règlement des clients</w:t>
            </w:r>
          </w:p>
        </w:tc>
        <w:tc>
          <w:tcPr>
            <w:tcW w:w="5456" w:type="dxa"/>
          </w:tcPr>
          <w:p w14:paraId="66A0B1D9" w14:textId="77777777" w:rsidR="00F84B4D" w:rsidRDefault="00F84B4D" w:rsidP="00991649">
            <w:pPr>
              <w:spacing w:before="60" w:after="60"/>
            </w:pPr>
            <w:r>
              <w:t>20 % du chiffre d’affaires : au comptant</w:t>
            </w:r>
          </w:p>
          <w:p w14:paraId="3DD3C67F" w14:textId="77777777" w:rsidR="00F84B4D" w:rsidRDefault="00F84B4D" w:rsidP="00991649">
            <w:pPr>
              <w:spacing w:after="60"/>
            </w:pPr>
            <w:r>
              <w:t>40 % du chiffre d’affaires : paiement à 30 jours</w:t>
            </w:r>
          </w:p>
          <w:p w14:paraId="0072C8DD" w14:textId="77777777" w:rsidR="00F84B4D" w:rsidRDefault="00F84B4D" w:rsidP="00991649">
            <w:pPr>
              <w:spacing w:after="60"/>
            </w:pPr>
            <w:r>
              <w:t>40 % du chiffre d’affaires : paiement à 60 jours</w:t>
            </w:r>
          </w:p>
        </w:tc>
      </w:tr>
      <w:tr w:rsidR="00F84B4D" w14:paraId="28058FF6" w14:textId="77777777" w:rsidTr="00991649">
        <w:tblPrEx>
          <w:tblCellMar>
            <w:top w:w="0" w:type="dxa"/>
            <w:bottom w:w="0" w:type="dxa"/>
          </w:tblCellMar>
        </w:tblPrEx>
        <w:tc>
          <w:tcPr>
            <w:tcW w:w="3756" w:type="dxa"/>
          </w:tcPr>
          <w:p w14:paraId="14EA1E8E" w14:textId="77777777" w:rsidR="00F84B4D" w:rsidRPr="00C35419" w:rsidRDefault="00F84B4D" w:rsidP="00991649">
            <w:pPr>
              <w:spacing w:before="60" w:after="60"/>
            </w:pPr>
            <w:r w:rsidRPr="00C35419">
              <w:t>TVA</w:t>
            </w:r>
          </w:p>
        </w:tc>
        <w:tc>
          <w:tcPr>
            <w:tcW w:w="5456" w:type="dxa"/>
          </w:tcPr>
          <w:p w14:paraId="74A2E3AE" w14:textId="77777777" w:rsidR="00F84B4D" w:rsidRDefault="00F84B4D" w:rsidP="00991649">
            <w:pPr>
              <w:spacing w:before="60" w:after="60"/>
            </w:pPr>
            <w:r>
              <w:t>Payée le 15 de chaque mois</w:t>
            </w:r>
          </w:p>
        </w:tc>
      </w:tr>
    </w:tbl>
    <w:p w14:paraId="78708CAE" w14:textId="77777777" w:rsidR="00F84B4D" w:rsidRPr="00C35419" w:rsidRDefault="00F84B4D" w:rsidP="00F84B4D">
      <w:pPr>
        <w:spacing w:before="60"/>
      </w:pPr>
      <w:r w:rsidRPr="00C35419">
        <w:rPr>
          <w:b/>
        </w:rPr>
        <w:t>Nota :</w:t>
      </w:r>
      <w:r w:rsidRPr="00C35419">
        <w:t xml:space="preserve"> Pour permettre la comparaison entre le besoin en fonds de roulement normatif et le besoin en fonds de roulement calculé à partir des renseignements fournis par la comptabilité financière (</w:t>
      </w:r>
      <w:r>
        <w:t>document</w:t>
      </w:r>
      <w:r w:rsidRPr="00C35419">
        <w:t xml:space="preserve"> 2), le stock de produits finis, pour le calcul du besoin en fonds de roulement normatif, sera évalué au coût de </w:t>
      </w:r>
      <w:proofErr w:type="gramStart"/>
      <w:r w:rsidRPr="00C35419">
        <w:t>production prévisionnel</w:t>
      </w:r>
      <w:proofErr w:type="gramEnd"/>
      <w:r w:rsidRPr="00C35419">
        <w:t xml:space="preserve"> complet (</w:t>
      </w:r>
      <w:r w:rsidRPr="00F74C16">
        <w:rPr>
          <w:u w:val="single"/>
        </w:rPr>
        <w:t>amortissements compris</w:t>
      </w:r>
      <w:r w:rsidRPr="00C35419">
        <w:t>).</w:t>
      </w:r>
    </w:p>
    <w:p w14:paraId="10D1F7E2" w14:textId="77777777" w:rsidR="00F84B4D" w:rsidRPr="00C35419" w:rsidRDefault="00F84B4D" w:rsidP="00F84B4D">
      <w:pPr>
        <w:spacing w:before="120" w:after="120"/>
        <w:jc w:val="center"/>
        <w:rPr>
          <w:b/>
        </w:rPr>
      </w:pPr>
      <w:r w:rsidRPr="00C35419">
        <w:rPr>
          <w:b/>
        </w:rPr>
        <w:t>2- Structure du coût de revient annuel complet standard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40"/>
        <w:gridCol w:w="2126"/>
      </w:tblGrid>
      <w:tr w:rsidR="00F84B4D" w14:paraId="02AF377D" w14:textId="77777777" w:rsidTr="00991649">
        <w:tblPrEx>
          <w:tblCellMar>
            <w:top w:w="0" w:type="dxa"/>
            <w:bottom w:w="0" w:type="dxa"/>
          </w:tblCellMar>
        </w:tblPrEx>
        <w:tc>
          <w:tcPr>
            <w:tcW w:w="5740" w:type="dxa"/>
          </w:tcPr>
          <w:p w14:paraId="621F5890" w14:textId="77777777" w:rsidR="00F84B4D" w:rsidRDefault="00F84B4D" w:rsidP="00991649">
            <w:pPr>
              <w:spacing w:before="60" w:after="60"/>
            </w:pPr>
            <w:r>
              <w:t>Matières premières et fournitures (HT)</w:t>
            </w:r>
          </w:p>
          <w:p w14:paraId="679586BE" w14:textId="77777777" w:rsidR="00F84B4D" w:rsidRDefault="00F84B4D" w:rsidP="00991649">
            <w:pPr>
              <w:spacing w:before="60" w:after="60"/>
            </w:pPr>
            <w:r>
              <w:t>Charges de production</w:t>
            </w:r>
          </w:p>
          <w:p w14:paraId="6E5F1F95" w14:textId="77777777" w:rsidR="00F84B4D" w:rsidRDefault="00F84B4D" w:rsidP="00991649">
            <w:pPr>
              <w:spacing w:before="60" w:after="60"/>
              <w:ind w:left="709"/>
            </w:pPr>
            <w:r>
              <w:t>- salaires nets</w:t>
            </w:r>
          </w:p>
          <w:p w14:paraId="524B7AEF" w14:textId="77777777" w:rsidR="00F84B4D" w:rsidRDefault="00F84B4D" w:rsidP="00991649">
            <w:pPr>
              <w:spacing w:before="60" w:after="60"/>
              <w:ind w:left="709"/>
            </w:pPr>
            <w:r>
              <w:t>- charges sociales</w:t>
            </w:r>
          </w:p>
          <w:p w14:paraId="34B7FA91" w14:textId="77777777" w:rsidR="00F84B4D" w:rsidRDefault="00F84B4D" w:rsidP="00991649">
            <w:pPr>
              <w:spacing w:before="60" w:after="60"/>
              <w:ind w:left="709"/>
            </w:pPr>
            <w:r>
              <w:t>- autres charges de production (HT)</w:t>
            </w:r>
          </w:p>
          <w:p w14:paraId="11145B0E" w14:textId="77777777" w:rsidR="00F84B4D" w:rsidRDefault="00F84B4D" w:rsidP="00991649">
            <w:pPr>
              <w:spacing w:before="60" w:after="60"/>
              <w:ind w:left="709"/>
            </w:pPr>
            <w:r>
              <w:t>- amortissements des équipements</w:t>
            </w:r>
          </w:p>
          <w:p w14:paraId="54F5DB69" w14:textId="77777777" w:rsidR="00F84B4D" w:rsidRDefault="00F84B4D" w:rsidP="00991649">
            <w:pPr>
              <w:spacing w:before="60" w:after="60"/>
            </w:pPr>
            <w:r>
              <w:t>Charges de distribution</w:t>
            </w:r>
          </w:p>
          <w:p w14:paraId="76EF353D" w14:textId="77777777" w:rsidR="00F84B4D" w:rsidRDefault="00F84B4D" w:rsidP="00991649">
            <w:pPr>
              <w:spacing w:before="60" w:after="60"/>
              <w:ind w:left="709"/>
            </w:pPr>
            <w:r>
              <w:t>- salaires nets</w:t>
            </w:r>
          </w:p>
          <w:p w14:paraId="51DA6D27" w14:textId="77777777" w:rsidR="00F84B4D" w:rsidRDefault="00F84B4D" w:rsidP="00991649">
            <w:pPr>
              <w:spacing w:before="60" w:after="60"/>
              <w:ind w:left="709"/>
            </w:pPr>
            <w:r>
              <w:t>- charges sociales</w:t>
            </w:r>
          </w:p>
          <w:p w14:paraId="439A6515" w14:textId="77777777" w:rsidR="00F84B4D" w:rsidRDefault="00F84B4D" w:rsidP="00991649">
            <w:pPr>
              <w:spacing w:before="60" w:after="60"/>
              <w:ind w:left="709"/>
            </w:pPr>
            <w:r>
              <w:t>- autres charges de distribution (HT)</w:t>
            </w:r>
          </w:p>
        </w:tc>
        <w:tc>
          <w:tcPr>
            <w:tcW w:w="2126" w:type="dxa"/>
          </w:tcPr>
          <w:p w14:paraId="1524B065" w14:textId="77777777" w:rsidR="00F84B4D" w:rsidRDefault="00F84B4D" w:rsidP="00991649">
            <w:pPr>
              <w:spacing w:before="60" w:after="60"/>
              <w:jc w:val="right"/>
            </w:pPr>
            <w:r>
              <w:t>4 800 000 €</w:t>
            </w:r>
          </w:p>
          <w:p w14:paraId="3B8FDD65" w14:textId="77777777" w:rsidR="00F84B4D" w:rsidRDefault="00F84B4D" w:rsidP="00991649">
            <w:pPr>
              <w:spacing w:before="60" w:after="60"/>
              <w:jc w:val="right"/>
            </w:pPr>
          </w:p>
          <w:p w14:paraId="192D4934" w14:textId="77777777" w:rsidR="00F84B4D" w:rsidRDefault="00F84B4D" w:rsidP="00991649">
            <w:pPr>
              <w:spacing w:before="60" w:after="60"/>
              <w:jc w:val="right"/>
            </w:pPr>
            <w:r>
              <w:t>1 440 000 €</w:t>
            </w:r>
          </w:p>
          <w:p w14:paraId="795E1DBD" w14:textId="77777777" w:rsidR="00F84B4D" w:rsidRDefault="00F84B4D" w:rsidP="00991649">
            <w:pPr>
              <w:spacing w:before="60" w:after="60"/>
              <w:jc w:val="right"/>
            </w:pPr>
            <w:r>
              <w:t>800 000 €</w:t>
            </w:r>
          </w:p>
          <w:p w14:paraId="2AA7D14D" w14:textId="77777777" w:rsidR="00F84B4D" w:rsidRDefault="00F84B4D" w:rsidP="00991649">
            <w:pPr>
              <w:spacing w:before="60" w:after="60"/>
              <w:jc w:val="right"/>
            </w:pPr>
            <w:r>
              <w:t>1 200 000 €</w:t>
            </w:r>
          </w:p>
          <w:p w14:paraId="03153132" w14:textId="77777777" w:rsidR="00F84B4D" w:rsidRDefault="00F84B4D" w:rsidP="00991649">
            <w:pPr>
              <w:spacing w:before="60" w:after="60"/>
              <w:jc w:val="right"/>
            </w:pPr>
            <w:r>
              <w:t>1 720 000 €</w:t>
            </w:r>
          </w:p>
          <w:p w14:paraId="5F0D03CF" w14:textId="77777777" w:rsidR="00F84B4D" w:rsidRDefault="00F84B4D" w:rsidP="00991649">
            <w:pPr>
              <w:spacing w:before="60" w:after="60"/>
              <w:jc w:val="right"/>
            </w:pPr>
          </w:p>
          <w:p w14:paraId="11580255" w14:textId="77777777" w:rsidR="00F84B4D" w:rsidRDefault="00F84B4D" w:rsidP="00991649">
            <w:pPr>
              <w:spacing w:before="60" w:after="60"/>
              <w:jc w:val="right"/>
            </w:pPr>
            <w:r>
              <w:t>360 000 €</w:t>
            </w:r>
          </w:p>
          <w:p w14:paraId="785E3118" w14:textId="77777777" w:rsidR="00F84B4D" w:rsidRDefault="00F84B4D" w:rsidP="00991649">
            <w:pPr>
              <w:spacing w:before="60" w:after="60"/>
              <w:jc w:val="right"/>
            </w:pPr>
            <w:r>
              <w:t>200 000 €</w:t>
            </w:r>
          </w:p>
          <w:p w14:paraId="508E6B17" w14:textId="77777777" w:rsidR="00F84B4D" w:rsidRDefault="00F84B4D" w:rsidP="00991649">
            <w:pPr>
              <w:spacing w:before="60" w:after="60"/>
              <w:jc w:val="right"/>
            </w:pPr>
            <w:r>
              <w:t>600 000 €</w:t>
            </w:r>
          </w:p>
        </w:tc>
      </w:tr>
    </w:tbl>
    <w:p w14:paraId="16F059A1" w14:textId="77777777" w:rsidR="00F84B4D" w:rsidRDefault="00F84B4D" w:rsidP="00F84B4D">
      <w:pPr>
        <w:spacing w:before="60"/>
      </w:pPr>
      <w:r>
        <w:rPr>
          <w:b/>
        </w:rPr>
        <w:t>Nota :</w:t>
      </w:r>
      <w:r>
        <w:t xml:space="preserve"> Toutes les autres charges de production et de distribution sont soumises à la TVA au taux normal.</w:t>
      </w:r>
    </w:p>
    <w:p w14:paraId="1DAB3735" w14:textId="77777777" w:rsidR="00F84B4D" w:rsidRPr="005D525B" w:rsidRDefault="00F84B4D" w:rsidP="00F84B4D">
      <w:pPr>
        <w:pStyle w:val="Annexe"/>
        <w:spacing w:after="120"/>
        <w:jc w:val="both"/>
        <w:rPr>
          <w:lang w:val="fr-FR"/>
        </w:rPr>
      </w:pPr>
      <w:r>
        <w:t>Document 2 – R</w:t>
      </w:r>
      <w:r w:rsidRPr="00C35419">
        <w:t>enseignements extrait</w:t>
      </w:r>
      <w:r>
        <w:t>s de la comptabilité financière</w:t>
      </w:r>
    </w:p>
    <w:p w14:paraId="4C719BD5" w14:textId="77777777" w:rsidR="00F84B4D" w:rsidRDefault="00F84B4D" w:rsidP="00F84B4D">
      <w:pPr>
        <w:spacing w:before="120"/>
      </w:pPr>
      <w:r w:rsidRPr="00C35419">
        <w:rPr>
          <w:b/>
        </w:rPr>
        <w:t>1 -</w:t>
      </w:r>
      <w:r>
        <w:t xml:space="preserve"> À partir des données de la comptabilité financière de l’année N ont été calculées les </w:t>
      </w:r>
      <w:r w:rsidRPr="00C35419">
        <w:t>valeurs moyennes</w:t>
      </w:r>
      <w:r>
        <w:t xml:space="preserve"> concernant les postes suivants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40"/>
        <w:gridCol w:w="2127"/>
      </w:tblGrid>
      <w:tr w:rsidR="00F84B4D" w14:paraId="58D027B5" w14:textId="77777777" w:rsidTr="00991649">
        <w:tblPrEx>
          <w:tblCellMar>
            <w:top w:w="0" w:type="dxa"/>
            <w:bottom w:w="0" w:type="dxa"/>
          </w:tblCellMar>
        </w:tblPrEx>
        <w:tc>
          <w:tcPr>
            <w:tcW w:w="5740" w:type="dxa"/>
          </w:tcPr>
          <w:p w14:paraId="3D742155" w14:textId="77777777" w:rsidR="00F84B4D" w:rsidRDefault="00F84B4D" w:rsidP="00991649">
            <w:pPr>
              <w:spacing w:before="60" w:after="60"/>
            </w:pPr>
            <w:r>
              <w:t>Stocks de matières premières et fournitures</w:t>
            </w:r>
          </w:p>
        </w:tc>
        <w:tc>
          <w:tcPr>
            <w:tcW w:w="2127" w:type="dxa"/>
          </w:tcPr>
          <w:p w14:paraId="2B2F8363" w14:textId="77777777" w:rsidR="00F84B4D" w:rsidRDefault="00F84B4D" w:rsidP="00991649">
            <w:pPr>
              <w:spacing w:before="60" w:after="60"/>
              <w:jc w:val="right"/>
            </w:pPr>
            <w:r>
              <w:t>190 000 €</w:t>
            </w:r>
          </w:p>
        </w:tc>
      </w:tr>
      <w:tr w:rsidR="00F84B4D" w14:paraId="74A38979" w14:textId="77777777" w:rsidTr="00991649">
        <w:tblPrEx>
          <w:tblCellMar>
            <w:top w:w="0" w:type="dxa"/>
            <w:bottom w:w="0" w:type="dxa"/>
          </w:tblCellMar>
        </w:tblPrEx>
        <w:tc>
          <w:tcPr>
            <w:tcW w:w="5740" w:type="dxa"/>
          </w:tcPr>
          <w:p w14:paraId="4490342E" w14:textId="77777777" w:rsidR="00F84B4D" w:rsidRDefault="00F84B4D" w:rsidP="00991649">
            <w:pPr>
              <w:spacing w:before="60" w:after="60"/>
            </w:pPr>
            <w:r>
              <w:t>Stocks de produits finis</w:t>
            </w:r>
          </w:p>
        </w:tc>
        <w:tc>
          <w:tcPr>
            <w:tcW w:w="2127" w:type="dxa"/>
          </w:tcPr>
          <w:p w14:paraId="6B2E91FD" w14:textId="77777777" w:rsidR="00F84B4D" w:rsidRDefault="00F84B4D" w:rsidP="00991649">
            <w:pPr>
              <w:spacing w:before="60" w:after="60"/>
              <w:jc w:val="right"/>
            </w:pPr>
            <w:r>
              <w:t>290 000 €</w:t>
            </w:r>
          </w:p>
        </w:tc>
      </w:tr>
      <w:tr w:rsidR="00F84B4D" w14:paraId="6A5D1C06" w14:textId="77777777" w:rsidTr="00991649">
        <w:tblPrEx>
          <w:tblCellMar>
            <w:top w:w="0" w:type="dxa"/>
            <w:bottom w:w="0" w:type="dxa"/>
          </w:tblCellMar>
        </w:tblPrEx>
        <w:tc>
          <w:tcPr>
            <w:tcW w:w="5740" w:type="dxa"/>
          </w:tcPr>
          <w:p w14:paraId="40DDDCD2" w14:textId="77777777" w:rsidR="00F84B4D" w:rsidRDefault="00F84B4D" w:rsidP="00991649">
            <w:pPr>
              <w:spacing w:before="60" w:after="60"/>
            </w:pPr>
            <w:r>
              <w:t>Clients et comptes rattachés</w:t>
            </w:r>
          </w:p>
        </w:tc>
        <w:tc>
          <w:tcPr>
            <w:tcW w:w="2127" w:type="dxa"/>
          </w:tcPr>
          <w:p w14:paraId="1A6D337E" w14:textId="77777777" w:rsidR="00F84B4D" w:rsidRDefault="00F84B4D" w:rsidP="00991649">
            <w:pPr>
              <w:spacing w:before="60" w:after="60"/>
              <w:jc w:val="right"/>
            </w:pPr>
            <w:r>
              <w:t>1 800 000 €</w:t>
            </w:r>
          </w:p>
        </w:tc>
      </w:tr>
      <w:tr w:rsidR="00F84B4D" w14:paraId="66EBD83D" w14:textId="77777777" w:rsidTr="00991649">
        <w:tblPrEx>
          <w:tblCellMar>
            <w:top w:w="0" w:type="dxa"/>
            <w:bottom w:w="0" w:type="dxa"/>
          </w:tblCellMar>
        </w:tblPrEx>
        <w:tc>
          <w:tcPr>
            <w:tcW w:w="5740" w:type="dxa"/>
          </w:tcPr>
          <w:p w14:paraId="1108F550" w14:textId="77777777" w:rsidR="00F84B4D" w:rsidRDefault="00F84B4D" w:rsidP="00991649">
            <w:pPr>
              <w:spacing w:before="60" w:after="60"/>
            </w:pPr>
            <w:r>
              <w:t>Fournisseurs de matières premières et fournitures</w:t>
            </w:r>
          </w:p>
        </w:tc>
        <w:tc>
          <w:tcPr>
            <w:tcW w:w="2127" w:type="dxa"/>
          </w:tcPr>
          <w:p w14:paraId="1FB7BD74" w14:textId="77777777" w:rsidR="00F84B4D" w:rsidRDefault="00F84B4D" w:rsidP="00991649">
            <w:pPr>
              <w:spacing w:before="60" w:after="60"/>
              <w:jc w:val="right"/>
            </w:pPr>
            <w:r>
              <w:t>480 000 €</w:t>
            </w:r>
          </w:p>
        </w:tc>
      </w:tr>
      <w:tr w:rsidR="00F84B4D" w14:paraId="71E08A08" w14:textId="77777777" w:rsidTr="00991649">
        <w:tblPrEx>
          <w:tblCellMar>
            <w:top w:w="0" w:type="dxa"/>
            <w:bottom w:w="0" w:type="dxa"/>
          </w:tblCellMar>
        </w:tblPrEx>
        <w:tc>
          <w:tcPr>
            <w:tcW w:w="5740" w:type="dxa"/>
          </w:tcPr>
          <w:p w14:paraId="00D398D8" w14:textId="77777777" w:rsidR="00F84B4D" w:rsidRDefault="00F84B4D" w:rsidP="00991649">
            <w:pPr>
              <w:spacing w:before="60" w:after="60"/>
            </w:pPr>
            <w:r>
              <w:t>Autres dettes d’exploitation (1)</w:t>
            </w:r>
          </w:p>
        </w:tc>
        <w:tc>
          <w:tcPr>
            <w:tcW w:w="2127" w:type="dxa"/>
          </w:tcPr>
          <w:p w14:paraId="509B5389" w14:textId="77777777" w:rsidR="00F84B4D" w:rsidRDefault="00F84B4D" w:rsidP="00991649">
            <w:pPr>
              <w:spacing w:before="60" w:after="60"/>
              <w:jc w:val="right"/>
            </w:pPr>
            <w:r>
              <w:t>185 000 €</w:t>
            </w:r>
          </w:p>
        </w:tc>
      </w:tr>
    </w:tbl>
    <w:p w14:paraId="4E1C435A" w14:textId="77777777" w:rsidR="00F84B4D" w:rsidRPr="0093797C" w:rsidRDefault="00F84B4D">
      <w:pPr>
        <w:numPr>
          <w:ilvl w:val="0"/>
          <w:numId w:val="10"/>
        </w:numPr>
        <w:spacing w:line="240" w:lineRule="auto"/>
        <w:ind w:right="1273"/>
        <w:rPr>
          <w:i/>
          <w:sz w:val="18"/>
          <w:szCs w:val="18"/>
        </w:rPr>
      </w:pPr>
      <w:r w:rsidRPr="0093797C">
        <w:rPr>
          <w:i/>
          <w:sz w:val="18"/>
          <w:szCs w:val="18"/>
        </w:rPr>
        <w:t>Les autres dettes d’exploitation comprennent les fournisseurs des autres charges de production et de distribution et la TVA à décaisser.</w:t>
      </w:r>
    </w:p>
    <w:p w14:paraId="2D50A37F" w14:textId="77777777" w:rsidR="00F84B4D" w:rsidRDefault="00F84B4D" w:rsidP="00F84B4D">
      <w:pPr>
        <w:spacing w:before="60"/>
      </w:pPr>
      <w:r w:rsidRPr="00C35419">
        <w:rPr>
          <w:b/>
        </w:rPr>
        <w:lastRenderedPageBreak/>
        <w:t>2 -</w:t>
      </w:r>
      <w:r>
        <w:t xml:space="preserve"> Le chiffre d’affaires hors taxes de l’année N s’élève à 11 500 000 €.</w:t>
      </w:r>
    </w:p>
    <w:p w14:paraId="099D03C6" w14:textId="77777777" w:rsidR="00F84B4D" w:rsidRPr="00C35419" w:rsidRDefault="00F84B4D" w:rsidP="00F84B4D">
      <w:pPr>
        <w:pStyle w:val="Annexe"/>
        <w:spacing w:after="120"/>
        <w:jc w:val="both"/>
      </w:pPr>
      <w:r>
        <w:t>Annexe – Tableau de calcul du BFR normatif (A renseigner)</w:t>
      </w:r>
    </w:p>
    <w:p w14:paraId="67A68517" w14:textId="77777777" w:rsidR="00F84B4D" w:rsidRPr="0003768C" w:rsidRDefault="00F84B4D" w:rsidP="00F84B4D">
      <w:pPr>
        <w:rPr>
          <w:sz w:val="16"/>
          <w:szCs w:val="16"/>
        </w:rPr>
      </w:pPr>
    </w:p>
    <w:tbl>
      <w:tblPr>
        <w:tblW w:w="9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1559"/>
        <w:gridCol w:w="1843"/>
        <w:gridCol w:w="709"/>
        <w:gridCol w:w="850"/>
        <w:gridCol w:w="993"/>
        <w:gridCol w:w="1275"/>
      </w:tblGrid>
      <w:tr w:rsidR="00F84B4D" w:rsidRPr="00E470BF" w14:paraId="50AD96D7" w14:textId="77777777" w:rsidTr="00991649">
        <w:tblPrEx>
          <w:tblCellMar>
            <w:top w:w="0" w:type="dxa"/>
            <w:bottom w:w="0" w:type="dxa"/>
          </w:tblCellMar>
        </w:tblPrEx>
        <w:tc>
          <w:tcPr>
            <w:tcW w:w="1913" w:type="dxa"/>
            <w:tcBorders>
              <w:bottom w:val="nil"/>
            </w:tcBorders>
            <w:shd w:val="clear" w:color="auto" w:fill="D9D9D9"/>
          </w:tcPr>
          <w:p w14:paraId="7A4CAC1A" w14:textId="77777777" w:rsidR="00F84B4D" w:rsidRPr="00E829B5" w:rsidRDefault="00F84B4D" w:rsidP="00991649">
            <w:pPr>
              <w:tabs>
                <w:tab w:val="left" w:pos="4253"/>
              </w:tabs>
              <w:spacing w:before="60" w:after="60"/>
              <w:rPr>
                <w:b/>
              </w:rPr>
            </w:pPr>
            <w:proofErr w:type="spellStart"/>
            <w:r>
              <w:rPr>
                <w:b/>
              </w:rPr>
              <w:t>Elément</w:t>
            </w:r>
            <w:proofErr w:type="spellEnd"/>
            <w:r>
              <w:rPr>
                <w:b/>
              </w:rPr>
              <w:t xml:space="preserve"> du BFRE</w:t>
            </w:r>
          </w:p>
        </w:tc>
        <w:tc>
          <w:tcPr>
            <w:tcW w:w="1559" w:type="dxa"/>
            <w:tcBorders>
              <w:bottom w:val="nil"/>
            </w:tcBorders>
            <w:shd w:val="clear" w:color="auto" w:fill="D9D9D9"/>
          </w:tcPr>
          <w:p w14:paraId="6A735F19" w14:textId="77777777" w:rsidR="00F84B4D" w:rsidRPr="00E829B5" w:rsidRDefault="00F84B4D" w:rsidP="00991649">
            <w:pPr>
              <w:tabs>
                <w:tab w:val="left" w:pos="4253"/>
              </w:tabs>
              <w:spacing w:before="60" w:after="60"/>
              <w:jc w:val="center"/>
              <w:rPr>
                <w:b/>
              </w:rPr>
            </w:pPr>
            <w:r>
              <w:rPr>
                <w:b/>
              </w:rPr>
              <w:t>Temps</w:t>
            </w:r>
            <w:r w:rsidRPr="00E829B5">
              <w:rPr>
                <w:b/>
              </w:rPr>
              <w:t xml:space="preserve"> d’écoulement  </w:t>
            </w:r>
          </w:p>
        </w:tc>
        <w:tc>
          <w:tcPr>
            <w:tcW w:w="3402" w:type="dxa"/>
            <w:gridSpan w:val="3"/>
            <w:shd w:val="clear" w:color="auto" w:fill="D9D9D9"/>
          </w:tcPr>
          <w:p w14:paraId="67143372" w14:textId="77777777" w:rsidR="00F84B4D" w:rsidRPr="00E829B5" w:rsidRDefault="00F84B4D" w:rsidP="00991649">
            <w:pPr>
              <w:tabs>
                <w:tab w:val="left" w:pos="4253"/>
              </w:tabs>
              <w:spacing w:before="60" w:after="60"/>
              <w:jc w:val="center"/>
              <w:rPr>
                <w:b/>
              </w:rPr>
            </w:pPr>
            <w:r>
              <w:rPr>
                <w:b/>
              </w:rPr>
              <w:t>Coefficient</w:t>
            </w:r>
            <w:r w:rsidRPr="00E829B5">
              <w:rPr>
                <w:b/>
              </w:rPr>
              <w:t xml:space="preserve"> de structure</w:t>
            </w:r>
          </w:p>
        </w:tc>
        <w:tc>
          <w:tcPr>
            <w:tcW w:w="2268" w:type="dxa"/>
            <w:gridSpan w:val="2"/>
            <w:shd w:val="clear" w:color="auto" w:fill="D9D9D9"/>
          </w:tcPr>
          <w:p w14:paraId="0D0695CD" w14:textId="77777777" w:rsidR="00F84B4D" w:rsidRPr="00E829B5" w:rsidRDefault="00F84B4D" w:rsidP="00991649">
            <w:pPr>
              <w:tabs>
                <w:tab w:val="left" w:pos="4253"/>
              </w:tabs>
              <w:spacing w:before="60" w:after="60"/>
              <w:jc w:val="center"/>
              <w:rPr>
                <w:b/>
              </w:rPr>
            </w:pPr>
            <w:r w:rsidRPr="00E829B5">
              <w:rPr>
                <w:b/>
              </w:rPr>
              <w:t>BFR en jours de CA HT</w:t>
            </w:r>
          </w:p>
        </w:tc>
      </w:tr>
      <w:tr w:rsidR="00F84B4D" w:rsidRPr="00E470BF" w14:paraId="177EEE91" w14:textId="77777777" w:rsidTr="00991649">
        <w:tblPrEx>
          <w:tblCellMar>
            <w:top w:w="0" w:type="dxa"/>
            <w:bottom w:w="0" w:type="dxa"/>
          </w:tblCellMar>
        </w:tblPrEx>
        <w:tc>
          <w:tcPr>
            <w:tcW w:w="1913" w:type="dxa"/>
            <w:tcBorders>
              <w:top w:val="nil"/>
              <w:bottom w:val="single" w:sz="4" w:space="0" w:color="auto"/>
            </w:tcBorders>
          </w:tcPr>
          <w:p w14:paraId="2E8086E1" w14:textId="77777777" w:rsidR="00F84B4D" w:rsidRPr="00E829B5" w:rsidRDefault="00F84B4D" w:rsidP="00991649">
            <w:pPr>
              <w:tabs>
                <w:tab w:val="left" w:pos="4253"/>
              </w:tabs>
              <w:spacing w:before="60" w:after="60"/>
              <w:jc w:val="center"/>
            </w:pPr>
          </w:p>
        </w:tc>
        <w:tc>
          <w:tcPr>
            <w:tcW w:w="1559" w:type="dxa"/>
            <w:tcBorders>
              <w:top w:val="nil"/>
              <w:bottom w:val="single" w:sz="4" w:space="0" w:color="auto"/>
            </w:tcBorders>
          </w:tcPr>
          <w:p w14:paraId="13C3383D" w14:textId="77777777" w:rsidR="00F84B4D" w:rsidRPr="00E829B5" w:rsidRDefault="00F84B4D" w:rsidP="00991649">
            <w:pPr>
              <w:tabs>
                <w:tab w:val="left" w:pos="4253"/>
              </w:tabs>
              <w:spacing w:before="60" w:after="60"/>
              <w:jc w:val="center"/>
            </w:pPr>
            <w:proofErr w:type="gramStart"/>
            <w:r w:rsidRPr="00E829B5">
              <w:rPr>
                <w:b/>
              </w:rPr>
              <w:t>en</w:t>
            </w:r>
            <w:proofErr w:type="gramEnd"/>
            <w:r w:rsidRPr="00E829B5">
              <w:rPr>
                <w:b/>
              </w:rPr>
              <w:t xml:space="preserve"> jours</w:t>
            </w:r>
          </w:p>
        </w:tc>
        <w:tc>
          <w:tcPr>
            <w:tcW w:w="1843" w:type="dxa"/>
            <w:tcBorders>
              <w:bottom w:val="single" w:sz="4" w:space="0" w:color="auto"/>
            </w:tcBorders>
          </w:tcPr>
          <w:p w14:paraId="43512F1D" w14:textId="77777777" w:rsidR="00F84B4D" w:rsidRPr="00E829B5" w:rsidRDefault="00F84B4D" w:rsidP="00991649">
            <w:pPr>
              <w:tabs>
                <w:tab w:val="left" w:pos="4253"/>
              </w:tabs>
              <w:spacing w:before="60" w:after="60"/>
              <w:jc w:val="center"/>
              <w:rPr>
                <w:b/>
              </w:rPr>
            </w:pPr>
            <w:r w:rsidRPr="00E829B5">
              <w:rPr>
                <w:b/>
              </w:rPr>
              <w:t>/ CA HT</w:t>
            </w:r>
          </w:p>
        </w:tc>
        <w:tc>
          <w:tcPr>
            <w:tcW w:w="709" w:type="dxa"/>
            <w:tcBorders>
              <w:bottom w:val="single" w:sz="4" w:space="0" w:color="auto"/>
            </w:tcBorders>
          </w:tcPr>
          <w:p w14:paraId="1C8932CB" w14:textId="77777777" w:rsidR="00F84B4D" w:rsidRPr="00E829B5" w:rsidRDefault="00F84B4D" w:rsidP="00991649">
            <w:pPr>
              <w:tabs>
                <w:tab w:val="left" w:pos="4253"/>
              </w:tabs>
              <w:spacing w:before="60" w:after="60"/>
              <w:jc w:val="center"/>
              <w:rPr>
                <w:b/>
              </w:rPr>
            </w:pPr>
            <w:r w:rsidRPr="00E829B5">
              <w:rPr>
                <w:b/>
              </w:rPr>
              <w:t>TVA</w:t>
            </w:r>
          </w:p>
        </w:tc>
        <w:tc>
          <w:tcPr>
            <w:tcW w:w="850" w:type="dxa"/>
            <w:tcBorders>
              <w:bottom w:val="single" w:sz="4" w:space="0" w:color="auto"/>
            </w:tcBorders>
          </w:tcPr>
          <w:p w14:paraId="566E659E" w14:textId="77777777" w:rsidR="00F84B4D" w:rsidRPr="00E829B5" w:rsidRDefault="00F84B4D" w:rsidP="00991649">
            <w:pPr>
              <w:tabs>
                <w:tab w:val="left" w:pos="4253"/>
              </w:tabs>
              <w:spacing w:before="60" w:after="60"/>
              <w:jc w:val="center"/>
              <w:rPr>
                <w:b/>
              </w:rPr>
            </w:pPr>
            <w:r>
              <w:rPr>
                <w:b/>
              </w:rPr>
              <w:t>Coe</w:t>
            </w:r>
            <w:r w:rsidRPr="00E829B5">
              <w:rPr>
                <w:b/>
              </w:rPr>
              <w:t>f.</w:t>
            </w:r>
          </w:p>
        </w:tc>
        <w:tc>
          <w:tcPr>
            <w:tcW w:w="993" w:type="dxa"/>
            <w:tcBorders>
              <w:bottom w:val="single" w:sz="4" w:space="0" w:color="auto"/>
            </w:tcBorders>
          </w:tcPr>
          <w:p w14:paraId="643D505D" w14:textId="77777777" w:rsidR="00F84B4D" w:rsidRPr="00E829B5" w:rsidRDefault="00F84B4D" w:rsidP="00991649">
            <w:pPr>
              <w:tabs>
                <w:tab w:val="left" w:pos="4253"/>
              </w:tabs>
              <w:spacing w:before="60" w:after="60"/>
              <w:jc w:val="center"/>
              <w:rPr>
                <w:b/>
              </w:rPr>
            </w:pPr>
            <w:r>
              <w:rPr>
                <w:b/>
              </w:rPr>
              <w:t>Emploi</w:t>
            </w:r>
            <w:r w:rsidRPr="00E829B5">
              <w:rPr>
                <w:b/>
              </w:rPr>
              <w:t>s</w:t>
            </w:r>
          </w:p>
        </w:tc>
        <w:tc>
          <w:tcPr>
            <w:tcW w:w="1275" w:type="dxa"/>
            <w:tcBorders>
              <w:bottom w:val="single" w:sz="4" w:space="0" w:color="auto"/>
            </w:tcBorders>
          </w:tcPr>
          <w:p w14:paraId="1F40E431" w14:textId="77777777" w:rsidR="00F84B4D" w:rsidRPr="00E829B5" w:rsidRDefault="00F84B4D" w:rsidP="00991649">
            <w:pPr>
              <w:tabs>
                <w:tab w:val="left" w:pos="4253"/>
              </w:tabs>
              <w:spacing w:before="60" w:after="60"/>
              <w:jc w:val="center"/>
              <w:rPr>
                <w:b/>
              </w:rPr>
            </w:pPr>
            <w:r w:rsidRPr="00E829B5">
              <w:rPr>
                <w:b/>
              </w:rPr>
              <w:t>Ressources</w:t>
            </w:r>
          </w:p>
        </w:tc>
      </w:tr>
      <w:tr w:rsidR="00F84B4D" w:rsidRPr="00F34E43" w14:paraId="2C5579BE"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7B92DE14" w14:textId="77777777" w:rsidR="00F84B4D" w:rsidRPr="00E829B5" w:rsidRDefault="00F84B4D" w:rsidP="00991649">
            <w:pPr>
              <w:tabs>
                <w:tab w:val="left" w:pos="4253"/>
              </w:tabs>
              <w:spacing w:before="60" w:after="60"/>
              <w:rPr>
                <w:b/>
              </w:rPr>
            </w:pPr>
            <w:r w:rsidRPr="00E829B5">
              <w:rPr>
                <w:b/>
              </w:rPr>
              <w:t>Actif = Besoins</w:t>
            </w: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4C5EA851" w14:textId="77777777" w:rsidR="00F84B4D" w:rsidRPr="00E829B5" w:rsidRDefault="00F84B4D" w:rsidP="00991649">
            <w:pPr>
              <w:tabs>
                <w:tab w:val="left" w:pos="4253"/>
              </w:tabs>
              <w:spacing w:before="60" w:after="60"/>
              <w:rPr>
                <w:b/>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666BF96D" w14:textId="77777777" w:rsidR="00F84B4D" w:rsidRPr="00E829B5" w:rsidRDefault="00F84B4D" w:rsidP="00991649">
            <w:pPr>
              <w:tabs>
                <w:tab w:val="left" w:pos="4253"/>
              </w:tabs>
              <w:spacing w:before="60" w:after="60"/>
              <w:rPr>
                <w:b/>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574CA7CF" w14:textId="77777777" w:rsidR="00F84B4D" w:rsidRPr="00E829B5" w:rsidRDefault="00F84B4D" w:rsidP="00991649">
            <w:pPr>
              <w:tabs>
                <w:tab w:val="left" w:pos="4253"/>
              </w:tabs>
              <w:spacing w:before="60" w:after="60"/>
              <w:rPr>
                <w:b/>
              </w:rPr>
            </w:pPr>
          </w:p>
        </w:tc>
        <w:tc>
          <w:tcPr>
            <w:tcW w:w="850" w:type="dxa"/>
            <w:tcBorders>
              <w:top w:val="single" w:sz="4" w:space="0" w:color="auto"/>
              <w:left w:val="single" w:sz="4" w:space="0" w:color="auto"/>
              <w:bottom w:val="single" w:sz="4" w:space="0" w:color="auto"/>
              <w:right w:val="single" w:sz="4" w:space="0" w:color="auto"/>
            </w:tcBorders>
            <w:shd w:val="clear" w:color="auto" w:fill="D9D9D9"/>
          </w:tcPr>
          <w:p w14:paraId="32CE888A" w14:textId="77777777" w:rsidR="00F84B4D" w:rsidRPr="00E829B5" w:rsidRDefault="00F84B4D" w:rsidP="00991649">
            <w:pPr>
              <w:tabs>
                <w:tab w:val="left" w:pos="4253"/>
              </w:tabs>
              <w:spacing w:before="60" w:after="60"/>
              <w:rPr>
                <w:b/>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3858F5E4" w14:textId="77777777" w:rsidR="00F84B4D" w:rsidRPr="00E829B5" w:rsidRDefault="00F84B4D" w:rsidP="00991649">
            <w:pPr>
              <w:tabs>
                <w:tab w:val="left" w:pos="4253"/>
              </w:tabs>
              <w:spacing w:before="60" w:after="60"/>
              <w:rPr>
                <w:b/>
              </w:rPr>
            </w:pPr>
          </w:p>
        </w:tc>
        <w:tc>
          <w:tcPr>
            <w:tcW w:w="1275" w:type="dxa"/>
            <w:tcBorders>
              <w:top w:val="single" w:sz="4" w:space="0" w:color="auto"/>
              <w:left w:val="single" w:sz="4" w:space="0" w:color="auto"/>
              <w:bottom w:val="single" w:sz="4" w:space="0" w:color="auto"/>
              <w:right w:val="single" w:sz="4" w:space="0" w:color="auto"/>
            </w:tcBorders>
            <w:shd w:val="clear" w:color="auto" w:fill="D9D9D9"/>
          </w:tcPr>
          <w:p w14:paraId="47DE0AE9" w14:textId="77777777" w:rsidR="00F84B4D" w:rsidRPr="00E829B5" w:rsidRDefault="00F84B4D" w:rsidP="00991649">
            <w:pPr>
              <w:tabs>
                <w:tab w:val="left" w:pos="4253"/>
              </w:tabs>
              <w:spacing w:before="60" w:after="60"/>
              <w:rPr>
                <w:b/>
              </w:rPr>
            </w:pPr>
          </w:p>
        </w:tc>
      </w:tr>
      <w:tr w:rsidR="00F84B4D" w:rsidRPr="00E470BF" w14:paraId="7C0722E0"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662C337B" w14:textId="77777777" w:rsidR="00F84B4D" w:rsidRPr="00E829B5" w:rsidRDefault="00F84B4D" w:rsidP="00991649">
            <w:pPr>
              <w:tabs>
                <w:tab w:val="left" w:pos="4253"/>
              </w:tabs>
              <w:spacing w:before="60" w:after="60"/>
            </w:pPr>
            <w:r>
              <w:t>Stock</w:t>
            </w:r>
            <w:r w:rsidRPr="00E829B5">
              <w:t xml:space="preserve"> MP</w:t>
            </w:r>
          </w:p>
        </w:tc>
        <w:tc>
          <w:tcPr>
            <w:tcW w:w="1559" w:type="dxa"/>
            <w:tcBorders>
              <w:top w:val="single" w:sz="4" w:space="0" w:color="auto"/>
              <w:left w:val="single" w:sz="4" w:space="0" w:color="auto"/>
              <w:bottom w:val="single" w:sz="4" w:space="0" w:color="auto"/>
              <w:right w:val="single" w:sz="4" w:space="0" w:color="auto"/>
            </w:tcBorders>
          </w:tcPr>
          <w:p w14:paraId="48BFDE22" w14:textId="77777777" w:rsidR="00F84B4D" w:rsidRPr="00E829B5" w:rsidRDefault="00F84B4D" w:rsidP="00991649">
            <w:pPr>
              <w:tabs>
                <w:tab w:val="left" w:pos="4253"/>
              </w:tabs>
              <w:spacing w:before="60" w:after="60"/>
              <w:jc w:val="center"/>
            </w:pPr>
          </w:p>
        </w:tc>
        <w:tc>
          <w:tcPr>
            <w:tcW w:w="1843" w:type="dxa"/>
            <w:tcBorders>
              <w:top w:val="single" w:sz="4" w:space="0" w:color="auto"/>
              <w:left w:val="single" w:sz="4" w:space="0" w:color="auto"/>
              <w:bottom w:val="single" w:sz="4" w:space="0" w:color="auto"/>
              <w:right w:val="single" w:sz="4" w:space="0" w:color="auto"/>
            </w:tcBorders>
          </w:tcPr>
          <w:p w14:paraId="03B9A023" w14:textId="77777777" w:rsidR="00F84B4D" w:rsidRPr="00E829B5" w:rsidRDefault="00F84B4D" w:rsidP="00991649">
            <w:pPr>
              <w:tabs>
                <w:tab w:val="left" w:pos="4253"/>
              </w:tabs>
              <w:spacing w:before="60" w:after="60"/>
              <w:jc w:val="center"/>
            </w:pPr>
          </w:p>
        </w:tc>
        <w:tc>
          <w:tcPr>
            <w:tcW w:w="709" w:type="dxa"/>
            <w:tcBorders>
              <w:top w:val="single" w:sz="4" w:space="0" w:color="auto"/>
              <w:left w:val="single" w:sz="4" w:space="0" w:color="auto"/>
              <w:bottom w:val="single" w:sz="4" w:space="0" w:color="auto"/>
              <w:right w:val="single" w:sz="4" w:space="0" w:color="auto"/>
            </w:tcBorders>
          </w:tcPr>
          <w:p w14:paraId="034113C5" w14:textId="77777777" w:rsidR="00F84B4D" w:rsidRPr="00E829B5" w:rsidRDefault="00F84B4D" w:rsidP="00991649">
            <w:pPr>
              <w:tabs>
                <w:tab w:val="left" w:pos="4253"/>
              </w:tabs>
              <w:spacing w:before="60" w:after="60"/>
              <w:jc w:val="center"/>
            </w:pPr>
          </w:p>
        </w:tc>
        <w:tc>
          <w:tcPr>
            <w:tcW w:w="850" w:type="dxa"/>
            <w:tcBorders>
              <w:top w:val="single" w:sz="4" w:space="0" w:color="auto"/>
              <w:left w:val="single" w:sz="4" w:space="0" w:color="auto"/>
              <w:bottom w:val="single" w:sz="4" w:space="0" w:color="auto"/>
              <w:right w:val="single" w:sz="4" w:space="0" w:color="auto"/>
            </w:tcBorders>
          </w:tcPr>
          <w:p w14:paraId="72A010C1" w14:textId="77777777" w:rsidR="00F84B4D" w:rsidRPr="00E829B5" w:rsidRDefault="00F84B4D" w:rsidP="00991649">
            <w:pPr>
              <w:tabs>
                <w:tab w:val="left" w:pos="4253"/>
              </w:tabs>
              <w:spacing w:before="60" w:after="60"/>
              <w:jc w:val="center"/>
            </w:pPr>
          </w:p>
        </w:tc>
        <w:tc>
          <w:tcPr>
            <w:tcW w:w="993" w:type="dxa"/>
            <w:tcBorders>
              <w:top w:val="single" w:sz="4" w:space="0" w:color="auto"/>
              <w:left w:val="single" w:sz="4" w:space="0" w:color="auto"/>
              <w:bottom w:val="single" w:sz="4" w:space="0" w:color="auto"/>
              <w:right w:val="single" w:sz="4" w:space="0" w:color="auto"/>
            </w:tcBorders>
          </w:tcPr>
          <w:p w14:paraId="01AFB20F" w14:textId="77777777" w:rsidR="00F84B4D" w:rsidRPr="00E829B5" w:rsidRDefault="00F84B4D" w:rsidP="00991649">
            <w:pPr>
              <w:tabs>
                <w:tab w:val="left" w:pos="4253"/>
              </w:tabs>
              <w:spacing w:before="60" w:after="60"/>
              <w:jc w:val="center"/>
            </w:pPr>
          </w:p>
        </w:tc>
        <w:tc>
          <w:tcPr>
            <w:tcW w:w="1275" w:type="dxa"/>
            <w:tcBorders>
              <w:top w:val="single" w:sz="4" w:space="0" w:color="auto"/>
              <w:left w:val="single" w:sz="4" w:space="0" w:color="auto"/>
              <w:bottom w:val="single" w:sz="4" w:space="0" w:color="auto"/>
              <w:right w:val="single" w:sz="4" w:space="0" w:color="auto"/>
            </w:tcBorders>
          </w:tcPr>
          <w:p w14:paraId="4C4E89BE" w14:textId="77777777" w:rsidR="00F84B4D" w:rsidRPr="00E829B5" w:rsidRDefault="00F84B4D" w:rsidP="00991649">
            <w:pPr>
              <w:tabs>
                <w:tab w:val="left" w:pos="4253"/>
              </w:tabs>
              <w:spacing w:before="60" w:after="60"/>
            </w:pPr>
          </w:p>
        </w:tc>
      </w:tr>
      <w:tr w:rsidR="00F84B4D" w:rsidRPr="00E470BF" w14:paraId="7DE8E249"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38D1EEF3" w14:textId="77777777" w:rsidR="00F84B4D" w:rsidRPr="00E829B5" w:rsidRDefault="00F84B4D" w:rsidP="00991649">
            <w:pPr>
              <w:tabs>
                <w:tab w:val="left" w:pos="4253"/>
              </w:tabs>
              <w:spacing w:before="60" w:after="60"/>
            </w:pPr>
            <w:r w:rsidRPr="00E829B5">
              <w:t>St</w:t>
            </w:r>
            <w:r>
              <w:t>ock PF</w:t>
            </w:r>
          </w:p>
        </w:tc>
        <w:tc>
          <w:tcPr>
            <w:tcW w:w="1559" w:type="dxa"/>
            <w:tcBorders>
              <w:top w:val="single" w:sz="4" w:space="0" w:color="auto"/>
              <w:left w:val="single" w:sz="4" w:space="0" w:color="auto"/>
              <w:bottom w:val="single" w:sz="4" w:space="0" w:color="auto"/>
              <w:right w:val="single" w:sz="4" w:space="0" w:color="auto"/>
            </w:tcBorders>
          </w:tcPr>
          <w:p w14:paraId="68C8B89E" w14:textId="77777777" w:rsidR="00F84B4D" w:rsidRPr="00E829B5" w:rsidRDefault="00F84B4D" w:rsidP="00991649">
            <w:pPr>
              <w:tabs>
                <w:tab w:val="left" w:pos="4253"/>
              </w:tabs>
              <w:spacing w:before="60" w:after="60"/>
              <w:jc w:val="center"/>
            </w:pPr>
          </w:p>
        </w:tc>
        <w:tc>
          <w:tcPr>
            <w:tcW w:w="1843" w:type="dxa"/>
            <w:tcBorders>
              <w:top w:val="single" w:sz="4" w:space="0" w:color="auto"/>
              <w:left w:val="single" w:sz="4" w:space="0" w:color="auto"/>
              <w:bottom w:val="single" w:sz="4" w:space="0" w:color="auto"/>
              <w:right w:val="single" w:sz="4" w:space="0" w:color="auto"/>
            </w:tcBorders>
          </w:tcPr>
          <w:p w14:paraId="775F6527" w14:textId="77777777" w:rsidR="00F84B4D" w:rsidRPr="00E829B5" w:rsidRDefault="00F84B4D" w:rsidP="00991649">
            <w:pPr>
              <w:tabs>
                <w:tab w:val="left" w:pos="4253"/>
              </w:tabs>
              <w:spacing w:before="60" w:after="60"/>
              <w:jc w:val="center"/>
            </w:pPr>
          </w:p>
        </w:tc>
        <w:tc>
          <w:tcPr>
            <w:tcW w:w="709" w:type="dxa"/>
            <w:tcBorders>
              <w:top w:val="single" w:sz="4" w:space="0" w:color="auto"/>
              <w:left w:val="single" w:sz="4" w:space="0" w:color="auto"/>
              <w:bottom w:val="single" w:sz="4" w:space="0" w:color="auto"/>
              <w:right w:val="single" w:sz="4" w:space="0" w:color="auto"/>
            </w:tcBorders>
          </w:tcPr>
          <w:p w14:paraId="21B88E9E" w14:textId="77777777" w:rsidR="00F84B4D" w:rsidRPr="00E829B5" w:rsidRDefault="00F84B4D" w:rsidP="00991649">
            <w:pPr>
              <w:tabs>
                <w:tab w:val="left" w:pos="4253"/>
              </w:tabs>
              <w:spacing w:before="60" w:after="60"/>
              <w:jc w:val="center"/>
            </w:pPr>
          </w:p>
        </w:tc>
        <w:tc>
          <w:tcPr>
            <w:tcW w:w="850" w:type="dxa"/>
            <w:tcBorders>
              <w:top w:val="single" w:sz="4" w:space="0" w:color="auto"/>
              <w:left w:val="single" w:sz="4" w:space="0" w:color="auto"/>
              <w:bottom w:val="single" w:sz="4" w:space="0" w:color="auto"/>
              <w:right w:val="single" w:sz="4" w:space="0" w:color="auto"/>
            </w:tcBorders>
          </w:tcPr>
          <w:p w14:paraId="40440A35" w14:textId="77777777" w:rsidR="00F84B4D" w:rsidRPr="00E829B5" w:rsidRDefault="00F84B4D" w:rsidP="00991649">
            <w:pPr>
              <w:tabs>
                <w:tab w:val="left" w:pos="4253"/>
              </w:tabs>
              <w:spacing w:before="60" w:after="60"/>
              <w:jc w:val="center"/>
            </w:pPr>
          </w:p>
        </w:tc>
        <w:tc>
          <w:tcPr>
            <w:tcW w:w="993" w:type="dxa"/>
            <w:tcBorders>
              <w:top w:val="single" w:sz="4" w:space="0" w:color="auto"/>
              <w:left w:val="single" w:sz="4" w:space="0" w:color="auto"/>
              <w:bottom w:val="single" w:sz="4" w:space="0" w:color="auto"/>
              <w:right w:val="single" w:sz="4" w:space="0" w:color="auto"/>
            </w:tcBorders>
          </w:tcPr>
          <w:p w14:paraId="0D485FAF" w14:textId="77777777" w:rsidR="00F84B4D" w:rsidRPr="00E829B5" w:rsidRDefault="00F84B4D" w:rsidP="00991649">
            <w:pPr>
              <w:tabs>
                <w:tab w:val="left" w:pos="4253"/>
              </w:tabs>
              <w:spacing w:before="60" w:after="60"/>
              <w:jc w:val="center"/>
            </w:pPr>
          </w:p>
        </w:tc>
        <w:tc>
          <w:tcPr>
            <w:tcW w:w="1275" w:type="dxa"/>
            <w:tcBorders>
              <w:top w:val="single" w:sz="4" w:space="0" w:color="auto"/>
              <w:left w:val="single" w:sz="4" w:space="0" w:color="auto"/>
              <w:bottom w:val="single" w:sz="4" w:space="0" w:color="auto"/>
              <w:right w:val="single" w:sz="4" w:space="0" w:color="auto"/>
            </w:tcBorders>
          </w:tcPr>
          <w:p w14:paraId="2C8B7A8B" w14:textId="77777777" w:rsidR="00F84B4D" w:rsidRPr="00E829B5" w:rsidRDefault="00F84B4D" w:rsidP="00991649">
            <w:pPr>
              <w:tabs>
                <w:tab w:val="left" w:pos="4253"/>
              </w:tabs>
              <w:spacing w:before="60" w:after="60"/>
            </w:pPr>
          </w:p>
        </w:tc>
      </w:tr>
      <w:tr w:rsidR="00F84B4D" w:rsidRPr="00E470BF" w14:paraId="00E60FD5"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6A3E08C5" w14:textId="77777777" w:rsidR="00F84B4D" w:rsidRPr="00E829B5" w:rsidRDefault="00F84B4D" w:rsidP="00991649">
            <w:pPr>
              <w:tabs>
                <w:tab w:val="left" w:pos="4253"/>
              </w:tabs>
              <w:spacing w:before="60" w:after="60"/>
            </w:pPr>
            <w:r>
              <w:t>Clients</w:t>
            </w:r>
          </w:p>
        </w:tc>
        <w:tc>
          <w:tcPr>
            <w:tcW w:w="1559" w:type="dxa"/>
            <w:tcBorders>
              <w:top w:val="single" w:sz="4" w:space="0" w:color="auto"/>
              <w:left w:val="single" w:sz="4" w:space="0" w:color="auto"/>
              <w:bottom w:val="single" w:sz="4" w:space="0" w:color="auto"/>
              <w:right w:val="single" w:sz="4" w:space="0" w:color="auto"/>
            </w:tcBorders>
          </w:tcPr>
          <w:p w14:paraId="68E37050" w14:textId="77777777" w:rsidR="00F84B4D" w:rsidRPr="00E829B5" w:rsidRDefault="00F84B4D" w:rsidP="00991649">
            <w:pPr>
              <w:tabs>
                <w:tab w:val="left" w:pos="4253"/>
              </w:tabs>
              <w:spacing w:before="60" w:after="60"/>
              <w:jc w:val="center"/>
            </w:pPr>
          </w:p>
        </w:tc>
        <w:tc>
          <w:tcPr>
            <w:tcW w:w="1843" w:type="dxa"/>
            <w:tcBorders>
              <w:top w:val="single" w:sz="4" w:space="0" w:color="auto"/>
              <w:left w:val="single" w:sz="4" w:space="0" w:color="auto"/>
              <w:bottom w:val="single" w:sz="4" w:space="0" w:color="auto"/>
              <w:right w:val="single" w:sz="4" w:space="0" w:color="auto"/>
            </w:tcBorders>
          </w:tcPr>
          <w:p w14:paraId="7858ABD7" w14:textId="77777777" w:rsidR="00F84B4D" w:rsidRPr="00E829B5" w:rsidRDefault="00F84B4D" w:rsidP="00991649">
            <w:pPr>
              <w:tabs>
                <w:tab w:val="left" w:pos="4253"/>
              </w:tabs>
              <w:spacing w:before="60" w:after="60"/>
              <w:jc w:val="center"/>
            </w:pPr>
          </w:p>
        </w:tc>
        <w:tc>
          <w:tcPr>
            <w:tcW w:w="709" w:type="dxa"/>
            <w:tcBorders>
              <w:top w:val="single" w:sz="4" w:space="0" w:color="auto"/>
              <w:left w:val="single" w:sz="4" w:space="0" w:color="auto"/>
              <w:bottom w:val="single" w:sz="4" w:space="0" w:color="auto"/>
              <w:right w:val="single" w:sz="4" w:space="0" w:color="auto"/>
            </w:tcBorders>
          </w:tcPr>
          <w:p w14:paraId="7CC53DD4" w14:textId="77777777" w:rsidR="00F84B4D" w:rsidRPr="00E829B5" w:rsidRDefault="00F84B4D" w:rsidP="00991649">
            <w:pPr>
              <w:tabs>
                <w:tab w:val="left" w:pos="4253"/>
              </w:tabs>
              <w:spacing w:before="60" w:after="60"/>
              <w:jc w:val="center"/>
            </w:pPr>
          </w:p>
        </w:tc>
        <w:tc>
          <w:tcPr>
            <w:tcW w:w="850" w:type="dxa"/>
            <w:tcBorders>
              <w:top w:val="single" w:sz="4" w:space="0" w:color="auto"/>
              <w:left w:val="single" w:sz="4" w:space="0" w:color="auto"/>
              <w:bottom w:val="single" w:sz="4" w:space="0" w:color="auto"/>
              <w:right w:val="single" w:sz="4" w:space="0" w:color="auto"/>
            </w:tcBorders>
          </w:tcPr>
          <w:p w14:paraId="35E1EF6B" w14:textId="77777777" w:rsidR="00F84B4D" w:rsidRPr="00E829B5" w:rsidRDefault="00F84B4D" w:rsidP="00991649">
            <w:pPr>
              <w:tabs>
                <w:tab w:val="left" w:pos="4253"/>
              </w:tabs>
              <w:spacing w:before="60" w:after="60"/>
              <w:jc w:val="center"/>
            </w:pPr>
          </w:p>
        </w:tc>
        <w:tc>
          <w:tcPr>
            <w:tcW w:w="993" w:type="dxa"/>
            <w:tcBorders>
              <w:top w:val="single" w:sz="4" w:space="0" w:color="auto"/>
              <w:left w:val="single" w:sz="4" w:space="0" w:color="auto"/>
              <w:bottom w:val="single" w:sz="4" w:space="0" w:color="auto"/>
              <w:right w:val="single" w:sz="4" w:space="0" w:color="auto"/>
            </w:tcBorders>
          </w:tcPr>
          <w:p w14:paraId="37AAAA06" w14:textId="77777777" w:rsidR="00F84B4D" w:rsidRPr="00E829B5" w:rsidRDefault="00F84B4D" w:rsidP="00991649">
            <w:pPr>
              <w:tabs>
                <w:tab w:val="left" w:pos="4253"/>
              </w:tabs>
              <w:spacing w:before="60" w:after="60"/>
              <w:jc w:val="center"/>
            </w:pPr>
          </w:p>
        </w:tc>
        <w:tc>
          <w:tcPr>
            <w:tcW w:w="1275" w:type="dxa"/>
            <w:tcBorders>
              <w:top w:val="single" w:sz="4" w:space="0" w:color="auto"/>
              <w:left w:val="single" w:sz="4" w:space="0" w:color="auto"/>
              <w:bottom w:val="single" w:sz="4" w:space="0" w:color="auto"/>
              <w:right w:val="single" w:sz="4" w:space="0" w:color="auto"/>
            </w:tcBorders>
          </w:tcPr>
          <w:p w14:paraId="29496CF7" w14:textId="77777777" w:rsidR="00F84B4D" w:rsidRPr="00E829B5" w:rsidRDefault="00F84B4D" w:rsidP="00991649">
            <w:pPr>
              <w:tabs>
                <w:tab w:val="left" w:pos="4253"/>
              </w:tabs>
              <w:spacing w:before="60" w:after="60"/>
            </w:pPr>
          </w:p>
        </w:tc>
      </w:tr>
      <w:tr w:rsidR="00F84B4D" w:rsidRPr="00E470BF" w14:paraId="438DC139"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14FA1887" w14:textId="77777777" w:rsidR="00F84B4D" w:rsidRPr="00E829B5" w:rsidRDefault="00F84B4D" w:rsidP="00991649">
            <w:pPr>
              <w:tabs>
                <w:tab w:val="left" w:pos="4253"/>
              </w:tabs>
              <w:spacing w:before="60" w:after="60"/>
            </w:pPr>
            <w:r w:rsidRPr="00E829B5">
              <w:t>TVA déd</w:t>
            </w:r>
            <w:r>
              <w:t>uctible</w:t>
            </w:r>
          </w:p>
        </w:tc>
        <w:tc>
          <w:tcPr>
            <w:tcW w:w="1559" w:type="dxa"/>
            <w:tcBorders>
              <w:top w:val="single" w:sz="4" w:space="0" w:color="auto"/>
              <w:left w:val="single" w:sz="4" w:space="0" w:color="auto"/>
              <w:bottom w:val="single" w:sz="4" w:space="0" w:color="auto"/>
              <w:right w:val="single" w:sz="4" w:space="0" w:color="auto"/>
            </w:tcBorders>
          </w:tcPr>
          <w:p w14:paraId="598BA4B8" w14:textId="77777777" w:rsidR="00F84B4D" w:rsidRPr="00E829B5" w:rsidRDefault="00F84B4D" w:rsidP="00991649">
            <w:pPr>
              <w:tabs>
                <w:tab w:val="left" w:pos="4253"/>
              </w:tabs>
              <w:spacing w:before="60" w:after="60"/>
              <w:jc w:val="center"/>
            </w:pPr>
          </w:p>
        </w:tc>
        <w:tc>
          <w:tcPr>
            <w:tcW w:w="1843" w:type="dxa"/>
            <w:tcBorders>
              <w:top w:val="single" w:sz="4" w:space="0" w:color="auto"/>
              <w:left w:val="single" w:sz="4" w:space="0" w:color="auto"/>
              <w:bottom w:val="single" w:sz="4" w:space="0" w:color="auto"/>
              <w:right w:val="single" w:sz="4" w:space="0" w:color="auto"/>
            </w:tcBorders>
          </w:tcPr>
          <w:p w14:paraId="5D3B1C98" w14:textId="77777777" w:rsidR="00F84B4D" w:rsidRPr="00E829B5" w:rsidRDefault="00F84B4D" w:rsidP="00991649">
            <w:pPr>
              <w:tabs>
                <w:tab w:val="left" w:pos="4253"/>
              </w:tabs>
              <w:spacing w:before="60" w:after="60"/>
              <w:jc w:val="center"/>
            </w:pPr>
          </w:p>
        </w:tc>
        <w:tc>
          <w:tcPr>
            <w:tcW w:w="709" w:type="dxa"/>
            <w:tcBorders>
              <w:top w:val="single" w:sz="4" w:space="0" w:color="auto"/>
              <w:left w:val="single" w:sz="4" w:space="0" w:color="auto"/>
              <w:bottom w:val="single" w:sz="4" w:space="0" w:color="auto"/>
              <w:right w:val="single" w:sz="4" w:space="0" w:color="auto"/>
            </w:tcBorders>
          </w:tcPr>
          <w:p w14:paraId="3FC4CB1C" w14:textId="77777777" w:rsidR="00F84B4D" w:rsidRPr="00E829B5" w:rsidRDefault="00F84B4D" w:rsidP="00991649">
            <w:pPr>
              <w:tabs>
                <w:tab w:val="left" w:pos="4253"/>
              </w:tabs>
              <w:spacing w:before="60" w:after="60"/>
              <w:jc w:val="center"/>
            </w:pPr>
          </w:p>
        </w:tc>
        <w:tc>
          <w:tcPr>
            <w:tcW w:w="850" w:type="dxa"/>
            <w:tcBorders>
              <w:top w:val="single" w:sz="4" w:space="0" w:color="auto"/>
              <w:left w:val="single" w:sz="4" w:space="0" w:color="auto"/>
              <w:bottom w:val="single" w:sz="4" w:space="0" w:color="auto"/>
              <w:right w:val="single" w:sz="4" w:space="0" w:color="auto"/>
            </w:tcBorders>
          </w:tcPr>
          <w:p w14:paraId="7BB0CD7B" w14:textId="77777777" w:rsidR="00F84B4D" w:rsidRPr="00E829B5" w:rsidRDefault="00F84B4D" w:rsidP="00991649">
            <w:pPr>
              <w:tabs>
                <w:tab w:val="left" w:pos="4253"/>
              </w:tabs>
              <w:spacing w:before="60" w:after="60"/>
              <w:jc w:val="center"/>
            </w:pPr>
          </w:p>
        </w:tc>
        <w:tc>
          <w:tcPr>
            <w:tcW w:w="993" w:type="dxa"/>
            <w:tcBorders>
              <w:top w:val="single" w:sz="4" w:space="0" w:color="auto"/>
              <w:left w:val="single" w:sz="4" w:space="0" w:color="auto"/>
              <w:bottom w:val="single" w:sz="4" w:space="0" w:color="auto"/>
              <w:right w:val="single" w:sz="4" w:space="0" w:color="auto"/>
            </w:tcBorders>
          </w:tcPr>
          <w:p w14:paraId="48C7DF7E" w14:textId="77777777" w:rsidR="00F84B4D" w:rsidRPr="00E829B5" w:rsidRDefault="00F84B4D" w:rsidP="00991649">
            <w:pPr>
              <w:tabs>
                <w:tab w:val="left" w:pos="4253"/>
              </w:tabs>
              <w:spacing w:before="60" w:after="60"/>
              <w:jc w:val="center"/>
            </w:pPr>
          </w:p>
        </w:tc>
        <w:tc>
          <w:tcPr>
            <w:tcW w:w="1275" w:type="dxa"/>
            <w:tcBorders>
              <w:top w:val="single" w:sz="4" w:space="0" w:color="auto"/>
              <w:left w:val="single" w:sz="4" w:space="0" w:color="auto"/>
              <w:bottom w:val="single" w:sz="4" w:space="0" w:color="auto"/>
              <w:right w:val="single" w:sz="4" w:space="0" w:color="auto"/>
            </w:tcBorders>
          </w:tcPr>
          <w:p w14:paraId="36D5CFB2" w14:textId="77777777" w:rsidR="00F84B4D" w:rsidRPr="00E829B5" w:rsidRDefault="00F84B4D" w:rsidP="00991649">
            <w:pPr>
              <w:tabs>
                <w:tab w:val="left" w:pos="4253"/>
              </w:tabs>
              <w:spacing w:before="60" w:after="60"/>
            </w:pPr>
          </w:p>
        </w:tc>
      </w:tr>
      <w:tr w:rsidR="00F84B4D" w:rsidRPr="00E829B5" w14:paraId="6AFBA3EE"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303A6E37" w14:textId="77777777" w:rsidR="00F84B4D" w:rsidRPr="00E829B5" w:rsidRDefault="00F84B4D" w:rsidP="00991649">
            <w:pPr>
              <w:tabs>
                <w:tab w:val="left" w:pos="4253"/>
              </w:tabs>
              <w:spacing w:before="60" w:after="60"/>
              <w:rPr>
                <w:b/>
              </w:rPr>
            </w:pPr>
            <w:r w:rsidRPr="00E829B5">
              <w:rPr>
                <w:b/>
              </w:rPr>
              <w:t>Nombre de jours</w:t>
            </w: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4CA30AE6" w14:textId="77777777" w:rsidR="00F84B4D" w:rsidRPr="00E829B5" w:rsidRDefault="00F84B4D" w:rsidP="00991649">
            <w:pPr>
              <w:tabs>
                <w:tab w:val="left" w:pos="4253"/>
              </w:tabs>
              <w:spacing w:before="60" w:after="60"/>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25E5E802" w14:textId="77777777" w:rsidR="00F84B4D" w:rsidRPr="00E829B5" w:rsidRDefault="00F84B4D" w:rsidP="00991649">
            <w:pPr>
              <w:tabs>
                <w:tab w:val="left" w:pos="4253"/>
              </w:tabs>
              <w:spacing w:before="60" w:after="60"/>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00024F06" w14:textId="77777777" w:rsidR="00F84B4D" w:rsidRPr="00E829B5" w:rsidRDefault="00F84B4D" w:rsidP="00991649">
            <w:pPr>
              <w:tabs>
                <w:tab w:val="left" w:pos="4253"/>
              </w:tabs>
              <w:spacing w:before="60" w:after="60"/>
              <w:jc w:val="center"/>
              <w:rPr>
                <w:b/>
              </w:rPr>
            </w:pPr>
          </w:p>
        </w:tc>
        <w:tc>
          <w:tcPr>
            <w:tcW w:w="850" w:type="dxa"/>
            <w:tcBorders>
              <w:top w:val="single" w:sz="4" w:space="0" w:color="auto"/>
              <w:left w:val="single" w:sz="4" w:space="0" w:color="auto"/>
              <w:bottom w:val="single" w:sz="4" w:space="0" w:color="auto"/>
              <w:right w:val="single" w:sz="4" w:space="0" w:color="auto"/>
            </w:tcBorders>
            <w:shd w:val="clear" w:color="auto" w:fill="D9D9D9"/>
          </w:tcPr>
          <w:p w14:paraId="739E58CA" w14:textId="77777777" w:rsidR="00F84B4D" w:rsidRPr="00E829B5" w:rsidRDefault="00F84B4D" w:rsidP="00991649">
            <w:pPr>
              <w:tabs>
                <w:tab w:val="left" w:pos="4253"/>
              </w:tabs>
              <w:spacing w:before="60" w:after="60"/>
              <w:jc w:val="center"/>
              <w:rPr>
                <w:b/>
              </w:rPr>
            </w:pPr>
          </w:p>
        </w:tc>
        <w:tc>
          <w:tcPr>
            <w:tcW w:w="993" w:type="dxa"/>
            <w:tcBorders>
              <w:top w:val="single" w:sz="4" w:space="0" w:color="auto"/>
              <w:left w:val="single" w:sz="4" w:space="0" w:color="auto"/>
              <w:bottom w:val="single" w:sz="4" w:space="0" w:color="auto"/>
              <w:right w:val="single" w:sz="4" w:space="0" w:color="auto"/>
            </w:tcBorders>
          </w:tcPr>
          <w:p w14:paraId="1CC145C2" w14:textId="77777777" w:rsidR="00F84B4D" w:rsidRPr="00E829B5" w:rsidRDefault="00F84B4D" w:rsidP="00991649">
            <w:pPr>
              <w:tabs>
                <w:tab w:val="left" w:pos="4253"/>
              </w:tabs>
              <w:spacing w:before="60" w:after="60"/>
              <w:jc w:val="center"/>
              <w:rPr>
                <w:b/>
              </w:rPr>
            </w:pPr>
          </w:p>
        </w:tc>
        <w:tc>
          <w:tcPr>
            <w:tcW w:w="1275" w:type="dxa"/>
            <w:tcBorders>
              <w:top w:val="single" w:sz="4" w:space="0" w:color="auto"/>
              <w:left w:val="single" w:sz="4" w:space="0" w:color="auto"/>
              <w:bottom w:val="single" w:sz="4" w:space="0" w:color="auto"/>
              <w:right w:val="single" w:sz="4" w:space="0" w:color="auto"/>
            </w:tcBorders>
          </w:tcPr>
          <w:p w14:paraId="3D9DD4DB" w14:textId="77777777" w:rsidR="00F84B4D" w:rsidRPr="00E829B5" w:rsidRDefault="00F84B4D" w:rsidP="00991649">
            <w:pPr>
              <w:tabs>
                <w:tab w:val="left" w:pos="4253"/>
              </w:tabs>
              <w:spacing w:before="60" w:after="60"/>
              <w:rPr>
                <w:b/>
              </w:rPr>
            </w:pPr>
          </w:p>
        </w:tc>
      </w:tr>
      <w:tr w:rsidR="00F84B4D" w:rsidRPr="00F34E43" w14:paraId="55A3DCF0"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52CCE183" w14:textId="77777777" w:rsidR="00F84B4D" w:rsidRPr="00E829B5" w:rsidRDefault="00F84B4D" w:rsidP="00991649">
            <w:pPr>
              <w:tabs>
                <w:tab w:val="left" w:pos="4253"/>
              </w:tabs>
              <w:spacing w:before="60" w:after="60"/>
              <w:rPr>
                <w:b/>
              </w:rPr>
            </w:pPr>
            <w:r w:rsidRPr="00E829B5">
              <w:rPr>
                <w:b/>
              </w:rPr>
              <w:t>Passif = Ressources</w:t>
            </w: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18F448C4" w14:textId="77777777" w:rsidR="00F84B4D" w:rsidRPr="00E829B5" w:rsidRDefault="00F84B4D" w:rsidP="00991649">
            <w:pPr>
              <w:tabs>
                <w:tab w:val="left" w:pos="4253"/>
              </w:tabs>
              <w:spacing w:before="60" w:after="60"/>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6E984970" w14:textId="77777777" w:rsidR="00F84B4D" w:rsidRPr="00E829B5" w:rsidRDefault="00F84B4D" w:rsidP="00991649">
            <w:pPr>
              <w:tabs>
                <w:tab w:val="left" w:pos="4253"/>
              </w:tabs>
              <w:spacing w:before="60" w:after="60"/>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63463D67" w14:textId="77777777" w:rsidR="00F84B4D" w:rsidRPr="00E829B5" w:rsidRDefault="00F84B4D" w:rsidP="00991649">
            <w:pPr>
              <w:tabs>
                <w:tab w:val="left" w:pos="4253"/>
              </w:tabs>
              <w:spacing w:before="60" w:after="60"/>
              <w:jc w:val="center"/>
              <w:rPr>
                <w:b/>
              </w:rPr>
            </w:pPr>
          </w:p>
        </w:tc>
        <w:tc>
          <w:tcPr>
            <w:tcW w:w="850" w:type="dxa"/>
            <w:tcBorders>
              <w:top w:val="single" w:sz="4" w:space="0" w:color="auto"/>
              <w:left w:val="single" w:sz="4" w:space="0" w:color="auto"/>
              <w:bottom w:val="single" w:sz="4" w:space="0" w:color="auto"/>
              <w:right w:val="single" w:sz="4" w:space="0" w:color="auto"/>
            </w:tcBorders>
            <w:shd w:val="clear" w:color="auto" w:fill="D9D9D9"/>
          </w:tcPr>
          <w:p w14:paraId="18AE9208" w14:textId="77777777" w:rsidR="00F84B4D" w:rsidRPr="00E829B5" w:rsidRDefault="00F84B4D" w:rsidP="00991649">
            <w:pPr>
              <w:tabs>
                <w:tab w:val="left" w:pos="4253"/>
              </w:tabs>
              <w:spacing w:before="60" w:after="60"/>
              <w:jc w:val="center"/>
              <w:rPr>
                <w:b/>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7C24E8D0" w14:textId="77777777" w:rsidR="00F84B4D" w:rsidRPr="00E829B5" w:rsidRDefault="00F84B4D" w:rsidP="00991649">
            <w:pPr>
              <w:tabs>
                <w:tab w:val="left" w:pos="4253"/>
              </w:tabs>
              <w:spacing w:before="60" w:after="60"/>
              <w:jc w:val="center"/>
              <w:rPr>
                <w:b/>
              </w:rPr>
            </w:pPr>
          </w:p>
        </w:tc>
        <w:tc>
          <w:tcPr>
            <w:tcW w:w="1275" w:type="dxa"/>
            <w:tcBorders>
              <w:top w:val="single" w:sz="4" w:space="0" w:color="auto"/>
              <w:left w:val="single" w:sz="4" w:space="0" w:color="auto"/>
              <w:bottom w:val="single" w:sz="4" w:space="0" w:color="auto"/>
              <w:right w:val="single" w:sz="4" w:space="0" w:color="auto"/>
            </w:tcBorders>
            <w:shd w:val="clear" w:color="auto" w:fill="D9D9D9"/>
          </w:tcPr>
          <w:p w14:paraId="2F045E56" w14:textId="77777777" w:rsidR="00F84B4D" w:rsidRPr="00E829B5" w:rsidRDefault="00F84B4D" w:rsidP="00991649">
            <w:pPr>
              <w:tabs>
                <w:tab w:val="left" w:pos="4253"/>
              </w:tabs>
              <w:spacing w:before="60" w:after="60"/>
              <w:jc w:val="center"/>
              <w:rPr>
                <w:b/>
              </w:rPr>
            </w:pPr>
          </w:p>
        </w:tc>
      </w:tr>
      <w:tr w:rsidR="00F84B4D" w:rsidRPr="00E470BF" w14:paraId="41449128"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0A5FB8E9" w14:textId="77777777" w:rsidR="00F84B4D" w:rsidRPr="00E829B5" w:rsidRDefault="00F84B4D" w:rsidP="00991649">
            <w:pPr>
              <w:tabs>
                <w:tab w:val="left" w:pos="4253"/>
              </w:tabs>
              <w:spacing w:before="60" w:after="60"/>
            </w:pPr>
            <w:r w:rsidRPr="00E829B5">
              <w:t>F</w:t>
            </w:r>
            <w:r>
              <w:t>rs</w:t>
            </w:r>
            <w:r w:rsidRPr="00E829B5">
              <w:t xml:space="preserve"> MP</w:t>
            </w:r>
          </w:p>
        </w:tc>
        <w:tc>
          <w:tcPr>
            <w:tcW w:w="1559" w:type="dxa"/>
            <w:tcBorders>
              <w:top w:val="single" w:sz="4" w:space="0" w:color="auto"/>
              <w:left w:val="single" w:sz="4" w:space="0" w:color="auto"/>
              <w:bottom w:val="single" w:sz="4" w:space="0" w:color="auto"/>
              <w:right w:val="single" w:sz="4" w:space="0" w:color="auto"/>
            </w:tcBorders>
          </w:tcPr>
          <w:p w14:paraId="15456E55" w14:textId="77777777" w:rsidR="00F84B4D" w:rsidRPr="00E829B5" w:rsidRDefault="00F84B4D" w:rsidP="00991649">
            <w:pPr>
              <w:tabs>
                <w:tab w:val="left" w:pos="4253"/>
              </w:tabs>
              <w:spacing w:before="60" w:after="60"/>
              <w:jc w:val="center"/>
            </w:pPr>
          </w:p>
        </w:tc>
        <w:tc>
          <w:tcPr>
            <w:tcW w:w="1843" w:type="dxa"/>
            <w:tcBorders>
              <w:top w:val="single" w:sz="4" w:space="0" w:color="auto"/>
              <w:left w:val="single" w:sz="4" w:space="0" w:color="auto"/>
              <w:bottom w:val="single" w:sz="4" w:space="0" w:color="auto"/>
              <w:right w:val="single" w:sz="4" w:space="0" w:color="auto"/>
            </w:tcBorders>
          </w:tcPr>
          <w:p w14:paraId="23A66263" w14:textId="77777777" w:rsidR="00F84B4D" w:rsidRPr="00E829B5" w:rsidRDefault="00F84B4D" w:rsidP="00991649">
            <w:pPr>
              <w:tabs>
                <w:tab w:val="left" w:pos="4253"/>
              </w:tabs>
              <w:spacing w:before="60" w:after="60"/>
              <w:jc w:val="center"/>
            </w:pPr>
          </w:p>
        </w:tc>
        <w:tc>
          <w:tcPr>
            <w:tcW w:w="709" w:type="dxa"/>
            <w:tcBorders>
              <w:top w:val="single" w:sz="4" w:space="0" w:color="auto"/>
              <w:left w:val="single" w:sz="4" w:space="0" w:color="auto"/>
              <w:bottom w:val="single" w:sz="4" w:space="0" w:color="auto"/>
              <w:right w:val="single" w:sz="4" w:space="0" w:color="auto"/>
            </w:tcBorders>
          </w:tcPr>
          <w:p w14:paraId="41192996" w14:textId="77777777" w:rsidR="00F84B4D" w:rsidRPr="00E829B5" w:rsidRDefault="00F84B4D" w:rsidP="00991649">
            <w:pPr>
              <w:tabs>
                <w:tab w:val="left" w:pos="4253"/>
              </w:tabs>
              <w:spacing w:before="60" w:after="60"/>
              <w:jc w:val="center"/>
            </w:pPr>
          </w:p>
        </w:tc>
        <w:tc>
          <w:tcPr>
            <w:tcW w:w="850" w:type="dxa"/>
            <w:tcBorders>
              <w:top w:val="single" w:sz="4" w:space="0" w:color="auto"/>
              <w:left w:val="single" w:sz="4" w:space="0" w:color="auto"/>
              <w:bottom w:val="single" w:sz="4" w:space="0" w:color="auto"/>
              <w:right w:val="single" w:sz="4" w:space="0" w:color="auto"/>
            </w:tcBorders>
          </w:tcPr>
          <w:p w14:paraId="7D5D2D1D" w14:textId="77777777" w:rsidR="00F84B4D" w:rsidRPr="00E829B5" w:rsidRDefault="00F84B4D" w:rsidP="00991649">
            <w:pPr>
              <w:tabs>
                <w:tab w:val="left" w:pos="4253"/>
              </w:tabs>
              <w:spacing w:before="60" w:after="60"/>
              <w:jc w:val="center"/>
            </w:pPr>
          </w:p>
        </w:tc>
        <w:tc>
          <w:tcPr>
            <w:tcW w:w="993" w:type="dxa"/>
            <w:tcBorders>
              <w:top w:val="single" w:sz="4" w:space="0" w:color="auto"/>
              <w:left w:val="single" w:sz="4" w:space="0" w:color="auto"/>
              <w:bottom w:val="single" w:sz="4" w:space="0" w:color="auto"/>
              <w:right w:val="single" w:sz="4" w:space="0" w:color="auto"/>
            </w:tcBorders>
          </w:tcPr>
          <w:p w14:paraId="7A98B8A1" w14:textId="77777777" w:rsidR="00F84B4D" w:rsidRPr="00E829B5" w:rsidRDefault="00F84B4D" w:rsidP="00991649">
            <w:pPr>
              <w:tabs>
                <w:tab w:val="left" w:pos="4253"/>
              </w:tabs>
              <w:spacing w:before="60" w:after="60"/>
              <w:jc w:val="center"/>
            </w:pPr>
          </w:p>
        </w:tc>
        <w:tc>
          <w:tcPr>
            <w:tcW w:w="1275" w:type="dxa"/>
            <w:tcBorders>
              <w:top w:val="single" w:sz="4" w:space="0" w:color="auto"/>
              <w:left w:val="single" w:sz="4" w:space="0" w:color="auto"/>
              <w:bottom w:val="single" w:sz="4" w:space="0" w:color="auto"/>
              <w:right w:val="single" w:sz="4" w:space="0" w:color="auto"/>
            </w:tcBorders>
          </w:tcPr>
          <w:p w14:paraId="4FEFE582" w14:textId="77777777" w:rsidR="00F84B4D" w:rsidRPr="00E829B5" w:rsidRDefault="00F84B4D" w:rsidP="00991649">
            <w:pPr>
              <w:tabs>
                <w:tab w:val="left" w:pos="4253"/>
              </w:tabs>
              <w:spacing w:before="60" w:after="60"/>
              <w:jc w:val="center"/>
            </w:pPr>
          </w:p>
        </w:tc>
      </w:tr>
      <w:tr w:rsidR="00F84B4D" w:rsidRPr="00E470BF" w14:paraId="54458A1A"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7E8178B4" w14:textId="77777777" w:rsidR="00F84B4D" w:rsidRPr="00E829B5" w:rsidRDefault="00F84B4D" w:rsidP="00991649">
            <w:pPr>
              <w:tabs>
                <w:tab w:val="left" w:pos="4253"/>
              </w:tabs>
              <w:spacing w:before="60" w:after="60"/>
            </w:pPr>
            <w:r w:rsidRPr="00E829B5">
              <w:t xml:space="preserve">Frs </w:t>
            </w:r>
            <w:r>
              <w:t xml:space="preserve">autres </w:t>
            </w:r>
            <w:r w:rsidRPr="00E829B5">
              <w:t>ch. P</w:t>
            </w:r>
          </w:p>
        </w:tc>
        <w:tc>
          <w:tcPr>
            <w:tcW w:w="1559" w:type="dxa"/>
            <w:tcBorders>
              <w:top w:val="single" w:sz="4" w:space="0" w:color="auto"/>
              <w:left w:val="single" w:sz="4" w:space="0" w:color="auto"/>
              <w:bottom w:val="single" w:sz="4" w:space="0" w:color="auto"/>
              <w:right w:val="single" w:sz="4" w:space="0" w:color="auto"/>
            </w:tcBorders>
          </w:tcPr>
          <w:p w14:paraId="4800950A" w14:textId="77777777" w:rsidR="00F84B4D" w:rsidRPr="00E829B5" w:rsidRDefault="00F84B4D" w:rsidP="00991649">
            <w:pPr>
              <w:tabs>
                <w:tab w:val="left" w:pos="4253"/>
              </w:tabs>
              <w:spacing w:before="60" w:after="60"/>
              <w:jc w:val="center"/>
            </w:pPr>
          </w:p>
        </w:tc>
        <w:tc>
          <w:tcPr>
            <w:tcW w:w="1843" w:type="dxa"/>
            <w:tcBorders>
              <w:top w:val="single" w:sz="4" w:space="0" w:color="auto"/>
              <w:left w:val="single" w:sz="4" w:space="0" w:color="auto"/>
              <w:bottom w:val="single" w:sz="4" w:space="0" w:color="auto"/>
              <w:right w:val="single" w:sz="4" w:space="0" w:color="auto"/>
            </w:tcBorders>
          </w:tcPr>
          <w:p w14:paraId="59628004" w14:textId="77777777" w:rsidR="00F84B4D" w:rsidRPr="00E829B5" w:rsidRDefault="00F84B4D" w:rsidP="00991649">
            <w:pPr>
              <w:tabs>
                <w:tab w:val="left" w:pos="4253"/>
              </w:tabs>
              <w:spacing w:before="60" w:after="60"/>
              <w:jc w:val="center"/>
            </w:pPr>
          </w:p>
        </w:tc>
        <w:tc>
          <w:tcPr>
            <w:tcW w:w="709" w:type="dxa"/>
            <w:tcBorders>
              <w:top w:val="single" w:sz="4" w:space="0" w:color="auto"/>
              <w:left w:val="single" w:sz="4" w:space="0" w:color="auto"/>
              <w:bottom w:val="single" w:sz="4" w:space="0" w:color="auto"/>
              <w:right w:val="single" w:sz="4" w:space="0" w:color="auto"/>
            </w:tcBorders>
          </w:tcPr>
          <w:p w14:paraId="32D5FC0F" w14:textId="77777777" w:rsidR="00F84B4D" w:rsidRPr="00E829B5" w:rsidRDefault="00F84B4D" w:rsidP="00991649">
            <w:pPr>
              <w:tabs>
                <w:tab w:val="left" w:pos="4253"/>
              </w:tabs>
              <w:spacing w:before="60" w:after="60"/>
              <w:jc w:val="center"/>
            </w:pPr>
          </w:p>
        </w:tc>
        <w:tc>
          <w:tcPr>
            <w:tcW w:w="850" w:type="dxa"/>
            <w:tcBorders>
              <w:top w:val="single" w:sz="4" w:space="0" w:color="auto"/>
              <w:left w:val="single" w:sz="4" w:space="0" w:color="auto"/>
              <w:bottom w:val="single" w:sz="4" w:space="0" w:color="auto"/>
              <w:right w:val="single" w:sz="4" w:space="0" w:color="auto"/>
            </w:tcBorders>
          </w:tcPr>
          <w:p w14:paraId="5633A6C9" w14:textId="77777777" w:rsidR="00F84B4D" w:rsidRPr="00E829B5" w:rsidRDefault="00F84B4D" w:rsidP="00991649">
            <w:pPr>
              <w:tabs>
                <w:tab w:val="left" w:pos="4253"/>
              </w:tabs>
              <w:spacing w:before="60" w:after="60"/>
              <w:jc w:val="center"/>
            </w:pPr>
          </w:p>
        </w:tc>
        <w:tc>
          <w:tcPr>
            <w:tcW w:w="993" w:type="dxa"/>
            <w:tcBorders>
              <w:top w:val="single" w:sz="4" w:space="0" w:color="auto"/>
              <w:left w:val="single" w:sz="4" w:space="0" w:color="auto"/>
              <w:bottom w:val="single" w:sz="4" w:space="0" w:color="auto"/>
              <w:right w:val="single" w:sz="4" w:space="0" w:color="auto"/>
            </w:tcBorders>
          </w:tcPr>
          <w:p w14:paraId="169256F9" w14:textId="77777777" w:rsidR="00F84B4D" w:rsidRPr="00E829B5" w:rsidRDefault="00F84B4D" w:rsidP="00991649">
            <w:pPr>
              <w:tabs>
                <w:tab w:val="left" w:pos="4253"/>
              </w:tabs>
              <w:spacing w:before="60" w:after="60"/>
              <w:jc w:val="center"/>
            </w:pPr>
          </w:p>
        </w:tc>
        <w:tc>
          <w:tcPr>
            <w:tcW w:w="1275" w:type="dxa"/>
            <w:tcBorders>
              <w:top w:val="single" w:sz="4" w:space="0" w:color="auto"/>
              <w:left w:val="single" w:sz="4" w:space="0" w:color="auto"/>
              <w:bottom w:val="single" w:sz="4" w:space="0" w:color="auto"/>
              <w:right w:val="single" w:sz="4" w:space="0" w:color="auto"/>
            </w:tcBorders>
          </w:tcPr>
          <w:p w14:paraId="071F3BCB" w14:textId="77777777" w:rsidR="00F84B4D" w:rsidRPr="00E829B5" w:rsidRDefault="00F84B4D" w:rsidP="00991649">
            <w:pPr>
              <w:tabs>
                <w:tab w:val="left" w:pos="4253"/>
              </w:tabs>
              <w:spacing w:before="60" w:after="60"/>
              <w:jc w:val="center"/>
            </w:pPr>
          </w:p>
        </w:tc>
      </w:tr>
      <w:tr w:rsidR="00F84B4D" w:rsidRPr="00E470BF" w14:paraId="7915EBD2"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0ACFD97F" w14:textId="77777777" w:rsidR="00F84B4D" w:rsidRPr="00E829B5" w:rsidRDefault="00F84B4D" w:rsidP="00991649">
            <w:pPr>
              <w:tabs>
                <w:tab w:val="left" w:pos="4253"/>
              </w:tabs>
              <w:spacing w:before="60" w:after="60"/>
            </w:pPr>
            <w:r w:rsidRPr="00E829B5">
              <w:t>Frs ch. distribution</w:t>
            </w:r>
          </w:p>
        </w:tc>
        <w:tc>
          <w:tcPr>
            <w:tcW w:w="1559" w:type="dxa"/>
            <w:tcBorders>
              <w:top w:val="single" w:sz="4" w:space="0" w:color="auto"/>
              <w:left w:val="single" w:sz="4" w:space="0" w:color="auto"/>
              <w:bottom w:val="single" w:sz="4" w:space="0" w:color="auto"/>
              <w:right w:val="single" w:sz="4" w:space="0" w:color="auto"/>
            </w:tcBorders>
          </w:tcPr>
          <w:p w14:paraId="62D78CA4" w14:textId="77777777" w:rsidR="00F84B4D" w:rsidRPr="00E829B5" w:rsidRDefault="00F84B4D" w:rsidP="00991649">
            <w:pPr>
              <w:tabs>
                <w:tab w:val="left" w:pos="4253"/>
              </w:tabs>
              <w:spacing w:before="60" w:after="60"/>
              <w:jc w:val="center"/>
            </w:pPr>
          </w:p>
        </w:tc>
        <w:tc>
          <w:tcPr>
            <w:tcW w:w="1843" w:type="dxa"/>
            <w:tcBorders>
              <w:top w:val="single" w:sz="4" w:space="0" w:color="auto"/>
              <w:left w:val="single" w:sz="4" w:space="0" w:color="auto"/>
              <w:bottom w:val="single" w:sz="4" w:space="0" w:color="auto"/>
              <w:right w:val="single" w:sz="4" w:space="0" w:color="auto"/>
            </w:tcBorders>
          </w:tcPr>
          <w:p w14:paraId="023B4F91" w14:textId="77777777" w:rsidR="00F84B4D" w:rsidRPr="00E829B5" w:rsidRDefault="00F84B4D" w:rsidP="00991649">
            <w:pPr>
              <w:tabs>
                <w:tab w:val="left" w:pos="4253"/>
              </w:tabs>
              <w:spacing w:before="60" w:after="60"/>
              <w:jc w:val="center"/>
            </w:pPr>
          </w:p>
        </w:tc>
        <w:tc>
          <w:tcPr>
            <w:tcW w:w="709" w:type="dxa"/>
            <w:tcBorders>
              <w:top w:val="single" w:sz="4" w:space="0" w:color="auto"/>
              <w:left w:val="single" w:sz="4" w:space="0" w:color="auto"/>
              <w:bottom w:val="single" w:sz="4" w:space="0" w:color="auto"/>
              <w:right w:val="single" w:sz="4" w:space="0" w:color="auto"/>
            </w:tcBorders>
          </w:tcPr>
          <w:p w14:paraId="386814F0" w14:textId="77777777" w:rsidR="00F84B4D" w:rsidRPr="00E829B5" w:rsidRDefault="00F84B4D" w:rsidP="00991649">
            <w:pPr>
              <w:tabs>
                <w:tab w:val="left" w:pos="4253"/>
              </w:tabs>
              <w:spacing w:before="60" w:after="60"/>
              <w:jc w:val="center"/>
            </w:pPr>
          </w:p>
        </w:tc>
        <w:tc>
          <w:tcPr>
            <w:tcW w:w="850" w:type="dxa"/>
            <w:tcBorders>
              <w:top w:val="single" w:sz="4" w:space="0" w:color="auto"/>
              <w:left w:val="single" w:sz="4" w:space="0" w:color="auto"/>
              <w:bottom w:val="single" w:sz="4" w:space="0" w:color="auto"/>
              <w:right w:val="single" w:sz="4" w:space="0" w:color="auto"/>
            </w:tcBorders>
          </w:tcPr>
          <w:p w14:paraId="0BF81BED" w14:textId="77777777" w:rsidR="00F84B4D" w:rsidRPr="00E829B5" w:rsidRDefault="00F84B4D" w:rsidP="00991649">
            <w:pPr>
              <w:tabs>
                <w:tab w:val="left" w:pos="4253"/>
              </w:tabs>
              <w:spacing w:before="60" w:after="60"/>
              <w:jc w:val="center"/>
            </w:pPr>
          </w:p>
        </w:tc>
        <w:tc>
          <w:tcPr>
            <w:tcW w:w="993" w:type="dxa"/>
            <w:tcBorders>
              <w:top w:val="single" w:sz="4" w:space="0" w:color="auto"/>
              <w:left w:val="single" w:sz="4" w:space="0" w:color="auto"/>
              <w:bottom w:val="single" w:sz="4" w:space="0" w:color="auto"/>
              <w:right w:val="single" w:sz="4" w:space="0" w:color="auto"/>
            </w:tcBorders>
          </w:tcPr>
          <w:p w14:paraId="48540A52" w14:textId="77777777" w:rsidR="00F84B4D" w:rsidRPr="00E829B5" w:rsidRDefault="00F84B4D" w:rsidP="00991649">
            <w:pPr>
              <w:tabs>
                <w:tab w:val="left" w:pos="4253"/>
              </w:tabs>
              <w:spacing w:before="60" w:after="60"/>
              <w:jc w:val="center"/>
            </w:pPr>
          </w:p>
        </w:tc>
        <w:tc>
          <w:tcPr>
            <w:tcW w:w="1275" w:type="dxa"/>
            <w:tcBorders>
              <w:top w:val="single" w:sz="4" w:space="0" w:color="auto"/>
              <w:left w:val="single" w:sz="4" w:space="0" w:color="auto"/>
              <w:bottom w:val="single" w:sz="4" w:space="0" w:color="auto"/>
              <w:right w:val="single" w:sz="4" w:space="0" w:color="auto"/>
            </w:tcBorders>
          </w:tcPr>
          <w:p w14:paraId="5B1CC09B" w14:textId="77777777" w:rsidR="00F84B4D" w:rsidRPr="00E829B5" w:rsidRDefault="00F84B4D" w:rsidP="00991649">
            <w:pPr>
              <w:tabs>
                <w:tab w:val="left" w:pos="4253"/>
              </w:tabs>
              <w:spacing w:before="60" w:after="60"/>
              <w:jc w:val="center"/>
            </w:pPr>
          </w:p>
        </w:tc>
      </w:tr>
      <w:tr w:rsidR="00F84B4D" w:rsidRPr="00E470BF" w14:paraId="70F338A3"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5904DE9C" w14:textId="77777777" w:rsidR="00F84B4D" w:rsidRPr="00E829B5" w:rsidRDefault="00F84B4D" w:rsidP="00991649">
            <w:pPr>
              <w:tabs>
                <w:tab w:val="left" w:pos="4253"/>
              </w:tabs>
              <w:spacing w:before="60" w:after="60"/>
            </w:pPr>
            <w:r>
              <w:t>TVA collectée</w:t>
            </w:r>
          </w:p>
        </w:tc>
        <w:tc>
          <w:tcPr>
            <w:tcW w:w="1559" w:type="dxa"/>
            <w:tcBorders>
              <w:top w:val="single" w:sz="4" w:space="0" w:color="auto"/>
              <w:left w:val="single" w:sz="4" w:space="0" w:color="auto"/>
              <w:bottom w:val="single" w:sz="4" w:space="0" w:color="auto"/>
              <w:right w:val="single" w:sz="4" w:space="0" w:color="auto"/>
            </w:tcBorders>
          </w:tcPr>
          <w:p w14:paraId="2ADCE229" w14:textId="77777777" w:rsidR="00F84B4D" w:rsidRPr="00E829B5" w:rsidRDefault="00F84B4D" w:rsidP="00991649">
            <w:pPr>
              <w:tabs>
                <w:tab w:val="left" w:pos="4253"/>
              </w:tabs>
              <w:spacing w:before="60" w:after="60"/>
              <w:jc w:val="center"/>
            </w:pPr>
          </w:p>
        </w:tc>
        <w:tc>
          <w:tcPr>
            <w:tcW w:w="1843" w:type="dxa"/>
            <w:tcBorders>
              <w:top w:val="single" w:sz="4" w:space="0" w:color="auto"/>
              <w:left w:val="single" w:sz="4" w:space="0" w:color="auto"/>
              <w:bottom w:val="single" w:sz="4" w:space="0" w:color="auto"/>
              <w:right w:val="single" w:sz="4" w:space="0" w:color="auto"/>
            </w:tcBorders>
          </w:tcPr>
          <w:p w14:paraId="76DD106A" w14:textId="77777777" w:rsidR="00F84B4D" w:rsidRPr="00E829B5" w:rsidRDefault="00F84B4D" w:rsidP="00991649">
            <w:pPr>
              <w:tabs>
                <w:tab w:val="left" w:pos="4253"/>
              </w:tabs>
              <w:spacing w:before="60" w:after="60"/>
              <w:jc w:val="center"/>
            </w:pPr>
          </w:p>
        </w:tc>
        <w:tc>
          <w:tcPr>
            <w:tcW w:w="709" w:type="dxa"/>
            <w:tcBorders>
              <w:top w:val="single" w:sz="4" w:space="0" w:color="auto"/>
              <w:left w:val="single" w:sz="4" w:space="0" w:color="auto"/>
              <w:bottom w:val="single" w:sz="4" w:space="0" w:color="auto"/>
              <w:right w:val="single" w:sz="4" w:space="0" w:color="auto"/>
            </w:tcBorders>
          </w:tcPr>
          <w:p w14:paraId="19CBA454" w14:textId="77777777" w:rsidR="00F84B4D" w:rsidRPr="00E829B5" w:rsidRDefault="00F84B4D" w:rsidP="00991649">
            <w:pPr>
              <w:tabs>
                <w:tab w:val="left" w:pos="4253"/>
              </w:tabs>
              <w:spacing w:before="60" w:after="60"/>
              <w:jc w:val="center"/>
            </w:pPr>
          </w:p>
        </w:tc>
        <w:tc>
          <w:tcPr>
            <w:tcW w:w="850" w:type="dxa"/>
            <w:tcBorders>
              <w:top w:val="single" w:sz="4" w:space="0" w:color="auto"/>
              <w:left w:val="single" w:sz="4" w:space="0" w:color="auto"/>
              <w:bottom w:val="single" w:sz="4" w:space="0" w:color="auto"/>
              <w:right w:val="single" w:sz="4" w:space="0" w:color="auto"/>
            </w:tcBorders>
          </w:tcPr>
          <w:p w14:paraId="346BDAB2" w14:textId="77777777" w:rsidR="00F84B4D" w:rsidRPr="00E829B5" w:rsidRDefault="00F84B4D" w:rsidP="00991649">
            <w:pPr>
              <w:tabs>
                <w:tab w:val="left" w:pos="4253"/>
              </w:tabs>
              <w:spacing w:before="60" w:after="60"/>
              <w:jc w:val="center"/>
            </w:pPr>
          </w:p>
        </w:tc>
        <w:tc>
          <w:tcPr>
            <w:tcW w:w="993" w:type="dxa"/>
            <w:tcBorders>
              <w:top w:val="single" w:sz="4" w:space="0" w:color="auto"/>
              <w:left w:val="single" w:sz="4" w:space="0" w:color="auto"/>
              <w:bottom w:val="single" w:sz="4" w:space="0" w:color="auto"/>
              <w:right w:val="single" w:sz="4" w:space="0" w:color="auto"/>
            </w:tcBorders>
          </w:tcPr>
          <w:p w14:paraId="28B1B0A3" w14:textId="77777777" w:rsidR="00F84B4D" w:rsidRPr="00E829B5" w:rsidRDefault="00F84B4D" w:rsidP="00991649">
            <w:pPr>
              <w:tabs>
                <w:tab w:val="left" w:pos="4253"/>
              </w:tabs>
              <w:spacing w:before="60" w:after="60"/>
              <w:jc w:val="center"/>
            </w:pPr>
          </w:p>
        </w:tc>
        <w:tc>
          <w:tcPr>
            <w:tcW w:w="1275" w:type="dxa"/>
            <w:tcBorders>
              <w:top w:val="single" w:sz="4" w:space="0" w:color="auto"/>
              <w:left w:val="single" w:sz="4" w:space="0" w:color="auto"/>
              <w:bottom w:val="single" w:sz="4" w:space="0" w:color="auto"/>
              <w:right w:val="single" w:sz="4" w:space="0" w:color="auto"/>
            </w:tcBorders>
          </w:tcPr>
          <w:p w14:paraId="43D22C1D" w14:textId="77777777" w:rsidR="00F84B4D" w:rsidRPr="00E829B5" w:rsidRDefault="00F84B4D" w:rsidP="00991649">
            <w:pPr>
              <w:tabs>
                <w:tab w:val="left" w:pos="4253"/>
              </w:tabs>
              <w:spacing w:before="60" w:after="60"/>
              <w:jc w:val="center"/>
            </w:pPr>
          </w:p>
        </w:tc>
      </w:tr>
      <w:tr w:rsidR="00F84B4D" w:rsidRPr="00E829B5" w14:paraId="6A47A941" w14:textId="77777777" w:rsidTr="00991649">
        <w:tblPrEx>
          <w:tblCellMar>
            <w:top w:w="0" w:type="dxa"/>
            <w:bottom w:w="0" w:type="dxa"/>
          </w:tblCellMar>
        </w:tblPrEx>
        <w:tc>
          <w:tcPr>
            <w:tcW w:w="1913" w:type="dxa"/>
            <w:tcBorders>
              <w:top w:val="single" w:sz="4" w:space="0" w:color="auto"/>
              <w:left w:val="single" w:sz="4" w:space="0" w:color="auto"/>
              <w:bottom w:val="single" w:sz="4" w:space="0" w:color="auto"/>
              <w:right w:val="single" w:sz="4" w:space="0" w:color="auto"/>
            </w:tcBorders>
          </w:tcPr>
          <w:p w14:paraId="3DD0B8D4" w14:textId="77777777" w:rsidR="00F84B4D" w:rsidRPr="00E829B5" w:rsidRDefault="00F84B4D" w:rsidP="00991649">
            <w:pPr>
              <w:tabs>
                <w:tab w:val="left" w:pos="4253"/>
              </w:tabs>
              <w:spacing w:before="60" w:after="60"/>
              <w:rPr>
                <w:b/>
              </w:rPr>
            </w:pPr>
            <w:r w:rsidRPr="00E829B5">
              <w:rPr>
                <w:b/>
              </w:rPr>
              <w:t>Nombre de jours</w:t>
            </w:r>
          </w:p>
        </w:tc>
        <w:tc>
          <w:tcPr>
            <w:tcW w:w="1559" w:type="dxa"/>
            <w:tcBorders>
              <w:top w:val="single" w:sz="4" w:space="0" w:color="auto"/>
              <w:left w:val="single" w:sz="4" w:space="0" w:color="auto"/>
              <w:bottom w:val="single" w:sz="4" w:space="0" w:color="auto"/>
              <w:right w:val="single" w:sz="4" w:space="0" w:color="auto"/>
            </w:tcBorders>
            <w:shd w:val="clear" w:color="auto" w:fill="D9D9D9"/>
          </w:tcPr>
          <w:p w14:paraId="0B4F8159" w14:textId="77777777" w:rsidR="00F84B4D" w:rsidRPr="00E829B5" w:rsidRDefault="00F84B4D" w:rsidP="00991649">
            <w:pPr>
              <w:tabs>
                <w:tab w:val="left" w:pos="4253"/>
              </w:tabs>
              <w:spacing w:before="60" w:after="60"/>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D9D9D9"/>
          </w:tcPr>
          <w:p w14:paraId="0421EF21" w14:textId="77777777" w:rsidR="00F84B4D" w:rsidRPr="00E829B5" w:rsidRDefault="00F84B4D" w:rsidP="00991649">
            <w:pPr>
              <w:tabs>
                <w:tab w:val="left" w:pos="4253"/>
              </w:tabs>
              <w:spacing w:before="60" w:after="60"/>
              <w:jc w:val="center"/>
              <w:rPr>
                <w:b/>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24DF7685" w14:textId="77777777" w:rsidR="00F84B4D" w:rsidRPr="00E829B5" w:rsidRDefault="00F84B4D" w:rsidP="00991649">
            <w:pPr>
              <w:tabs>
                <w:tab w:val="left" w:pos="4253"/>
              </w:tabs>
              <w:spacing w:before="60" w:after="60"/>
              <w:jc w:val="center"/>
              <w:rPr>
                <w:b/>
              </w:rPr>
            </w:pPr>
          </w:p>
        </w:tc>
        <w:tc>
          <w:tcPr>
            <w:tcW w:w="850" w:type="dxa"/>
            <w:tcBorders>
              <w:top w:val="single" w:sz="4" w:space="0" w:color="auto"/>
              <w:left w:val="single" w:sz="4" w:space="0" w:color="auto"/>
              <w:bottom w:val="single" w:sz="4" w:space="0" w:color="auto"/>
              <w:right w:val="single" w:sz="4" w:space="0" w:color="auto"/>
            </w:tcBorders>
            <w:shd w:val="clear" w:color="auto" w:fill="D9D9D9"/>
          </w:tcPr>
          <w:p w14:paraId="2BD28244" w14:textId="77777777" w:rsidR="00F84B4D" w:rsidRPr="00E829B5" w:rsidRDefault="00F84B4D" w:rsidP="00991649">
            <w:pPr>
              <w:tabs>
                <w:tab w:val="left" w:pos="4253"/>
              </w:tabs>
              <w:spacing w:before="60" w:after="60"/>
              <w:jc w:val="center"/>
              <w:rPr>
                <w:b/>
              </w:rPr>
            </w:pPr>
          </w:p>
        </w:tc>
        <w:tc>
          <w:tcPr>
            <w:tcW w:w="993" w:type="dxa"/>
            <w:tcBorders>
              <w:top w:val="single" w:sz="4" w:space="0" w:color="auto"/>
              <w:left w:val="single" w:sz="4" w:space="0" w:color="auto"/>
              <w:bottom w:val="single" w:sz="4" w:space="0" w:color="auto"/>
              <w:right w:val="single" w:sz="4" w:space="0" w:color="auto"/>
            </w:tcBorders>
          </w:tcPr>
          <w:p w14:paraId="45DC3C26" w14:textId="77777777" w:rsidR="00F84B4D" w:rsidRPr="00E829B5" w:rsidRDefault="00F84B4D" w:rsidP="00991649">
            <w:pPr>
              <w:tabs>
                <w:tab w:val="left" w:pos="4253"/>
              </w:tabs>
              <w:spacing w:before="60" w:after="60"/>
              <w:jc w:val="center"/>
              <w:rPr>
                <w:b/>
              </w:rPr>
            </w:pPr>
          </w:p>
        </w:tc>
        <w:tc>
          <w:tcPr>
            <w:tcW w:w="1275" w:type="dxa"/>
            <w:tcBorders>
              <w:top w:val="single" w:sz="4" w:space="0" w:color="auto"/>
              <w:left w:val="single" w:sz="4" w:space="0" w:color="auto"/>
              <w:bottom w:val="single" w:sz="4" w:space="0" w:color="auto"/>
              <w:right w:val="single" w:sz="4" w:space="0" w:color="auto"/>
            </w:tcBorders>
          </w:tcPr>
          <w:p w14:paraId="2CFC68A7" w14:textId="77777777" w:rsidR="00F84B4D" w:rsidRPr="00E829B5" w:rsidRDefault="00F84B4D" w:rsidP="00991649">
            <w:pPr>
              <w:tabs>
                <w:tab w:val="left" w:pos="4253"/>
              </w:tabs>
              <w:spacing w:before="60" w:after="60"/>
              <w:jc w:val="center"/>
              <w:rPr>
                <w:b/>
              </w:rPr>
            </w:pPr>
          </w:p>
        </w:tc>
      </w:tr>
      <w:tr w:rsidR="00F84B4D" w:rsidRPr="00F34E43" w14:paraId="015A382C" w14:textId="77777777" w:rsidTr="00991649">
        <w:tblPrEx>
          <w:tblCellMar>
            <w:top w:w="0" w:type="dxa"/>
            <w:bottom w:w="0" w:type="dxa"/>
          </w:tblCellMar>
        </w:tblPrEx>
        <w:tc>
          <w:tcPr>
            <w:tcW w:w="6874" w:type="dxa"/>
            <w:gridSpan w:val="5"/>
            <w:tcBorders>
              <w:top w:val="single" w:sz="4" w:space="0" w:color="auto"/>
              <w:left w:val="single" w:sz="4" w:space="0" w:color="auto"/>
              <w:bottom w:val="single" w:sz="4" w:space="0" w:color="auto"/>
              <w:right w:val="single" w:sz="4" w:space="0" w:color="auto"/>
            </w:tcBorders>
          </w:tcPr>
          <w:p w14:paraId="5A35139B" w14:textId="77777777" w:rsidR="00F84B4D" w:rsidRPr="00E829B5" w:rsidRDefault="00F84B4D" w:rsidP="00991649">
            <w:pPr>
              <w:tabs>
                <w:tab w:val="left" w:pos="4253"/>
              </w:tabs>
              <w:spacing w:before="60" w:after="60"/>
              <w:jc w:val="left"/>
              <w:rPr>
                <w:b/>
              </w:rPr>
            </w:pPr>
            <w:r w:rsidRPr="00E829B5">
              <w:rPr>
                <w:b/>
              </w:rPr>
              <w:t>BFR en jours de chiffre d’affaires</w:t>
            </w:r>
          </w:p>
        </w:tc>
        <w:tc>
          <w:tcPr>
            <w:tcW w:w="2268" w:type="dxa"/>
            <w:gridSpan w:val="2"/>
            <w:tcBorders>
              <w:top w:val="single" w:sz="4" w:space="0" w:color="auto"/>
              <w:left w:val="single" w:sz="4" w:space="0" w:color="auto"/>
              <w:bottom w:val="single" w:sz="4" w:space="0" w:color="auto"/>
              <w:right w:val="single" w:sz="4" w:space="0" w:color="auto"/>
            </w:tcBorders>
          </w:tcPr>
          <w:p w14:paraId="413DF7DA" w14:textId="77777777" w:rsidR="00F84B4D" w:rsidRPr="00E829B5" w:rsidRDefault="00F84B4D" w:rsidP="00991649">
            <w:pPr>
              <w:tabs>
                <w:tab w:val="left" w:pos="4253"/>
              </w:tabs>
              <w:spacing w:before="60" w:after="60"/>
              <w:jc w:val="left"/>
              <w:rPr>
                <w:b/>
              </w:rPr>
            </w:pPr>
          </w:p>
        </w:tc>
      </w:tr>
      <w:tr w:rsidR="00F84B4D" w:rsidRPr="00F34E43" w14:paraId="3815AA06" w14:textId="77777777" w:rsidTr="00991649">
        <w:tblPrEx>
          <w:tblCellMar>
            <w:top w:w="0" w:type="dxa"/>
            <w:bottom w:w="0" w:type="dxa"/>
          </w:tblCellMar>
        </w:tblPrEx>
        <w:tc>
          <w:tcPr>
            <w:tcW w:w="6874" w:type="dxa"/>
            <w:gridSpan w:val="5"/>
            <w:tcBorders>
              <w:top w:val="single" w:sz="4" w:space="0" w:color="auto"/>
            </w:tcBorders>
          </w:tcPr>
          <w:p w14:paraId="7D299884" w14:textId="77777777" w:rsidR="00F84B4D" w:rsidRPr="00E829B5" w:rsidRDefault="00F84B4D" w:rsidP="00991649">
            <w:pPr>
              <w:tabs>
                <w:tab w:val="left" w:pos="4253"/>
              </w:tabs>
              <w:spacing w:before="60" w:after="60"/>
              <w:jc w:val="left"/>
              <w:rPr>
                <w:b/>
              </w:rPr>
            </w:pPr>
            <w:r w:rsidRPr="00E829B5">
              <w:rPr>
                <w:b/>
              </w:rPr>
              <w:t>BFR en valeur</w:t>
            </w:r>
            <w:r>
              <w:rPr>
                <w:b/>
              </w:rPr>
              <w:t xml:space="preserve"> (en €)</w:t>
            </w:r>
          </w:p>
        </w:tc>
        <w:tc>
          <w:tcPr>
            <w:tcW w:w="2268" w:type="dxa"/>
            <w:gridSpan w:val="2"/>
            <w:tcBorders>
              <w:top w:val="nil"/>
              <w:left w:val="nil"/>
            </w:tcBorders>
          </w:tcPr>
          <w:p w14:paraId="3FCD0A6C" w14:textId="77777777" w:rsidR="00F84B4D" w:rsidRPr="00E829B5" w:rsidRDefault="00F84B4D" w:rsidP="00991649">
            <w:pPr>
              <w:tabs>
                <w:tab w:val="left" w:pos="4253"/>
              </w:tabs>
              <w:spacing w:before="60" w:after="60"/>
              <w:jc w:val="left"/>
              <w:rPr>
                <w:b/>
              </w:rPr>
            </w:pPr>
          </w:p>
        </w:tc>
      </w:tr>
    </w:tbl>
    <w:p w14:paraId="32288B63" w14:textId="77777777" w:rsidR="00F84B4D" w:rsidRPr="00EC4209" w:rsidRDefault="00F84B4D" w:rsidP="00F84B4D">
      <w:pPr>
        <w:pStyle w:val="Titre1"/>
        <w:numPr>
          <w:ilvl w:val="0"/>
          <w:numId w:val="0"/>
        </w:numPr>
        <w:spacing w:before="360" w:after="120"/>
        <w:rPr>
          <w:szCs w:val="28"/>
        </w:rPr>
      </w:pPr>
      <w:r w:rsidRPr="00EC4209">
        <w:rPr>
          <w:szCs w:val="28"/>
        </w:rPr>
        <w:t xml:space="preserve">Application </w:t>
      </w:r>
      <w:r>
        <w:rPr>
          <w:szCs w:val="28"/>
        </w:rPr>
        <w:t>9</w:t>
      </w:r>
      <w:r w:rsidRPr="00EC4209">
        <w:rPr>
          <w:szCs w:val="28"/>
        </w:rPr>
        <w:t xml:space="preserve"> – </w:t>
      </w:r>
      <w:r>
        <w:rPr>
          <w:szCs w:val="28"/>
        </w:rPr>
        <w:t>BFR normatif</w:t>
      </w:r>
      <w:r w:rsidRPr="00EC4209">
        <w:rPr>
          <w:szCs w:val="28"/>
        </w:rPr>
        <w:t xml:space="preserve"> – </w:t>
      </w:r>
      <w:r>
        <w:rPr>
          <w:szCs w:val="28"/>
        </w:rPr>
        <w:t>D’après un</w:t>
      </w:r>
      <w:r w:rsidRPr="00EC4209">
        <w:rPr>
          <w:szCs w:val="28"/>
        </w:rPr>
        <w:t xml:space="preserve"> sujet de BTS CG – Session </w:t>
      </w:r>
      <w:r>
        <w:rPr>
          <w:szCs w:val="28"/>
        </w:rPr>
        <w:t>2003</w:t>
      </w:r>
    </w:p>
    <w:p w14:paraId="58781B52" w14:textId="77777777" w:rsidR="00F84B4D" w:rsidRPr="004D6FE1" w:rsidRDefault="00F84B4D" w:rsidP="00F84B4D">
      <w:pPr>
        <w:spacing w:before="120"/>
      </w:pPr>
      <w:r w:rsidRPr="004D6FE1">
        <w:t>Le groupe ABIDOM est une chaîne de distribution intégrée de prêt-à-porter masculin offrant une gamme complète de vêtements au travers de deux enseignes :</w:t>
      </w:r>
    </w:p>
    <w:p w14:paraId="12BD0823" w14:textId="77777777" w:rsidR="00F84B4D" w:rsidRPr="004D6FE1" w:rsidRDefault="00F84B4D">
      <w:pPr>
        <w:pStyle w:val="liste2"/>
        <w:numPr>
          <w:ilvl w:val="0"/>
          <w:numId w:val="7"/>
        </w:numPr>
        <w:tabs>
          <w:tab w:val="decimal" w:pos="567"/>
          <w:tab w:val="left" w:pos="5103"/>
        </w:tabs>
        <w:spacing w:after="60"/>
        <w:ind w:left="567" w:hanging="210"/>
        <w:rPr>
          <w:szCs w:val="22"/>
        </w:rPr>
      </w:pPr>
      <w:r w:rsidRPr="004D6FE1">
        <w:rPr>
          <w:szCs w:val="22"/>
        </w:rPr>
        <w:t>ABIDOM qui, par le nombre important de références et des prix raisonnables, concerne une large majorité de la clientèle,</w:t>
      </w:r>
    </w:p>
    <w:p w14:paraId="78EDD70A" w14:textId="77777777" w:rsidR="00F84B4D" w:rsidRPr="004D6FE1" w:rsidRDefault="00F84B4D">
      <w:pPr>
        <w:pStyle w:val="liste2"/>
        <w:numPr>
          <w:ilvl w:val="0"/>
          <w:numId w:val="7"/>
        </w:numPr>
        <w:tabs>
          <w:tab w:val="decimal" w:pos="567"/>
          <w:tab w:val="left" w:pos="5103"/>
        </w:tabs>
        <w:spacing w:after="60"/>
        <w:ind w:left="567" w:hanging="210"/>
        <w:rPr>
          <w:szCs w:val="22"/>
        </w:rPr>
      </w:pPr>
      <w:r w:rsidRPr="004D6FE1">
        <w:rPr>
          <w:szCs w:val="22"/>
        </w:rPr>
        <w:t>ABIPERFECT, enseigne récente, qui, sur le créneau haut de gamme, s’adresse à une clientèle plus exigeante, notamment sur la qualité des matières.</w:t>
      </w:r>
    </w:p>
    <w:p w14:paraId="575FA0E7" w14:textId="77777777" w:rsidR="00F84B4D" w:rsidRPr="004D6FE1" w:rsidRDefault="00F84B4D" w:rsidP="00F84B4D">
      <w:pPr>
        <w:spacing w:before="120"/>
      </w:pPr>
      <w:r w:rsidRPr="004D6FE1">
        <w:t xml:space="preserve">Début </w:t>
      </w:r>
      <w:r>
        <w:t>N</w:t>
      </w:r>
      <w:r w:rsidRPr="004D6FE1">
        <w:t>, l</w:t>
      </w:r>
      <w:r>
        <w:t>e groupe détient 190 magasins (</w:t>
      </w:r>
      <w:r w:rsidRPr="004D6FE1">
        <w:t>180 sous l’enseigne ABIDOM, 10 sous l’enseigne ABIPERFECT) dont les fonds de commerce ont été acquis, pour la plupart, en pleine propriété par l’entreprise et qui sont situés pour l’essentiel dans les centres commerciaux. Notons de plus que quelques magasins appartenant à des tiers sont franchisés.</w:t>
      </w:r>
    </w:p>
    <w:p w14:paraId="0AACAAF1" w14:textId="77777777" w:rsidR="00F84B4D" w:rsidRPr="004D6FE1" w:rsidRDefault="00F84B4D" w:rsidP="00F84B4D">
      <w:pPr>
        <w:spacing w:before="120"/>
      </w:pPr>
      <w:r w:rsidRPr="004D6FE1">
        <w:t>ABIDOM est en fait la structure de holding en charge de la direction et du contrôle des autres sociétés du groupe :</w:t>
      </w:r>
    </w:p>
    <w:p w14:paraId="1D269E0B" w14:textId="77777777" w:rsidR="00F84B4D" w:rsidRPr="004D6FE1" w:rsidRDefault="00F84B4D">
      <w:pPr>
        <w:pStyle w:val="liste2"/>
        <w:numPr>
          <w:ilvl w:val="0"/>
          <w:numId w:val="7"/>
        </w:numPr>
        <w:tabs>
          <w:tab w:val="decimal" w:pos="567"/>
          <w:tab w:val="left" w:pos="5103"/>
        </w:tabs>
        <w:spacing w:after="60"/>
        <w:ind w:left="567" w:hanging="210"/>
        <w:rPr>
          <w:szCs w:val="22"/>
        </w:rPr>
      </w:pPr>
      <w:r w:rsidRPr="004D6FE1">
        <w:rPr>
          <w:szCs w:val="22"/>
        </w:rPr>
        <w:t>ABIFABRIC, installée à Marseille, est la société gérant les achats et le siège. Cette société achète peu  d’articles en France, la fabrication des articles s’avérant largement sous-traitée à l’étranger, notamment en Chine, en Inde, au Maroc et en Tunisie ;</w:t>
      </w:r>
    </w:p>
    <w:p w14:paraId="6D89D234" w14:textId="77777777" w:rsidR="00F84B4D" w:rsidRPr="004D6FE1" w:rsidRDefault="00F84B4D">
      <w:pPr>
        <w:pStyle w:val="liste2"/>
        <w:numPr>
          <w:ilvl w:val="0"/>
          <w:numId w:val="7"/>
        </w:numPr>
        <w:tabs>
          <w:tab w:val="decimal" w:pos="567"/>
          <w:tab w:val="left" w:pos="5103"/>
        </w:tabs>
        <w:spacing w:after="60"/>
        <w:ind w:left="567" w:hanging="210"/>
        <w:rPr>
          <w:szCs w:val="22"/>
        </w:rPr>
      </w:pPr>
      <w:r w:rsidRPr="004D6FE1">
        <w:rPr>
          <w:szCs w:val="22"/>
        </w:rPr>
        <w:t>ABIDOM DISTRIBUTION et ABIPERFECT DISTRIBUTION sont les sociétés exploitant les magasins en France, ces derniers étant régulièrement approvisionnés par ABIFABRIC ;</w:t>
      </w:r>
    </w:p>
    <w:p w14:paraId="5B51F64C" w14:textId="77777777" w:rsidR="00F84B4D" w:rsidRPr="004D6FE1" w:rsidRDefault="00F84B4D">
      <w:pPr>
        <w:pStyle w:val="liste2"/>
        <w:numPr>
          <w:ilvl w:val="0"/>
          <w:numId w:val="7"/>
        </w:numPr>
        <w:tabs>
          <w:tab w:val="decimal" w:pos="567"/>
          <w:tab w:val="left" w:pos="5103"/>
        </w:tabs>
        <w:spacing w:after="60"/>
        <w:ind w:left="567" w:hanging="210"/>
        <w:rPr>
          <w:szCs w:val="22"/>
        </w:rPr>
      </w:pPr>
      <w:r w:rsidRPr="004D6FE1">
        <w:rPr>
          <w:szCs w:val="22"/>
        </w:rPr>
        <w:t>ABIESPAGNE  est la société exploitant quelques magasins en Espagne ;</w:t>
      </w:r>
    </w:p>
    <w:p w14:paraId="7262A08A" w14:textId="77777777" w:rsidR="00F84B4D" w:rsidRPr="004D6FE1" w:rsidRDefault="00F84B4D">
      <w:pPr>
        <w:pStyle w:val="liste2"/>
        <w:numPr>
          <w:ilvl w:val="0"/>
          <w:numId w:val="7"/>
        </w:numPr>
        <w:tabs>
          <w:tab w:val="decimal" w:pos="567"/>
          <w:tab w:val="left" w:pos="5103"/>
        </w:tabs>
        <w:spacing w:after="60"/>
        <w:ind w:left="567" w:hanging="210"/>
        <w:rPr>
          <w:szCs w:val="22"/>
        </w:rPr>
      </w:pPr>
      <w:r w:rsidRPr="004D6FE1">
        <w:rPr>
          <w:szCs w:val="22"/>
        </w:rPr>
        <w:t>ABINORD est la société exploitan</w:t>
      </w:r>
      <w:r>
        <w:rPr>
          <w:szCs w:val="22"/>
        </w:rPr>
        <w:t>t les magasins d’Europe du Nord</w:t>
      </w:r>
      <w:r>
        <w:rPr>
          <w:szCs w:val="22"/>
          <w:lang w:val="fr-FR"/>
        </w:rPr>
        <w:t>.</w:t>
      </w:r>
    </w:p>
    <w:p w14:paraId="4CB5D3A8" w14:textId="77777777" w:rsidR="00F84B4D" w:rsidRPr="004D6FE1" w:rsidRDefault="00F84B4D" w:rsidP="00F84B4D">
      <w:pPr>
        <w:spacing w:before="120"/>
      </w:pPr>
      <w:r w:rsidRPr="004D6FE1">
        <w:t>L’effectif du groupe s’élève à environ 950 salariés</w:t>
      </w:r>
      <w:r>
        <w:t xml:space="preserve"> (</w:t>
      </w:r>
      <w:r w:rsidRPr="004D6FE1">
        <w:t xml:space="preserve">120 au niveau du siège, les autres dans le réseau. </w:t>
      </w:r>
    </w:p>
    <w:p w14:paraId="7685A1BB" w14:textId="77777777" w:rsidR="00F84B4D" w:rsidRPr="004D6FE1" w:rsidRDefault="00F84B4D" w:rsidP="00F84B4D">
      <w:pPr>
        <w:spacing w:before="120"/>
      </w:pPr>
      <w:r w:rsidRPr="004D6FE1">
        <w:lastRenderedPageBreak/>
        <w:t xml:space="preserve">Le dynamisme commercial de ce groupe, créé en 1990, est incontestable. Les ventes ont triplé entre </w:t>
      </w:r>
      <w:r>
        <w:t>N-7</w:t>
      </w:r>
      <w:r w:rsidRPr="004D6FE1">
        <w:t xml:space="preserve"> et </w:t>
      </w:r>
      <w:r>
        <w:t>N-1</w:t>
      </w:r>
      <w:r w:rsidRPr="004D6FE1">
        <w:t xml:space="preserve"> et le chiffre d’affaires s’élève désormais à près de 150 millions d’euros.</w:t>
      </w:r>
    </w:p>
    <w:p w14:paraId="7F9A6AA1" w14:textId="77777777" w:rsidR="00F84B4D" w:rsidRPr="004D6FE1" w:rsidRDefault="00F84B4D" w:rsidP="00F84B4D">
      <w:pPr>
        <w:spacing w:before="120"/>
      </w:pPr>
      <w:proofErr w:type="gramStart"/>
      <w:r w:rsidRPr="004D6FE1">
        <w:t>Ceci étant</w:t>
      </w:r>
      <w:proofErr w:type="gramEnd"/>
      <w:r w:rsidRPr="004D6FE1">
        <w:t>, le résultat net du groupe évolue à la baisse depuis 3 ans. Diverses raisons peuvent expliquer à priori ce phénomène : la montée des frais d’exploitation générée par le nouveau siège marseillais et un nouvel entrepôt automatisé, le renchérissement du cours du dollar américain permettant de régler les approvisionnements extérieurs, l’impact des magasins achetés mais pas encore ouverts, des problèmes de personnel (vacances de postes) dans une vingtaine de magasins….</w:t>
      </w:r>
    </w:p>
    <w:p w14:paraId="61F9B1AD" w14:textId="77777777" w:rsidR="00F84B4D" w:rsidRPr="004D6FE1" w:rsidRDefault="00F84B4D" w:rsidP="00F84B4D">
      <w:pPr>
        <w:spacing w:before="120"/>
      </w:pPr>
      <w:r>
        <w:t>L</w:t>
      </w:r>
      <w:r w:rsidRPr="004D6FE1">
        <w:t xml:space="preserve">a direction du groupe, consciente de ces difficultés, a décidé, fin </w:t>
      </w:r>
      <w:r>
        <w:t>N-1</w:t>
      </w:r>
      <w:r w:rsidRPr="004D6FE1">
        <w:t>, de se doter d’un service d’audit interne. Sa mission a été définie ainsi : « mettre en place, améliorer, consolider et contrôler les outils de gestion de la performance ».</w:t>
      </w:r>
    </w:p>
    <w:p w14:paraId="4322182F" w14:textId="77777777" w:rsidR="00F84B4D" w:rsidRDefault="00F84B4D" w:rsidP="00F84B4D">
      <w:pPr>
        <w:spacing w:before="120"/>
      </w:pPr>
      <w:r w:rsidRPr="004D6FE1">
        <w:t xml:space="preserve">Vous venez d’être embauché(e), en tant que collaborateur, par le responsable de ce service d’audit interne et vous êtes chargé (e) de participer </w:t>
      </w:r>
      <w:r>
        <w:t>au diagnostic financier de la société ABIDOM DISTRIBUTION.</w:t>
      </w:r>
    </w:p>
    <w:p w14:paraId="0E0690DA" w14:textId="77777777" w:rsidR="00F84B4D" w:rsidRPr="004D6FE1" w:rsidRDefault="00F84B4D" w:rsidP="00F84B4D">
      <w:pPr>
        <w:spacing w:before="120" w:after="60"/>
        <w:rPr>
          <w:b/>
        </w:rPr>
      </w:pPr>
      <w:r w:rsidRPr="004D6FE1">
        <w:rPr>
          <w:b/>
        </w:rPr>
        <w:t>1</w:t>
      </w:r>
      <w:r>
        <w:rPr>
          <w:b/>
        </w:rPr>
        <w:t>.</w:t>
      </w:r>
      <w:r w:rsidRPr="004D6FE1">
        <w:rPr>
          <w:b/>
        </w:rPr>
        <w:t xml:space="preserve"> Calculer, à l’aide </w:t>
      </w:r>
      <w:r>
        <w:rPr>
          <w:b/>
        </w:rPr>
        <w:t>du document</w:t>
      </w:r>
      <w:r w:rsidRPr="004D6FE1">
        <w:rPr>
          <w:b/>
        </w:rPr>
        <w:t xml:space="preserve"> 1, la trésorerie nette de la société ABIDOM DISTRIBUTION en février </w:t>
      </w:r>
      <w:r>
        <w:rPr>
          <w:b/>
        </w:rPr>
        <w:t>N-2</w:t>
      </w:r>
      <w:r w:rsidRPr="004D6FE1">
        <w:rPr>
          <w:b/>
        </w:rPr>
        <w:t xml:space="preserve">, février </w:t>
      </w:r>
      <w:r>
        <w:rPr>
          <w:b/>
        </w:rPr>
        <w:t>N-1</w:t>
      </w:r>
      <w:r w:rsidRPr="004D6FE1">
        <w:rPr>
          <w:b/>
        </w:rPr>
        <w:t xml:space="preserve"> et février </w:t>
      </w:r>
      <w:r>
        <w:rPr>
          <w:b/>
        </w:rPr>
        <w:t>N</w:t>
      </w:r>
      <w:r w:rsidRPr="004D6FE1">
        <w:rPr>
          <w:b/>
        </w:rPr>
        <w:t>. Expliquer l’évolution de cette trésorerie nette.</w:t>
      </w:r>
    </w:p>
    <w:p w14:paraId="2CEFC381" w14:textId="77777777" w:rsidR="00F84B4D" w:rsidRPr="004D6FE1" w:rsidRDefault="00F84B4D" w:rsidP="00F84B4D">
      <w:pPr>
        <w:spacing w:before="120" w:after="60"/>
        <w:rPr>
          <w:b/>
        </w:rPr>
      </w:pPr>
      <w:r>
        <w:rPr>
          <w:b/>
        </w:rPr>
        <w:t xml:space="preserve">2. </w:t>
      </w:r>
      <w:r w:rsidRPr="004D6FE1">
        <w:rPr>
          <w:b/>
        </w:rPr>
        <w:t>Calculer et analyser pour l</w:t>
      </w:r>
      <w:r>
        <w:rPr>
          <w:b/>
        </w:rPr>
        <w:t>’exercice comptable N-1/N (</w:t>
      </w:r>
      <w:r w:rsidRPr="004D6FE1">
        <w:rPr>
          <w:b/>
        </w:rPr>
        <w:t xml:space="preserve">à l’aide des </w:t>
      </w:r>
      <w:r>
        <w:rPr>
          <w:b/>
        </w:rPr>
        <w:t>document</w:t>
      </w:r>
      <w:r w:rsidRPr="004D6FE1">
        <w:rPr>
          <w:b/>
        </w:rPr>
        <w:t>s 2 et 3) :</w:t>
      </w:r>
    </w:p>
    <w:p w14:paraId="052BEA35" w14:textId="77777777" w:rsidR="00F84B4D" w:rsidRPr="00E96889" w:rsidRDefault="00F84B4D">
      <w:pPr>
        <w:pStyle w:val="liste2"/>
        <w:numPr>
          <w:ilvl w:val="0"/>
          <w:numId w:val="7"/>
        </w:numPr>
        <w:tabs>
          <w:tab w:val="decimal" w:pos="567"/>
          <w:tab w:val="left" w:pos="5103"/>
        </w:tabs>
        <w:spacing w:after="60"/>
        <w:ind w:left="567" w:hanging="210"/>
        <w:rPr>
          <w:b/>
          <w:szCs w:val="22"/>
        </w:rPr>
      </w:pPr>
      <w:r w:rsidRPr="00E96889">
        <w:rPr>
          <w:b/>
          <w:szCs w:val="22"/>
        </w:rPr>
        <w:t>la durée de stockage de marchandises ;</w:t>
      </w:r>
      <w:r w:rsidRPr="00E96889">
        <w:rPr>
          <w:b/>
          <w:szCs w:val="22"/>
        </w:rPr>
        <w:tab/>
      </w:r>
      <w:r w:rsidRPr="00E96889">
        <w:rPr>
          <w:b/>
          <w:szCs w:val="22"/>
        </w:rPr>
        <w:tab/>
      </w:r>
      <w:r w:rsidRPr="00E96889">
        <w:rPr>
          <w:b/>
          <w:szCs w:val="22"/>
        </w:rPr>
        <w:tab/>
      </w:r>
      <w:r w:rsidRPr="00E96889">
        <w:rPr>
          <w:b/>
          <w:szCs w:val="22"/>
        </w:rPr>
        <w:tab/>
      </w:r>
      <w:r w:rsidRPr="00E96889">
        <w:rPr>
          <w:b/>
          <w:szCs w:val="22"/>
        </w:rPr>
        <w:tab/>
      </w:r>
      <w:r w:rsidRPr="00E96889">
        <w:rPr>
          <w:b/>
          <w:szCs w:val="22"/>
        </w:rPr>
        <w:tab/>
      </w:r>
      <w:r w:rsidRPr="00E96889">
        <w:rPr>
          <w:b/>
          <w:szCs w:val="22"/>
        </w:rPr>
        <w:tab/>
      </w:r>
      <w:r w:rsidRPr="00E96889">
        <w:rPr>
          <w:b/>
          <w:szCs w:val="22"/>
        </w:rPr>
        <w:tab/>
        <w:t xml:space="preserve">   </w:t>
      </w:r>
    </w:p>
    <w:p w14:paraId="00C4AB87" w14:textId="77777777" w:rsidR="00F84B4D" w:rsidRPr="00E96889" w:rsidRDefault="00F84B4D">
      <w:pPr>
        <w:pStyle w:val="liste2"/>
        <w:numPr>
          <w:ilvl w:val="0"/>
          <w:numId w:val="7"/>
        </w:numPr>
        <w:tabs>
          <w:tab w:val="decimal" w:pos="567"/>
          <w:tab w:val="left" w:pos="5103"/>
        </w:tabs>
        <w:spacing w:after="60"/>
        <w:ind w:left="567" w:hanging="210"/>
        <w:rPr>
          <w:b/>
          <w:szCs w:val="22"/>
        </w:rPr>
      </w:pPr>
      <w:r w:rsidRPr="00E96889">
        <w:rPr>
          <w:b/>
          <w:szCs w:val="22"/>
        </w:rPr>
        <w:t xml:space="preserve">la durée du </w:t>
      </w:r>
      <w:proofErr w:type="spellStart"/>
      <w:r w:rsidRPr="00E96889">
        <w:rPr>
          <w:b/>
          <w:szCs w:val="22"/>
        </w:rPr>
        <w:t>crédit-fournisseurs</w:t>
      </w:r>
      <w:proofErr w:type="spellEnd"/>
      <w:r w:rsidRPr="00E96889">
        <w:rPr>
          <w:b/>
          <w:szCs w:val="22"/>
        </w:rPr>
        <w:t> ;</w:t>
      </w:r>
      <w:r w:rsidRPr="00E96889">
        <w:rPr>
          <w:b/>
          <w:szCs w:val="22"/>
        </w:rPr>
        <w:tab/>
      </w:r>
      <w:r w:rsidRPr="00E96889">
        <w:rPr>
          <w:b/>
          <w:szCs w:val="22"/>
        </w:rPr>
        <w:tab/>
      </w:r>
      <w:r w:rsidRPr="00E96889">
        <w:rPr>
          <w:b/>
          <w:szCs w:val="22"/>
        </w:rPr>
        <w:tab/>
      </w:r>
      <w:r w:rsidRPr="00E96889">
        <w:rPr>
          <w:b/>
          <w:szCs w:val="22"/>
        </w:rPr>
        <w:tab/>
      </w:r>
      <w:r w:rsidRPr="00E96889">
        <w:rPr>
          <w:b/>
          <w:szCs w:val="22"/>
        </w:rPr>
        <w:tab/>
      </w:r>
      <w:r w:rsidRPr="00E96889">
        <w:rPr>
          <w:b/>
          <w:szCs w:val="22"/>
        </w:rPr>
        <w:tab/>
      </w:r>
      <w:r w:rsidRPr="00E96889">
        <w:rPr>
          <w:b/>
          <w:szCs w:val="22"/>
        </w:rPr>
        <w:tab/>
      </w:r>
      <w:r w:rsidRPr="00E96889">
        <w:rPr>
          <w:b/>
          <w:szCs w:val="22"/>
        </w:rPr>
        <w:tab/>
      </w:r>
    </w:p>
    <w:p w14:paraId="13F51D55" w14:textId="77777777" w:rsidR="00F84B4D" w:rsidRPr="00E96889" w:rsidRDefault="00F84B4D">
      <w:pPr>
        <w:pStyle w:val="liste2"/>
        <w:numPr>
          <w:ilvl w:val="0"/>
          <w:numId w:val="7"/>
        </w:numPr>
        <w:tabs>
          <w:tab w:val="decimal" w:pos="567"/>
          <w:tab w:val="left" w:pos="5103"/>
        </w:tabs>
        <w:spacing w:after="60"/>
        <w:ind w:left="567" w:hanging="210"/>
        <w:rPr>
          <w:b/>
        </w:rPr>
      </w:pPr>
      <w:r w:rsidRPr="00E96889">
        <w:rPr>
          <w:b/>
          <w:szCs w:val="22"/>
        </w:rPr>
        <w:t>la durée du crédit-clients.</w:t>
      </w:r>
      <w:r w:rsidRPr="00E96889">
        <w:rPr>
          <w:b/>
          <w:szCs w:val="22"/>
        </w:rPr>
        <w:tab/>
      </w:r>
      <w:r w:rsidRPr="00E96889">
        <w:rPr>
          <w:b/>
          <w:szCs w:val="22"/>
        </w:rPr>
        <w:tab/>
      </w:r>
      <w:r w:rsidRPr="00E96889">
        <w:rPr>
          <w:b/>
          <w:szCs w:val="22"/>
        </w:rPr>
        <w:tab/>
      </w:r>
      <w:r w:rsidRPr="00E96889">
        <w:rPr>
          <w:b/>
          <w:szCs w:val="22"/>
        </w:rPr>
        <w:tab/>
      </w:r>
      <w:r w:rsidRPr="00E96889">
        <w:rPr>
          <w:b/>
          <w:szCs w:val="22"/>
        </w:rPr>
        <w:tab/>
      </w:r>
      <w:r w:rsidRPr="00E96889">
        <w:rPr>
          <w:b/>
          <w:szCs w:val="22"/>
        </w:rPr>
        <w:tab/>
      </w:r>
      <w:r w:rsidRPr="00E96889">
        <w:rPr>
          <w:b/>
          <w:szCs w:val="22"/>
        </w:rPr>
        <w:tab/>
      </w:r>
      <w:r w:rsidRPr="00E96889">
        <w:rPr>
          <w:b/>
          <w:szCs w:val="22"/>
        </w:rPr>
        <w:tab/>
      </w:r>
    </w:p>
    <w:p w14:paraId="3D72FDB4" w14:textId="77777777" w:rsidR="00F84B4D" w:rsidRPr="004D6FE1" w:rsidRDefault="00F84B4D" w:rsidP="00F84B4D">
      <w:pPr>
        <w:spacing w:before="120"/>
      </w:pPr>
      <w:r w:rsidRPr="004D6FE1">
        <w:t xml:space="preserve">Retenir pour ces calculs un taux </w:t>
      </w:r>
      <w:r>
        <w:t xml:space="preserve">normal </w:t>
      </w:r>
      <w:r w:rsidRPr="004D6FE1">
        <w:t>de TVA et une année commerciale de 360 jours. Arrondir les résultats obtenus à l’unité la plus proche.</w:t>
      </w:r>
    </w:p>
    <w:p w14:paraId="7F7BADBA" w14:textId="77777777" w:rsidR="00F84B4D" w:rsidRPr="004D6FE1" w:rsidRDefault="00F84B4D" w:rsidP="00F84B4D">
      <w:pPr>
        <w:spacing w:before="120" w:after="60"/>
        <w:rPr>
          <w:b/>
        </w:rPr>
      </w:pPr>
      <w:r w:rsidRPr="004D6FE1">
        <w:rPr>
          <w:b/>
        </w:rPr>
        <w:t xml:space="preserve">3. Dans un tableau synthétique, indiquer, pour chacun des huit ratios </w:t>
      </w:r>
      <w:r>
        <w:rPr>
          <w:b/>
        </w:rPr>
        <w:t>du document</w:t>
      </w:r>
      <w:r w:rsidRPr="004D6FE1">
        <w:rPr>
          <w:b/>
        </w:rPr>
        <w:t xml:space="preserve"> 1, si l’évolution (comparaison dans le temps) et la situation par rapport à la concurrence (comparaison dans l’espace) sont favorables ou défavorables.</w:t>
      </w:r>
    </w:p>
    <w:p w14:paraId="46C4BE2B" w14:textId="77777777" w:rsidR="00F84B4D" w:rsidRPr="004D6FE1" w:rsidRDefault="00F84B4D" w:rsidP="00F84B4D">
      <w:pPr>
        <w:spacing w:before="120"/>
      </w:pPr>
      <w:r w:rsidRPr="004D6FE1">
        <w:t>Madame L</w:t>
      </w:r>
      <w:r>
        <w:t>egendre</w:t>
      </w:r>
      <w:r w:rsidRPr="004D6FE1">
        <w:t xml:space="preserve"> vous demande d’établir une note de synthèse dans laquelle, après avoir rappelé la stratégie du groupe, vous établirez un bref diagnostic (points forts et points faibles) sur la situation </w:t>
      </w:r>
      <w:proofErr w:type="gramStart"/>
      <w:r w:rsidRPr="004D6FE1">
        <w:t>financière  de</w:t>
      </w:r>
      <w:proofErr w:type="gramEnd"/>
      <w:r w:rsidRPr="004D6FE1">
        <w:t xml:space="preserve"> la société ABIDOM DISTRIBUTION qui exploite la plupart des magasins en France. Vous formulerez vos propositions en conclusion.</w:t>
      </w:r>
    </w:p>
    <w:p w14:paraId="04C04C5E" w14:textId="77777777" w:rsidR="00F84B4D" w:rsidRDefault="00F84B4D" w:rsidP="00F84B4D">
      <w:pPr>
        <w:spacing w:before="120" w:after="60"/>
        <w:rPr>
          <w:b/>
        </w:rPr>
      </w:pPr>
      <w:r w:rsidRPr="004D6FE1">
        <w:rPr>
          <w:b/>
        </w:rPr>
        <w:t>4</w:t>
      </w:r>
      <w:r>
        <w:rPr>
          <w:b/>
        </w:rPr>
        <w:t>. A</w:t>
      </w:r>
      <w:r w:rsidRPr="004D6FE1">
        <w:rPr>
          <w:b/>
        </w:rPr>
        <w:t xml:space="preserve"> l’aide des </w:t>
      </w:r>
      <w:r>
        <w:rPr>
          <w:b/>
        </w:rPr>
        <w:t>documents 2 et 3</w:t>
      </w:r>
      <w:r w:rsidRPr="004D6FE1">
        <w:rPr>
          <w:b/>
        </w:rPr>
        <w:t xml:space="preserve"> et de vos réponses aux questions précédentes, rédiger, en une vingtaine de lignes, la note destinée à Madame L</w:t>
      </w:r>
      <w:r>
        <w:rPr>
          <w:b/>
        </w:rPr>
        <w:t>egendre</w:t>
      </w:r>
      <w:r w:rsidRPr="004D6FE1">
        <w:rPr>
          <w:b/>
        </w:rPr>
        <w:t>.</w:t>
      </w:r>
    </w:p>
    <w:p w14:paraId="603E7655" w14:textId="77777777" w:rsidR="00F84B4D" w:rsidRPr="00E140F6" w:rsidRDefault="00F84B4D" w:rsidP="00F84B4D">
      <w:pPr>
        <w:pStyle w:val="Annexe"/>
        <w:spacing w:after="120"/>
        <w:rPr>
          <w:lang w:val="fr-FR"/>
        </w:rPr>
      </w:pPr>
      <w:r>
        <w:t xml:space="preserve">Document 1 – </w:t>
      </w:r>
      <w:r>
        <w:rPr>
          <w:lang w:val="fr-FR"/>
        </w:rPr>
        <w:t>R</w:t>
      </w:r>
      <w:proofErr w:type="spellStart"/>
      <w:r>
        <w:t>atios</w:t>
      </w:r>
      <w:proofErr w:type="spellEnd"/>
      <w:r>
        <w:t xml:space="preserve"> et éléments de comparaison</w:t>
      </w:r>
      <w:r w:rsidRPr="00C35419">
        <w:t xml:space="preserve"> </w:t>
      </w: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02"/>
        <w:gridCol w:w="1161"/>
        <w:gridCol w:w="1200"/>
        <w:gridCol w:w="1097"/>
        <w:gridCol w:w="1925"/>
      </w:tblGrid>
      <w:tr w:rsidR="00F84B4D" w:rsidRPr="009E3F6F" w14:paraId="184441B0" w14:textId="77777777" w:rsidTr="00991649">
        <w:tblPrEx>
          <w:tblCellMar>
            <w:top w:w="0" w:type="dxa"/>
            <w:bottom w:w="0" w:type="dxa"/>
          </w:tblCellMar>
        </w:tblPrEx>
        <w:trPr>
          <w:jc w:val="center"/>
        </w:trPr>
        <w:tc>
          <w:tcPr>
            <w:tcW w:w="3702" w:type="dxa"/>
            <w:tcBorders>
              <w:top w:val="nil"/>
              <w:left w:val="nil"/>
              <w:bottom w:val="single" w:sz="4" w:space="0" w:color="auto"/>
            </w:tcBorders>
            <w:vAlign w:val="center"/>
          </w:tcPr>
          <w:p w14:paraId="574E7FF5" w14:textId="77777777" w:rsidR="00F84B4D" w:rsidRPr="009E3F6F" w:rsidRDefault="00F84B4D" w:rsidP="00991649">
            <w:pPr>
              <w:spacing w:before="60" w:after="60"/>
              <w:ind w:right="-109"/>
              <w:jc w:val="center"/>
              <w:rPr>
                <w:b/>
              </w:rPr>
            </w:pPr>
          </w:p>
        </w:tc>
        <w:tc>
          <w:tcPr>
            <w:tcW w:w="3458" w:type="dxa"/>
            <w:gridSpan w:val="3"/>
            <w:tcBorders>
              <w:bottom w:val="single" w:sz="4" w:space="0" w:color="auto"/>
            </w:tcBorders>
            <w:shd w:val="clear" w:color="auto" w:fill="D9D9D9"/>
            <w:vAlign w:val="center"/>
          </w:tcPr>
          <w:p w14:paraId="798FB51D" w14:textId="77777777" w:rsidR="00F84B4D" w:rsidRPr="009E3F6F" w:rsidRDefault="00F84B4D" w:rsidP="00991649">
            <w:pPr>
              <w:spacing w:before="60" w:after="60"/>
              <w:jc w:val="center"/>
              <w:rPr>
                <w:b/>
              </w:rPr>
            </w:pPr>
            <w:r w:rsidRPr="009E3F6F">
              <w:rPr>
                <w:b/>
              </w:rPr>
              <w:t>ABIDOM DISTRIBUTION</w:t>
            </w:r>
          </w:p>
        </w:tc>
        <w:tc>
          <w:tcPr>
            <w:tcW w:w="1925" w:type="dxa"/>
            <w:tcBorders>
              <w:bottom w:val="single" w:sz="4" w:space="0" w:color="auto"/>
            </w:tcBorders>
            <w:shd w:val="clear" w:color="auto" w:fill="D9D9D9"/>
          </w:tcPr>
          <w:p w14:paraId="192414F2" w14:textId="77777777" w:rsidR="00F84B4D" w:rsidRPr="009E3F6F" w:rsidRDefault="00F84B4D" w:rsidP="00991649">
            <w:pPr>
              <w:spacing w:before="60" w:after="60"/>
              <w:jc w:val="center"/>
              <w:rPr>
                <w:b/>
              </w:rPr>
            </w:pPr>
            <w:r w:rsidRPr="009E3F6F">
              <w:rPr>
                <w:b/>
              </w:rPr>
              <w:t>Norme</w:t>
            </w:r>
            <w:r>
              <w:rPr>
                <w:b/>
              </w:rPr>
              <w:t xml:space="preserve"> </w:t>
            </w:r>
            <w:r w:rsidRPr="009E3F6F">
              <w:rPr>
                <w:b/>
              </w:rPr>
              <w:t>sectorielle</w:t>
            </w:r>
          </w:p>
        </w:tc>
      </w:tr>
      <w:tr w:rsidR="00F84B4D" w:rsidRPr="009E3F6F" w14:paraId="3D01A63A" w14:textId="77777777" w:rsidTr="00991649">
        <w:tblPrEx>
          <w:tblCellMar>
            <w:top w:w="0" w:type="dxa"/>
            <w:bottom w:w="0" w:type="dxa"/>
          </w:tblCellMar>
        </w:tblPrEx>
        <w:trPr>
          <w:trHeight w:val="505"/>
          <w:jc w:val="center"/>
        </w:trPr>
        <w:tc>
          <w:tcPr>
            <w:tcW w:w="3702" w:type="dxa"/>
            <w:tcBorders>
              <w:top w:val="single" w:sz="4" w:space="0" w:color="auto"/>
              <w:left w:val="single" w:sz="4" w:space="0" w:color="auto"/>
            </w:tcBorders>
            <w:shd w:val="clear" w:color="auto" w:fill="D9D9D9"/>
          </w:tcPr>
          <w:p w14:paraId="0D98B224" w14:textId="77777777" w:rsidR="00F84B4D" w:rsidRDefault="00F84B4D" w:rsidP="00991649">
            <w:pPr>
              <w:spacing w:before="60" w:after="60"/>
              <w:ind w:right="-109"/>
              <w:jc w:val="left"/>
              <w:rPr>
                <w:b/>
              </w:rPr>
            </w:pPr>
            <w:r>
              <w:rPr>
                <w:b/>
              </w:rPr>
              <w:t>Exercice comptable / Période</w:t>
            </w:r>
          </w:p>
          <w:p w14:paraId="35F6C135" w14:textId="77777777" w:rsidR="00F84B4D" w:rsidRPr="009E3F6F" w:rsidRDefault="00F84B4D" w:rsidP="00991649">
            <w:pPr>
              <w:spacing w:before="60" w:after="60"/>
              <w:ind w:right="-109"/>
              <w:jc w:val="left"/>
              <w:rPr>
                <w:b/>
              </w:rPr>
            </w:pPr>
          </w:p>
        </w:tc>
        <w:tc>
          <w:tcPr>
            <w:tcW w:w="1161" w:type="dxa"/>
            <w:tcBorders>
              <w:top w:val="single" w:sz="4" w:space="0" w:color="auto"/>
            </w:tcBorders>
            <w:shd w:val="clear" w:color="auto" w:fill="D9D9D9"/>
            <w:vAlign w:val="center"/>
          </w:tcPr>
          <w:p w14:paraId="565ED596" w14:textId="77777777" w:rsidR="00F84B4D" w:rsidRPr="009E3F6F" w:rsidRDefault="00F84B4D" w:rsidP="00991649">
            <w:pPr>
              <w:spacing w:before="60" w:after="60"/>
              <w:jc w:val="center"/>
              <w:rPr>
                <w:b/>
              </w:rPr>
            </w:pPr>
            <w:r w:rsidRPr="009E3F6F">
              <w:rPr>
                <w:b/>
              </w:rPr>
              <w:t xml:space="preserve">Mars </w:t>
            </w:r>
            <w:r>
              <w:rPr>
                <w:b/>
              </w:rPr>
              <w:t>N-3</w:t>
            </w:r>
            <w:r w:rsidRPr="009E3F6F">
              <w:rPr>
                <w:b/>
              </w:rPr>
              <w:t xml:space="preserve"> février </w:t>
            </w:r>
            <w:r>
              <w:rPr>
                <w:b/>
              </w:rPr>
              <w:t>N-2</w:t>
            </w:r>
          </w:p>
        </w:tc>
        <w:tc>
          <w:tcPr>
            <w:tcW w:w="1200" w:type="dxa"/>
            <w:tcBorders>
              <w:top w:val="single" w:sz="4" w:space="0" w:color="auto"/>
            </w:tcBorders>
            <w:shd w:val="clear" w:color="auto" w:fill="D9D9D9"/>
            <w:vAlign w:val="center"/>
          </w:tcPr>
          <w:p w14:paraId="0F34B256" w14:textId="77777777" w:rsidR="00F84B4D" w:rsidRPr="009E3F6F" w:rsidRDefault="00F84B4D" w:rsidP="00991649">
            <w:pPr>
              <w:spacing w:before="60" w:after="60"/>
              <w:jc w:val="center"/>
              <w:rPr>
                <w:b/>
              </w:rPr>
            </w:pPr>
            <w:r w:rsidRPr="009E3F6F">
              <w:rPr>
                <w:b/>
              </w:rPr>
              <w:t xml:space="preserve">Mars </w:t>
            </w:r>
            <w:r>
              <w:rPr>
                <w:b/>
              </w:rPr>
              <w:t>N-2</w:t>
            </w:r>
            <w:r w:rsidRPr="009E3F6F">
              <w:rPr>
                <w:b/>
              </w:rPr>
              <w:t xml:space="preserve"> février </w:t>
            </w:r>
            <w:r>
              <w:rPr>
                <w:b/>
              </w:rPr>
              <w:t>N-1</w:t>
            </w:r>
          </w:p>
        </w:tc>
        <w:tc>
          <w:tcPr>
            <w:tcW w:w="1097" w:type="dxa"/>
            <w:tcBorders>
              <w:top w:val="single" w:sz="4" w:space="0" w:color="auto"/>
            </w:tcBorders>
            <w:shd w:val="clear" w:color="auto" w:fill="D9D9D9"/>
            <w:vAlign w:val="center"/>
          </w:tcPr>
          <w:p w14:paraId="73AA54B9" w14:textId="77777777" w:rsidR="00F84B4D" w:rsidRPr="009E3F6F" w:rsidRDefault="00F84B4D" w:rsidP="00991649">
            <w:pPr>
              <w:spacing w:before="60" w:after="60"/>
              <w:jc w:val="center"/>
              <w:rPr>
                <w:b/>
              </w:rPr>
            </w:pPr>
            <w:r w:rsidRPr="009E3F6F">
              <w:rPr>
                <w:b/>
              </w:rPr>
              <w:t xml:space="preserve">Mars </w:t>
            </w:r>
            <w:r>
              <w:rPr>
                <w:b/>
              </w:rPr>
              <w:t>N-1</w:t>
            </w:r>
            <w:r w:rsidRPr="009E3F6F">
              <w:rPr>
                <w:b/>
              </w:rPr>
              <w:t xml:space="preserve"> février </w:t>
            </w:r>
            <w:r>
              <w:rPr>
                <w:b/>
              </w:rPr>
              <w:t>N</w:t>
            </w:r>
          </w:p>
        </w:tc>
        <w:tc>
          <w:tcPr>
            <w:tcW w:w="1925" w:type="dxa"/>
            <w:tcBorders>
              <w:top w:val="single" w:sz="4" w:space="0" w:color="auto"/>
            </w:tcBorders>
            <w:shd w:val="clear" w:color="auto" w:fill="D9D9D9"/>
            <w:vAlign w:val="center"/>
          </w:tcPr>
          <w:p w14:paraId="688121FC" w14:textId="77777777" w:rsidR="00F84B4D" w:rsidRPr="009E3F6F" w:rsidRDefault="00F84B4D" w:rsidP="00991649">
            <w:pPr>
              <w:spacing w:before="60" w:after="60"/>
              <w:jc w:val="center"/>
              <w:rPr>
                <w:b/>
              </w:rPr>
            </w:pPr>
            <w:r w:rsidRPr="009E3F6F">
              <w:rPr>
                <w:b/>
              </w:rPr>
              <w:t xml:space="preserve">Commerce de détail </w:t>
            </w:r>
            <w:r>
              <w:rPr>
                <w:b/>
              </w:rPr>
              <w:t>N-1</w:t>
            </w:r>
            <w:r w:rsidRPr="009E3F6F">
              <w:rPr>
                <w:b/>
              </w:rPr>
              <w:t>/</w:t>
            </w:r>
            <w:r>
              <w:rPr>
                <w:b/>
              </w:rPr>
              <w:t>N</w:t>
            </w:r>
          </w:p>
        </w:tc>
      </w:tr>
      <w:tr w:rsidR="00F84B4D" w:rsidRPr="009E3F6F" w14:paraId="19643655" w14:textId="77777777" w:rsidTr="00991649">
        <w:tblPrEx>
          <w:tblCellMar>
            <w:top w:w="0" w:type="dxa"/>
            <w:bottom w:w="0" w:type="dxa"/>
          </w:tblCellMar>
        </w:tblPrEx>
        <w:trPr>
          <w:trHeight w:val="218"/>
          <w:jc w:val="center"/>
        </w:trPr>
        <w:tc>
          <w:tcPr>
            <w:tcW w:w="9085" w:type="dxa"/>
            <w:gridSpan w:val="5"/>
            <w:tcBorders>
              <w:top w:val="single" w:sz="4" w:space="0" w:color="auto"/>
              <w:left w:val="single" w:sz="4" w:space="0" w:color="auto"/>
            </w:tcBorders>
            <w:shd w:val="clear" w:color="auto" w:fill="D9D9D9"/>
          </w:tcPr>
          <w:p w14:paraId="0352C535" w14:textId="77777777" w:rsidR="00F84B4D" w:rsidRPr="009E3F6F" w:rsidRDefault="00F84B4D" w:rsidP="00991649">
            <w:pPr>
              <w:spacing w:before="60" w:after="60"/>
              <w:rPr>
                <w:b/>
              </w:rPr>
            </w:pPr>
            <w:r w:rsidRPr="009E3F6F">
              <w:rPr>
                <w:b/>
              </w:rPr>
              <w:t>S</w:t>
            </w:r>
            <w:r>
              <w:rPr>
                <w:b/>
              </w:rPr>
              <w:t xml:space="preserve">tructure </w:t>
            </w:r>
            <w:r w:rsidRPr="009E3F6F">
              <w:rPr>
                <w:b/>
              </w:rPr>
              <w:t>(en millions d'€)</w:t>
            </w:r>
          </w:p>
        </w:tc>
      </w:tr>
      <w:tr w:rsidR="00F84B4D" w:rsidRPr="009E3F6F" w14:paraId="3A39E8EA" w14:textId="77777777" w:rsidTr="00991649">
        <w:tblPrEx>
          <w:tblCellMar>
            <w:top w:w="0" w:type="dxa"/>
            <w:bottom w:w="0" w:type="dxa"/>
          </w:tblCellMar>
        </w:tblPrEx>
        <w:trPr>
          <w:jc w:val="center"/>
        </w:trPr>
        <w:tc>
          <w:tcPr>
            <w:tcW w:w="3702" w:type="dxa"/>
            <w:vAlign w:val="center"/>
          </w:tcPr>
          <w:p w14:paraId="34851793" w14:textId="77777777" w:rsidR="00F84B4D" w:rsidRPr="009E3F6F" w:rsidRDefault="00F84B4D" w:rsidP="00991649">
            <w:pPr>
              <w:spacing w:before="60" w:after="60"/>
              <w:ind w:right="-109"/>
            </w:pPr>
            <w:r w:rsidRPr="009E3F6F">
              <w:t>Fonds de roulement net global</w:t>
            </w:r>
          </w:p>
        </w:tc>
        <w:tc>
          <w:tcPr>
            <w:tcW w:w="1161" w:type="dxa"/>
            <w:vAlign w:val="center"/>
          </w:tcPr>
          <w:p w14:paraId="70E631D3" w14:textId="77777777" w:rsidR="00F84B4D" w:rsidRPr="009E3F6F" w:rsidRDefault="00F84B4D" w:rsidP="00991649">
            <w:pPr>
              <w:spacing w:before="60" w:after="60"/>
              <w:jc w:val="center"/>
            </w:pPr>
            <w:r w:rsidRPr="009E3F6F">
              <w:t>1,6</w:t>
            </w:r>
          </w:p>
        </w:tc>
        <w:tc>
          <w:tcPr>
            <w:tcW w:w="1200" w:type="dxa"/>
            <w:vAlign w:val="center"/>
          </w:tcPr>
          <w:p w14:paraId="4A125A2C" w14:textId="77777777" w:rsidR="00F84B4D" w:rsidRPr="009E3F6F" w:rsidRDefault="00F84B4D" w:rsidP="00991649">
            <w:pPr>
              <w:spacing w:before="60" w:after="60"/>
              <w:jc w:val="center"/>
            </w:pPr>
            <w:r w:rsidRPr="009E3F6F">
              <w:t>0,4</w:t>
            </w:r>
          </w:p>
        </w:tc>
        <w:tc>
          <w:tcPr>
            <w:tcW w:w="1097" w:type="dxa"/>
            <w:vAlign w:val="center"/>
          </w:tcPr>
          <w:p w14:paraId="3D1A20D4" w14:textId="77777777" w:rsidR="00F84B4D" w:rsidRPr="009E3F6F" w:rsidRDefault="00F84B4D" w:rsidP="00991649">
            <w:pPr>
              <w:spacing w:before="60" w:after="60"/>
              <w:jc w:val="center"/>
            </w:pPr>
            <w:r w:rsidRPr="009E3F6F">
              <w:t>- 2,8</w:t>
            </w:r>
          </w:p>
        </w:tc>
        <w:tc>
          <w:tcPr>
            <w:tcW w:w="1925" w:type="dxa"/>
            <w:shd w:val="pct12" w:color="auto" w:fill="auto"/>
            <w:vAlign w:val="center"/>
          </w:tcPr>
          <w:p w14:paraId="2E6A2C80" w14:textId="77777777" w:rsidR="00F84B4D" w:rsidRPr="009E3F6F" w:rsidRDefault="00F84B4D" w:rsidP="00991649">
            <w:pPr>
              <w:spacing w:before="60" w:after="60"/>
              <w:jc w:val="center"/>
            </w:pPr>
          </w:p>
        </w:tc>
      </w:tr>
      <w:tr w:rsidR="00F84B4D" w:rsidRPr="009E3F6F" w14:paraId="1C8C6C36" w14:textId="77777777" w:rsidTr="00991649">
        <w:tblPrEx>
          <w:tblCellMar>
            <w:top w:w="0" w:type="dxa"/>
            <w:bottom w:w="0" w:type="dxa"/>
          </w:tblCellMar>
        </w:tblPrEx>
        <w:trPr>
          <w:jc w:val="center"/>
        </w:trPr>
        <w:tc>
          <w:tcPr>
            <w:tcW w:w="3702" w:type="dxa"/>
            <w:vAlign w:val="center"/>
          </w:tcPr>
          <w:p w14:paraId="5AA93E9C" w14:textId="77777777" w:rsidR="00F84B4D" w:rsidRPr="009E3F6F" w:rsidRDefault="00F84B4D" w:rsidP="00991649">
            <w:pPr>
              <w:spacing w:before="60" w:after="60"/>
              <w:ind w:right="-109"/>
            </w:pPr>
            <w:r w:rsidRPr="009E3F6F">
              <w:t>Besoin en fonds de roulement</w:t>
            </w:r>
          </w:p>
        </w:tc>
        <w:tc>
          <w:tcPr>
            <w:tcW w:w="1161" w:type="dxa"/>
            <w:vAlign w:val="center"/>
          </w:tcPr>
          <w:p w14:paraId="29D3CC34" w14:textId="77777777" w:rsidR="00F84B4D" w:rsidRPr="009E3F6F" w:rsidRDefault="00F84B4D" w:rsidP="00991649">
            <w:pPr>
              <w:spacing w:before="60" w:after="60"/>
              <w:jc w:val="center"/>
            </w:pPr>
            <w:r w:rsidRPr="009E3F6F">
              <w:t>1,8</w:t>
            </w:r>
          </w:p>
        </w:tc>
        <w:tc>
          <w:tcPr>
            <w:tcW w:w="1200" w:type="dxa"/>
            <w:vAlign w:val="center"/>
          </w:tcPr>
          <w:p w14:paraId="3D4D9F16" w14:textId="77777777" w:rsidR="00F84B4D" w:rsidRPr="009E3F6F" w:rsidRDefault="00F84B4D" w:rsidP="00991649">
            <w:pPr>
              <w:spacing w:before="60" w:after="60"/>
              <w:jc w:val="center"/>
            </w:pPr>
            <w:r w:rsidRPr="009E3F6F">
              <w:t>0,8</w:t>
            </w:r>
          </w:p>
        </w:tc>
        <w:tc>
          <w:tcPr>
            <w:tcW w:w="1097" w:type="dxa"/>
            <w:vAlign w:val="center"/>
          </w:tcPr>
          <w:p w14:paraId="65DCF1AC" w14:textId="77777777" w:rsidR="00F84B4D" w:rsidRPr="009E3F6F" w:rsidRDefault="00F84B4D" w:rsidP="00991649">
            <w:pPr>
              <w:spacing w:before="60" w:after="60"/>
              <w:jc w:val="center"/>
            </w:pPr>
            <w:r w:rsidRPr="009E3F6F">
              <w:t>- 1,8</w:t>
            </w:r>
          </w:p>
        </w:tc>
        <w:tc>
          <w:tcPr>
            <w:tcW w:w="1925" w:type="dxa"/>
            <w:shd w:val="pct12" w:color="auto" w:fill="auto"/>
            <w:vAlign w:val="center"/>
          </w:tcPr>
          <w:p w14:paraId="683035CA" w14:textId="77777777" w:rsidR="00F84B4D" w:rsidRPr="009E3F6F" w:rsidRDefault="00F84B4D" w:rsidP="00991649">
            <w:pPr>
              <w:spacing w:before="60" w:after="60"/>
              <w:jc w:val="center"/>
            </w:pPr>
          </w:p>
        </w:tc>
      </w:tr>
      <w:tr w:rsidR="00F84B4D" w:rsidRPr="009E3F6F" w14:paraId="1AC4C529" w14:textId="77777777" w:rsidTr="00991649">
        <w:tblPrEx>
          <w:tblCellMar>
            <w:top w:w="0" w:type="dxa"/>
            <w:bottom w:w="0" w:type="dxa"/>
          </w:tblCellMar>
        </w:tblPrEx>
        <w:trPr>
          <w:trHeight w:val="198"/>
          <w:jc w:val="center"/>
        </w:trPr>
        <w:tc>
          <w:tcPr>
            <w:tcW w:w="3702" w:type="dxa"/>
            <w:tcBorders>
              <w:top w:val="single" w:sz="4" w:space="0" w:color="auto"/>
              <w:left w:val="single" w:sz="4" w:space="0" w:color="auto"/>
            </w:tcBorders>
            <w:shd w:val="clear" w:color="auto" w:fill="D9D9D9"/>
          </w:tcPr>
          <w:p w14:paraId="522027B0" w14:textId="77777777" w:rsidR="00F84B4D" w:rsidRPr="009E3F6F" w:rsidRDefault="00F84B4D" w:rsidP="00991649">
            <w:pPr>
              <w:spacing w:before="60" w:after="60"/>
              <w:ind w:right="-109"/>
              <w:jc w:val="left"/>
              <w:rPr>
                <w:b/>
              </w:rPr>
            </w:pPr>
            <w:r w:rsidRPr="009E3F6F">
              <w:rPr>
                <w:b/>
              </w:rPr>
              <w:t>Activité (en jours)</w:t>
            </w:r>
          </w:p>
        </w:tc>
        <w:tc>
          <w:tcPr>
            <w:tcW w:w="5383" w:type="dxa"/>
            <w:gridSpan w:val="4"/>
            <w:tcBorders>
              <w:top w:val="single" w:sz="4" w:space="0" w:color="auto"/>
            </w:tcBorders>
            <w:shd w:val="clear" w:color="auto" w:fill="D9D9D9"/>
            <w:vAlign w:val="center"/>
          </w:tcPr>
          <w:p w14:paraId="369F5D22" w14:textId="77777777" w:rsidR="00F84B4D" w:rsidRPr="009E3F6F" w:rsidRDefault="00F84B4D" w:rsidP="00991649">
            <w:pPr>
              <w:spacing w:before="60" w:after="60"/>
              <w:rPr>
                <w:b/>
              </w:rPr>
            </w:pPr>
          </w:p>
        </w:tc>
      </w:tr>
      <w:tr w:rsidR="00F84B4D" w:rsidRPr="009E3F6F" w14:paraId="6115C0C9" w14:textId="77777777" w:rsidTr="00991649">
        <w:tblPrEx>
          <w:tblCellMar>
            <w:top w:w="0" w:type="dxa"/>
            <w:bottom w:w="0" w:type="dxa"/>
          </w:tblCellMar>
        </w:tblPrEx>
        <w:trPr>
          <w:jc w:val="center"/>
        </w:trPr>
        <w:tc>
          <w:tcPr>
            <w:tcW w:w="3702" w:type="dxa"/>
            <w:vAlign w:val="center"/>
          </w:tcPr>
          <w:p w14:paraId="09CC6747" w14:textId="77777777" w:rsidR="00F84B4D" w:rsidRPr="009E3F6F" w:rsidRDefault="00F84B4D" w:rsidP="00991649">
            <w:pPr>
              <w:spacing w:before="60" w:after="60"/>
              <w:ind w:right="80"/>
            </w:pPr>
            <w:r w:rsidRPr="009E3F6F">
              <w:t>Stock moyen / Coût d’achat des march</w:t>
            </w:r>
            <w:r>
              <w:t>andises</w:t>
            </w:r>
            <w:r w:rsidRPr="009E3F6F">
              <w:t xml:space="preserve"> vendues</w:t>
            </w:r>
          </w:p>
        </w:tc>
        <w:tc>
          <w:tcPr>
            <w:tcW w:w="1161" w:type="dxa"/>
            <w:vAlign w:val="center"/>
          </w:tcPr>
          <w:p w14:paraId="01A2B6CF" w14:textId="77777777" w:rsidR="00F84B4D" w:rsidRPr="009E3F6F" w:rsidRDefault="00F84B4D" w:rsidP="00991649">
            <w:pPr>
              <w:spacing w:before="60" w:after="60"/>
              <w:jc w:val="center"/>
            </w:pPr>
            <w:r w:rsidRPr="009E3F6F">
              <w:t>75</w:t>
            </w:r>
          </w:p>
        </w:tc>
        <w:tc>
          <w:tcPr>
            <w:tcW w:w="1200" w:type="dxa"/>
          </w:tcPr>
          <w:p w14:paraId="5A4BD686" w14:textId="77777777" w:rsidR="00F84B4D" w:rsidRPr="009E3F6F" w:rsidRDefault="00F84B4D" w:rsidP="00991649">
            <w:pPr>
              <w:spacing w:before="180" w:after="60"/>
              <w:jc w:val="center"/>
            </w:pPr>
            <w:r w:rsidRPr="009E3F6F">
              <w:t>69</w:t>
            </w:r>
          </w:p>
        </w:tc>
        <w:tc>
          <w:tcPr>
            <w:tcW w:w="1097" w:type="dxa"/>
            <w:vAlign w:val="center"/>
          </w:tcPr>
          <w:p w14:paraId="2A71BCC8" w14:textId="77777777" w:rsidR="00F84B4D" w:rsidRPr="009E3F6F" w:rsidRDefault="00F84B4D" w:rsidP="00991649">
            <w:pPr>
              <w:spacing w:before="60" w:after="60"/>
              <w:jc w:val="center"/>
            </w:pPr>
            <w:r w:rsidRPr="009E3F6F">
              <w:t>?</w:t>
            </w:r>
          </w:p>
        </w:tc>
        <w:tc>
          <w:tcPr>
            <w:tcW w:w="1925" w:type="dxa"/>
            <w:vAlign w:val="center"/>
          </w:tcPr>
          <w:p w14:paraId="68640B63" w14:textId="77777777" w:rsidR="00F84B4D" w:rsidRPr="009E3F6F" w:rsidRDefault="00F84B4D" w:rsidP="00991649">
            <w:pPr>
              <w:spacing w:before="60" w:after="60"/>
              <w:jc w:val="center"/>
            </w:pPr>
            <w:r w:rsidRPr="009E3F6F">
              <w:t>115</w:t>
            </w:r>
          </w:p>
        </w:tc>
      </w:tr>
      <w:tr w:rsidR="00F84B4D" w:rsidRPr="009E3F6F" w14:paraId="21757F4E" w14:textId="77777777" w:rsidTr="00991649">
        <w:tblPrEx>
          <w:tblCellMar>
            <w:top w:w="0" w:type="dxa"/>
            <w:bottom w:w="0" w:type="dxa"/>
          </w:tblCellMar>
        </w:tblPrEx>
        <w:trPr>
          <w:jc w:val="center"/>
        </w:trPr>
        <w:tc>
          <w:tcPr>
            <w:tcW w:w="3702" w:type="dxa"/>
            <w:vAlign w:val="center"/>
          </w:tcPr>
          <w:p w14:paraId="1A91C779" w14:textId="77777777" w:rsidR="00F84B4D" w:rsidRPr="009E3F6F" w:rsidRDefault="00F84B4D" w:rsidP="00991649">
            <w:pPr>
              <w:spacing w:before="60" w:after="60"/>
              <w:ind w:right="-109"/>
            </w:pPr>
            <w:r w:rsidRPr="009E3F6F">
              <w:t>Durée du crédit fournisseurs</w:t>
            </w:r>
          </w:p>
        </w:tc>
        <w:tc>
          <w:tcPr>
            <w:tcW w:w="1161" w:type="dxa"/>
            <w:vAlign w:val="center"/>
          </w:tcPr>
          <w:p w14:paraId="659E2860" w14:textId="77777777" w:rsidR="00F84B4D" w:rsidRPr="009E3F6F" w:rsidRDefault="00F84B4D" w:rsidP="00991649">
            <w:pPr>
              <w:spacing w:before="60" w:after="60"/>
              <w:jc w:val="center"/>
            </w:pPr>
            <w:r w:rsidRPr="009E3F6F">
              <w:t>21</w:t>
            </w:r>
          </w:p>
        </w:tc>
        <w:tc>
          <w:tcPr>
            <w:tcW w:w="1200" w:type="dxa"/>
          </w:tcPr>
          <w:p w14:paraId="7F7FC649" w14:textId="77777777" w:rsidR="00F84B4D" w:rsidRPr="009E3F6F" w:rsidRDefault="00F84B4D" w:rsidP="00991649">
            <w:pPr>
              <w:spacing w:before="60" w:after="60"/>
              <w:jc w:val="center"/>
            </w:pPr>
            <w:r w:rsidRPr="009E3F6F">
              <w:t>51</w:t>
            </w:r>
          </w:p>
        </w:tc>
        <w:tc>
          <w:tcPr>
            <w:tcW w:w="1097" w:type="dxa"/>
            <w:vAlign w:val="center"/>
          </w:tcPr>
          <w:p w14:paraId="63E6CF6F" w14:textId="77777777" w:rsidR="00F84B4D" w:rsidRPr="009E3F6F" w:rsidRDefault="00F84B4D" w:rsidP="00991649">
            <w:pPr>
              <w:spacing w:before="60" w:after="60"/>
              <w:jc w:val="center"/>
            </w:pPr>
            <w:r w:rsidRPr="009E3F6F">
              <w:t>?</w:t>
            </w:r>
          </w:p>
        </w:tc>
        <w:tc>
          <w:tcPr>
            <w:tcW w:w="1925" w:type="dxa"/>
            <w:vAlign w:val="center"/>
          </w:tcPr>
          <w:p w14:paraId="28B0CB57" w14:textId="77777777" w:rsidR="00F84B4D" w:rsidRPr="009E3F6F" w:rsidRDefault="00F84B4D" w:rsidP="00991649">
            <w:pPr>
              <w:spacing w:before="60" w:after="60"/>
              <w:jc w:val="center"/>
            </w:pPr>
            <w:r w:rsidRPr="009E3F6F">
              <w:t>49</w:t>
            </w:r>
          </w:p>
        </w:tc>
      </w:tr>
      <w:tr w:rsidR="00F84B4D" w:rsidRPr="009E3F6F" w14:paraId="44827CF0" w14:textId="77777777" w:rsidTr="00991649">
        <w:tblPrEx>
          <w:tblCellMar>
            <w:top w:w="0" w:type="dxa"/>
            <w:bottom w:w="0" w:type="dxa"/>
          </w:tblCellMar>
        </w:tblPrEx>
        <w:trPr>
          <w:jc w:val="center"/>
        </w:trPr>
        <w:tc>
          <w:tcPr>
            <w:tcW w:w="3702" w:type="dxa"/>
            <w:tcBorders>
              <w:bottom w:val="single" w:sz="4" w:space="0" w:color="auto"/>
            </w:tcBorders>
            <w:vAlign w:val="center"/>
          </w:tcPr>
          <w:p w14:paraId="33A19DBE" w14:textId="77777777" w:rsidR="00F84B4D" w:rsidRPr="009E3F6F" w:rsidRDefault="00F84B4D" w:rsidP="00991649">
            <w:pPr>
              <w:spacing w:before="60" w:after="60"/>
              <w:ind w:right="-109"/>
            </w:pPr>
            <w:r w:rsidRPr="009E3F6F">
              <w:t>Durée du crédit clients</w:t>
            </w:r>
          </w:p>
        </w:tc>
        <w:tc>
          <w:tcPr>
            <w:tcW w:w="1161" w:type="dxa"/>
            <w:tcBorders>
              <w:bottom w:val="single" w:sz="4" w:space="0" w:color="auto"/>
            </w:tcBorders>
            <w:vAlign w:val="center"/>
          </w:tcPr>
          <w:p w14:paraId="5A2D43A9" w14:textId="77777777" w:rsidR="00F84B4D" w:rsidRPr="009E3F6F" w:rsidRDefault="00F84B4D" w:rsidP="00991649">
            <w:pPr>
              <w:spacing w:before="60" w:after="60"/>
              <w:jc w:val="center"/>
            </w:pPr>
            <w:r w:rsidRPr="009E3F6F">
              <w:t>2</w:t>
            </w:r>
          </w:p>
        </w:tc>
        <w:tc>
          <w:tcPr>
            <w:tcW w:w="1200" w:type="dxa"/>
            <w:tcBorders>
              <w:bottom w:val="single" w:sz="4" w:space="0" w:color="auto"/>
            </w:tcBorders>
          </w:tcPr>
          <w:p w14:paraId="158988BB" w14:textId="77777777" w:rsidR="00F84B4D" w:rsidRPr="009E3F6F" w:rsidRDefault="00F84B4D" w:rsidP="00991649">
            <w:pPr>
              <w:spacing w:before="60" w:after="60"/>
              <w:jc w:val="center"/>
            </w:pPr>
            <w:r w:rsidRPr="009E3F6F">
              <w:t>1,5</w:t>
            </w:r>
          </w:p>
        </w:tc>
        <w:tc>
          <w:tcPr>
            <w:tcW w:w="1097" w:type="dxa"/>
            <w:tcBorders>
              <w:bottom w:val="single" w:sz="4" w:space="0" w:color="auto"/>
            </w:tcBorders>
            <w:vAlign w:val="center"/>
          </w:tcPr>
          <w:p w14:paraId="584F3BB5" w14:textId="77777777" w:rsidR="00F84B4D" w:rsidRPr="009E3F6F" w:rsidRDefault="00F84B4D" w:rsidP="00991649">
            <w:pPr>
              <w:spacing w:before="60" w:after="60"/>
              <w:jc w:val="center"/>
            </w:pPr>
            <w:r w:rsidRPr="009E3F6F">
              <w:t>?</w:t>
            </w:r>
          </w:p>
        </w:tc>
        <w:tc>
          <w:tcPr>
            <w:tcW w:w="1925" w:type="dxa"/>
            <w:tcBorders>
              <w:bottom w:val="single" w:sz="4" w:space="0" w:color="auto"/>
            </w:tcBorders>
            <w:vAlign w:val="center"/>
          </w:tcPr>
          <w:p w14:paraId="72B27D6C" w14:textId="77777777" w:rsidR="00F84B4D" w:rsidRPr="009E3F6F" w:rsidRDefault="00F84B4D" w:rsidP="00991649">
            <w:pPr>
              <w:spacing w:before="60" w:after="60"/>
              <w:jc w:val="center"/>
            </w:pPr>
            <w:r w:rsidRPr="009E3F6F">
              <w:t>1</w:t>
            </w:r>
          </w:p>
        </w:tc>
      </w:tr>
      <w:tr w:rsidR="00F84B4D" w:rsidRPr="009E3F6F" w14:paraId="5F871EF0" w14:textId="77777777" w:rsidTr="00991649">
        <w:tblPrEx>
          <w:tblCellMar>
            <w:top w:w="0" w:type="dxa"/>
            <w:bottom w:w="0" w:type="dxa"/>
          </w:tblCellMar>
        </w:tblPrEx>
        <w:trPr>
          <w:trHeight w:val="198"/>
          <w:jc w:val="center"/>
        </w:trPr>
        <w:tc>
          <w:tcPr>
            <w:tcW w:w="9085" w:type="dxa"/>
            <w:gridSpan w:val="5"/>
            <w:tcBorders>
              <w:top w:val="single" w:sz="4" w:space="0" w:color="auto"/>
              <w:left w:val="single" w:sz="4" w:space="0" w:color="auto"/>
            </w:tcBorders>
            <w:shd w:val="clear" w:color="auto" w:fill="D9D9D9"/>
          </w:tcPr>
          <w:p w14:paraId="5CFFE1D2" w14:textId="77777777" w:rsidR="00F84B4D" w:rsidRPr="009E3F6F" w:rsidRDefault="00F84B4D" w:rsidP="00991649">
            <w:pPr>
              <w:spacing w:before="60" w:after="60"/>
              <w:rPr>
                <w:b/>
              </w:rPr>
            </w:pPr>
            <w:r w:rsidRPr="009E3F6F">
              <w:rPr>
                <w:b/>
              </w:rPr>
              <w:t>R</w:t>
            </w:r>
            <w:r>
              <w:rPr>
                <w:b/>
              </w:rPr>
              <w:t>épartition de la valeur ajoutée (en %)</w:t>
            </w:r>
          </w:p>
        </w:tc>
      </w:tr>
      <w:tr w:rsidR="00F84B4D" w:rsidRPr="009E3F6F" w14:paraId="568DB322" w14:textId="77777777" w:rsidTr="00991649">
        <w:tblPrEx>
          <w:tblCellMar>
            <w:top w:w="0" w:type="dxa"/>
            <w:bottom w:w="0" w:type="dxa"/>
          </w:tblCellMar>
        </w:tblPrEx>
        <w:trPr>
          <w:jc w:val="center"/>
        </w:trPr>
        <w:tc>
          <w:tcPr>
            <w:tcW w:w="3702" w:type="dxa"/>
            <w:vAlign w:val="center"/>
          </w:tcPr>
          <w:p w14:paraId="5DBABB5F" w14:textId="77777777" w:rsidR="00F84B4D" w:rsidRPr="009E3F6F" w:rsidRDefault="00F84B4D" w:rsidP="00991649">
            <w:pPr>
              <w:spacing w:before="60" w:after="60"/>
              <w:ind w:right="-109"/>
            </w:pPr>
            <w:r w:rsidRPr="009E3F6F">
              <w:lastRenderedPageBreak/>
              <w:t>Charges de personnel / VA</w:t>
            </w:r>
          </w:p>
        </w:tc>
        <w:tc>
          <w:tcPr>
            <w:tcW w:w="1161" w:type="dxa"/>
            <w:vAlign w:val="center"/>
          </w:tcPr>
          <w:p w14:paraId="5FB311B6" w14:textId="77777777" w:rsidR="00F84B4D" w:rsidRPr="009E3F6F" w:rsidRDefault="00F84B4D" w:rsidP="00991649">
            <w:pPr>
              <w:spacing w:before="60" w:after="60"/>
              <w:jc w:val="center"/>
            </w:pPr>
            <w:r w:rsidRPr="009E3F6F">
              <w:t>38</w:t>
            </w:r>
          </w:p>
        </w:tc>
        <w:tc>
          <w:tcPr>
            <w:tcW w:w="1200" w:type="dxa"/>
          </w:tcPr>
          <w:p w14:paraId="73BB6A07" w14:textId="77777777" w:rsidR="00F84B4D" w:rsidRPr="009E3F6F" w:rsidRDefault="00F84B4D" w:rsidP="00991649">
            <w:pPr>
              <w:spacing w:before="60" w:after="60"/>
              <w:jc w:val="center"/>
            </w:pPr>
            <w:r w:rsidRPr="009E3F6F">
              <w:t>45</w:t>
            </w:r>
          </w:p>
        </w:tc>
        <w:tc>
          <w:tcPr>
            <w:tcW w:w="1097" w:type="dxa"/>
            <w:vAlign w:val="center"/>
          </w:tcPr>
          <w:p w14:paraId="77DF727F" w14:textId="77777777" w:rsidR="00F84B4D" w:rsidRPr="009E3F6F" w:rsidRDefault="00F84B4D" w:rsidP="00991649">
            <w:pPr>
              <w:spacing w:before="60" w:after="60"/>
              <w:jc w:val="center"/>
            </w:pPr>
            <w:r w:rsidRPr="009E3F6F">
              <w:t>48</w:t>
            </w:r>
          </w:p>
        </w:tc>
        <w:tc>
          <w:tcPr>
            <w:tcW w:w="1925" w:type="dxa"/>
            <w:vAlign w:val="center"/>
          </w:tcPr>
          <w:p w14:paraId="523857D0" w14:textId="77777777" w:rsidR="00F84B4D" w:rsidRPr="009E3F6F" w:rsidRDefault="00F84B4D" w:rsidP="00991649">
            <w:pPr>
              <w:spacing w:before="60" w:after="60"/>
              <w:jc w:val="center"/>
            </w:pPr>
            <w:r w:rsidRPr="009E3F6F">
              <w:t>69</w:t>
            </w:r>
          </w:p>
        </w:tc>
      </w:tr>
      <w:tr w:rsidR="00F84B4D" w:rsidRPr="009E3F6F" w14:paraId="4DC4E8CA" w14:textId="77777777" w:rsidTr="00991649">
        <w:tblPrEx>
          <w:tblCellMar>
            <w:top w:w="0" w:type="dxa"/>
            <w:bottom w:w="0" w:type="dxa"/>
          </w:tblCellMar>
        </w:tblPrEx>
        <w:trPr>
          <w:jc w:val="center"/>
        </w:trPr>
        <w:tc>
          <w:tcPr>
            <w:tcW w:w="3702" w:type="dxa"/>
            <w:tcBorders>
              <w:bottom w:val="single" w:sz="4" w:space="0" w:color="auto"/>
            </w:tcBorders>
            <w:vAlign w:val="center"/>
          </w:tcPr>
          <w:p w14:paraId="151E00C3" w14:textId="77777777" w:rsidR="00F84B4D" w:rsidRPr="009E3F6F" w:rsidRDefault="00F84B4D" w:rsidP="00991649">
            <w:pPr>
              <w:spacing w:before="60" w:after="60"/>
              <w:ind w:right="-109"/>
            </w:pPr>
            <w:r w:rsidRPr="009E3F6F">
              <w:t>Charges financière / VA</w:t>
            </w:r>
          </w:p>
        </w:tc>
        <w:tc>
          <w:tcPr>
            <w:tcW w:w="1161" w:type="dxa"/>
            <w:tcBorders>
              <w:bottom w:val="single" w:sz="4" w:space="0" w:color="auto"/>
            </w:tcBorders>
            <w:vAlign w:val="center"/>
          </w:tcPr>
          <w:p w14:paraId="3B0FF169" w14:textId="77777777" w:rsidR="00F84B4D" w:rsidRPr="009E3F6F" w:rsidRDefault="00F84B4D" w:rsidP="00991649">
            <w:pPr>
              <w:spacing w:before="60" w:after="60"/>
              <w:jc w:val="center"/>
            </w:pPr>
            <w:r w:rsidRPr="009E3F6F">
              <w:t>2,6</w:t>
            </w:r>
          </w:p>
        </w:tc>
        <w:tc>
          <w:tcPr>
            <w:tcW w:w="1200" w:type="dxa"/>
            <w:tcBorders>
              <w:bottom w:val="single" w:sz="4" w:space="0" w:color="auto"/>
            </w:tcBorders>
          </w:tcPr>
          <w:p w14:paraId="6DAD284D" w14:textId="77777777" w:rsidR="00F84B4D" w:rsidRPr="009E3F6F" w:rsidRDefault="00F84B4D" w:rsidP="00991649">
            <w:pPr>
              <w:spacing w:before="60" w:after="60"/>
              <w:jc w:val="center"/>
            </w:pPr>
            <w:r w:rsidRPr="009E3F6F">
              <w:t>3,6</w:t>
            </w:r>
          </w:p>
        </w:tc>
        <w:tc>
          <w:tcPr>
            <w:tcW w:w="1097" w:type="dxa"/>
            <w:tcBorders>
              <w:bottom w:val="single" w:sz="4" w:space="0" w:color="auto"/>
            </w:tcBorders>
            <w:vAlign w:val="center"/>
          </w:tcPr>
          <w:p w14:paraId="26F0060A" w14:textId="77777777" w:rsidR="00F84B4D" w:rsidRPr="009E3F6F" w:rsidRDefault="00F84B4D" w:rsidP="00991649">
            <w:pPr>
              <w:spacing w:before="60" w:after="60"/>
              <w:jc w:val="center"/>
            </w:pPr>
            <w:r w:rsidRPr="009E3F6F">
              <w:t>5,9</w:t>
            </w:r>
          </w:p>
        </w:tc>
        <w:tc>
          <w:tcPr>
            <w:tcW w:w="1925" w:type="dxa"/>
            <w:tcBorders>
              <w:bottom w:val="single" w:sz="4" w:space="0" w:color="auto"/>
            </w:tcBorders>
            <w:vAlign w:val="center"/>
          </w:tcPr>
          <w:p w14:paraId="61246F0B" w14:textId="77777777" w:rsidR="00F84B4D" w:rsidRPr="009E3F6F" w:rsidRDefault="00F84B4D" w:rsidP="00991649">
            <w:pPr>
              <w:spacing w:before="60" w:after="60"/>
              <w:jc w:val="center"/>
            </w:pPr>
            <w:r w:rsidRPr="009E3F6F">
              <w:t>2,9</w:t>
            </w:r>
          </w:p>
        </w:tc>
      </w:tr>
      <w:tr w:rsidR="00F84B4D" w:rsidRPr="009E3F6F" w14:paraId="674746DC" w14:textId="77777777" w:rsidTr="00991649">
        <w:tblPrEx>
          <w:tblCellMar>
            <w:top w:w="0" w:type="dxa"/>
            <w:bottom w:w="0" w:type="dxa"/>
          </w:tblCellMar>
        </w:tblPrEx>
        <w:trPr>
          <w:trHeight w:val="198"/>
          <w:jc w:val="center"/>
        </w:trPr>
        <w:tc>
          <w:tcPr>
            <w:tcW w:w="9085" w:type="dxa"/>
            <w:gridSpan w:val="5"/>
            <w:tcBorders>
              <w:top w:val="single" w:sz="4" w:space="0" w:color="auto"/>
              <w:left w:val="single" w:sz="4" w:space="0" w:color="auto"/>
            </w:tcBorders>
            <w:shd w:val="clear" w:color="auto" w:fill="D9D9D9"/>
          </w:tcPr>
          <w:p w14:paraId="16236786" w14:textId="77777777" w:rsidR="00F84B4D" w:rsidRPr="009E3F6F" w:rsidRDefault="00F84B4D" w:rsidP="00991649">
            <w:pPr>
              <w:spacing w:before="60" w:after="60"/>
              <w:rPr>
                <w:b/>
              </w:rPr>
            </w:pPr>
            <w:r w:rsidRPr="009E3F6F">
              <w:rPr>
                <w:b/>
              </w:rPr>
              <w:t>P</w:t>
            </w:r>
            <w:r>
              <w:rPr>
                <w:b/>
              </w:rPr>
              <w:t>roductivité</w:t>
            </w:r>
            <w:r w:rsidRPr="009E3F6F">
              <w:rPr>
                <w:b/>
              </w:rPr>
              <w:t xml:space="preserve"> (en milliers d’euros)</w:t>
            </w:r>
          </w:p>
        </w:tc>
      </w:tr>
      <w:tr w:rsidR="00F84B4D" w:rsidRPr="009E3F6F" w14:paraId="0170EFC7" w14:textId="77777777" w:rsidTr="00991649">
        <w:tblPrEx>
          <w:tblCellMar>
            <w:top w:w="0" w:type="dxa"/>
            <w:bottom w:w="0" w:type="dxa"/>
          </w:tblCellMar>
        </w:tblPrEx>
        <w:trPr>
          <w:jc w:val="center"/>
        </w:trPr>
        <w:tc>
          <w:tcPr>
            <w:tcW w:w="3702" w:type="dxa"/>
            <w:tcBorders>
              <w:bottom w:val="single" w:sz="4" w:space="0" w:color="auto"/>
            </w:tcBorders>
            <w:vAlign w:val="center"/>
          </w:tcPr>
          <w:p w14:paraId="34765531" w14:textId="77777777" w:rsidR="00F84B4D" w:rsidRPr="009E3F6F" w:rsidRDefault="00F84B4D" w:rsidP="00991649">
            <w:pPr>
              <w:spacing w:before="60" w:after="60"/>
              <w:ind w:right="-109"/>
            </w:pPr>
            <w:r w:rsidRPr="009E3F6F">
              <w:t>VA / Effectifs</w:t>
            </w:r>
          </w:p>
        </w:tc>
        <w:tc>
          <w:tcPr>
            <w:tcW w:w="1161" w:type="dxa"/>
            <w:tcBorders>
              <w:bottom w:val="single" w:sz="4" w:space="0" w:color="auto"/>
            </w:tcBorders>
            <w:vAlign w:val="center"/>
          </w:tcPr>
          <w:p w14:paraId="3AAF0886" w14:textId="77777777" w:rsidR="00F84B4D" w:rsidRPr="009E3F6F" w:rsidRDefault="00F84B4D" w:rsidP="00991649">
            <w:pPr>
              <w:spacing w:before="60" w:after="60"/>
              <w:jc w:val="center"/>
            </w:pPr>
            <w:r w:rsidRPr="009E3F6F">
              <w:t>58</w:t>
            </w:r>
          </w:p>
        </w:tc>
        <w:tc>
          <w:tcPr>
            <w:tcW w:w="1200" w:type="dxa"/>
            <w:tcBorders>
              <w:bottom w:val="single" w:sz="4" w:space="0" w:color="auto"/>
            </w:tcBorders>
          </w:tcPr>
          <w:p w14:paraId="67E6E0B5" w14:textId="77777777" w:rsidR="00F84B4D" w:rsidRPr="009E3F6F" w:rsidRDefault="00F84B4D" w:rsidP="00991649">
            <w:pPr>
              <w:spacing w:before="60" w:after="60"/>
              <w:jc w:val="center"/>
            </w:pPr>
            <w:r w:rsidRPr="009E3F6F">
              <w:t>48</w:t>
            </w:r>
          </w:p>
        </w:tc>
        <w:tc>
          <w:tcPr>
            <w:tcW w:w="1097" w:type="dxa"/>
            <w:tcBorders>
              <w:bottom w:val="single" w:sz="4" w:space="0" w:color="auto"/>
            </w:tcBorders>
            <w:vAlign w:val="center"/>
          </w:tcPr>
          <w:p w14:paraId="1F476C67" w14:textId="77777777" w:rsidR="00F84B4D" w:rsidRPr="009E3F6F" w:rsidRDefault="00F84B4D" w:rsidP="00991649">
            <w:pPr>
              <w:spacing w:before="60" w:after="60"/>
              <w:jc w:val="center"/>
            </w:pPr>
            <w:r w:rsidRPr="009E3F6F">
              <w:t>47</w:t>
            </w:r>
          </w:p>
        </w:tc>
        <w:tc>
          <w:tcPr>
            <w:tcW w:w="1925" w:type="dxa"/>
            <w:tcBorders>
              <w:bottom w:val="single" w:sz="4" w:space="0" w:color="auto"/>
            </w:tcBorders>
            <w:vAlign w:val="center"/>
          </w:tcPr>
          <w:p w14:paraId="12166D6F" w14:textId="77777777" w:rsidR="00F84B4D" w:rsidRPr="009E3F6F" w:rsidRDefault="00F84B4D" w:rsidP="00991649">
            <w:pPr>
              <w:spacing w:before="60" w:after="60"/>
              <w:jc w:val="center"/>
            </w:pPr>
            <w:r w:rsidRPr="009E3F6F">
              <w:t>35</w:t>
            </w:r>
          </w:p>
        </w:tc>
      </w:tr>
      <w:tr w:rsidR="00F84B4D" w:rsidRPr="009E3F6F" w14:paraId="1D53C56A" w14:textId="77777777" w:rsidTr="00991649">
        <w:tblPrEx>
          <w:tblCellMar>
            <w:top w:w="0" w:type="dxa"/>
            <w:bottom w:w="0" w:type="dxa"/>
          </w:tblCellMar>
        </w:tblPrEx>
        <w:trPr>
          <w:trHeight w:val="198"/>
          <w:jc w:val="center"/>
        </w:trPr>
        <w:tc>
          <w:tcPr>
            <w:tcW w:w="9085" w:type="dxa"/>
            <w:gridSpan w:val="5"/>
            <w:tcBorders>
              <w:top w:val="single" w:sz="4" w:space="0" w:color="auto"/>
              <w:left w:val="single" w:sz="4" w:space="0" w:color="auto"/>
            </w:tcBorders>
            <w:shd w:val="clear" w:color="auto" w:fill="D9D9D9"/>
          </w:tcPr>
          <w:p w14:paraId="64AB5E76" w14:textId="77777777" w:rsidR="00F84B4D" w:rsidRPr="009E3F6F" w:rsidRDefault="00F84B4D" w:rsidP="00991649">
            <w:pPr>
              <w:spacing w:before="60" w:after="60"/>
              <w:rPr>
                <w:b/>
              </w:rPr>
            </w:pPr>
            <w:r w:rsidRPr="009E3F6F">
              <w:rPr>
                <w:b/>
              </w:rPr>
              <w:t>P</w:t>
            </w:r>
            <w:r>
              <w:rPr>
                <w:b/>
              </w:rPr>
              <w:t>rofitabilité</w:t>
            </w:r>
            <w:r w:rsidRPr="009E3F6F">
              <w:rPr>
                <w:b/>
              </w:rPr>
              <w:t xml:space="preserve"> (en %)</w:t>
            </w:r>
          </w:p>
        </w:tc>
      </w:tr>
      <w:tr w:rsidR="00F84B4D" w:rsidRPr="009E3F6F" w14:paraId="79A89367" w14:textId="77777777" w:rsidTr="00991649">
        <w:tblPrEx>
          <w:tblCellMar>
            <w:top w:w="0" w:type="dxa"/>
            <w:bottom w:w="0" w:type="dxa"/>
          </w:tblCellMar>
        </w:tblPrEx>
        <w:trPr>
          <w:jc w:val="center"/>
        </w:trPr>
        <w:tc>
          <w:tcPr>
            <w:tcW w:w="3702" w:type="dxa"/>
            <w:vAlign w:val="center"/>
          </w:tcPr>
          <w:p w14:paraId="31C92BB5" w14:textId="77777777" w:rsidR="00F84B4D" w:rsidRPr="009E3F6F" w:rsidRDefault="00F84B4D" w:rsidP="00991649">
            <w:pPr>
              <w:spacing w:before="60" w:after="60"/>
              <w:ind w:right="80"/>
            </w:pPr>
            <w:r w:rsidRPr="009E3F6F">
              <w:t>Marge commerciale / Ventes de marchandises</w:t>
            </w:r>
          </w:p>
        </w:tc>
        <w:tc>
          <w:tcPr>
            <w:tcW w:w="1161" w:type="dxa"/>
            <w:vAlign w:val="center"/>
          </w:tcPr>
          <w:p w14:paraId="0D9E7B13" w14:textId="77777777" w:rsidR="00F84B4D" w:rsidRPr="009E3F6F" w:rsidRDefault="00F84B4D" w:rsidP="00991649">
            <w:pPr>
              <w:spacing w:before="60" w:after="60"/>
              <w:jc w:val="center"/>
            </w:pPr>
            <w:r w:rsidRPr="009E3F6F">
              <w:t>42,5</w:t>
            </w:r>
          </w:p>
        </w:tc>
        <w:tc>
          <w:tcPr>
            <w:tcW w:w="1200" w:type="dxa"/>
          </w:tcPr>
          <w:p w14:paraId="13E443D9" w14:textId="77777777" w:rsidR="00F84B4D" w:rsidRPr="009E3F6F" w:rsidRDefault="00F84B4D" w:rsidP="00991649">
            <w:pPr>
              <w:spacing w:before="180" w:after="60"/>
              <w:jc w:val="center"/>
            </w:pPr>
            <w:r w:rsidRPr="009E3F6F">
              <w:t>40,6</w:t>
            </w:r>
          </w:p>
        </w:tc>
        <w:tc>
          <w:tcPr>
            <w:tcW w:w="1097" w:type="dxa"/>
            <w:vAlign w:val="center"/>
          </w:tcPr>
          <w:p w14:paraId="370B9B4C" w14:textId="77777777" w:rsidR="00F84B4D" w:rsidRPr="009E3F6F" w:rsidRDefault="00F84B4D" w:rsidP="00991649">
            <w:pPr>
              <w:spacing w:before="60" w:after="60"/>
              <w:jc w:val="center"/>
            </w:pPr>
            <w:r w:rsidRPr="009E3F6F">
              <w:t>40,2</w:t>
            </w:r>
          </w:p>
        </w:tc>
        <w:tc>
          <w:tcPr>
            <w:tcW w:w="1925" w:type="dxa"/>
            <w:vAlign w:val="center"/>
          </w:tcPr>
          <w:p w14:paraId="535186AE" w14:textId="77777777" w:rsidR="00F84B4D" w:rsidRPr="009E3F6F" w:rsidRDefault="00F84B4D" w:rsidP="00991649">
            <w:pPr>
              <w:spacing w:before="60" w:after="60"/>
              <w:jc w:val="center"/>
            </w:pPr>
            <w:r w:rsidRPr="009E3F6F">
              <w:t>39,8</w:t>
            </w:r>
          </w:p>
        </w:tc>
      </w:tr>
      <w:tr w:rsidR="00F84B4D" w:rsidRPr="009E3F6F" w14:paraId="6AC12CC2" w14:textId="77777777" w:rsidTr="00991649">
        <w:tblPrEx>
          <w:tblCellMar>
            <w:top w:w="0" w:type="dxa"/>
            <w:bottom w:w="0" w:type="dxa"/>
          </w:tblCellMar>
        </w:tblPrEx>
        <w:trPr>
          <w:jc w:val="center"/>
        </w:trPr>
        <w:tc>
          <w:tcPr>
            <w:tcW w:w="3702" w:type="dxa"/>
            <w:vAlign w:val="center"/>
          </w:tcPr>
          <w:p w14:paraId="532BE096" w14:textId="77777777" w:rsidR="00F84B4D" w:rsidRPr="009E3F6F" w:rsidRDefault="00F84B4D" w:rsidP="00991649">
            <w:pPr>
              <w:spacing w:before="60" w:after="60"/>
              <w:ind w:right="-109"/>
            </w:pPr>
            <w:r w:rsidRPr="009E3F6F">
              <w:t>Résultat net / CA HT</w:t>
            </w:r>
          </w:p>
        </w:tc>
        <w:tc>
          <w:tcPr>
            <w:tcW w:w="1161" w:type="dxa"/>
            <w:vAlign w:val="center"/>
          </w:tcPr>
          <w:p w14:paraId="5553B23B" w14:textId="77777777" w:rsidR="00F84B4D" w:rsidRPr="009E3F6F" w:rsidRDefault="00F84B4D" w:rsidP="00991649">
            <w:pPr>
              <w:spacing w:before="60" w:after="60"/>
              <w:jc w:val="center"/>
            </w:pPr>
            <w:r w:rsidRPr="009E3F6F">
              <w:t>7,9</w:t>
            </w:r>
          </w:p>
        </w:tc>
        <w:tc>
          <w:tcPr>
            <w:tcW w:w="1200" w:type="dxa"/>
          </w:tcPr>
          <w:p w14:paraId="06E9762D" w14:textId="77777777" w:rsidR="00F84B4D" w:rsidRPr="009E3F6F" w:rsidRDefault="00F84B4D" w:rsidP="00991649">
            <w:pPr>
              <w:spacing w:before="60" w:after="60"/>
              <w:jc w:val="center"/>
            </w:pPr>
            <w:r w:rsidRPr="009E3F6F">
              <w:t>6,3</w:t>
            </w:r>
          </w:p>
        </w:tc>
        <w:tc>
          <w:tcPr>
            <w:tcW w:w="1097" w:type="dxa"/>
            <w:vAlign w:val="center"/>
          </w:tcPr>
          <w:p w14:paraId="45674FAC" w14:textId="77777777" w:rsidR="00F84B4D" w:rsidRPr="009E3F6F" w:rsidRDefault="00F84B4D" w:rsidP="00991649">
            <w:pPr>
              <w:spacing w:before="60" w:after="60"/>
              <w:jc w:val="center"/>
            </w:pPr>
            <w:r w:rsidRPr="009E3F6F">
              <w:t>5,9</w:t>
            </w:r>
          </w:p>
        </w:tc>
        <w:tc>
          <w:tcPr>
            <w:tcW w:w="1925" w:type="dxa"/>
            <w:vAlign w:val="center"/>
          </w:tcPr>
          <w:p w14:paraId="27686396" w14:textId="77777777" w:rsidR="00F84B4D" w:rsidRPr="009E3F6F" w:rsidRDefault="00F84B4D" w:rsidP="00991649">
            <w:pPr>
              <w:spacing w:before="60" w:after="60"/>
              <w:jc w:val="center"/>
            </w:pPr>
            <w:r w:rsidRPr="009E3F6F">
              <w:t>2,4</w:t>
            </w:r>
          </w:p>
        </w:tc>
      </w:tr>
    </w:tbl>
    <w:p w14:paraId="0FDF0252" w14:textId="77777777" w:rsidR="00F84B4D" w:rsidRDefault="00F84B4D" w:rsidP="00F84B4D">
      <w:pPr>
        <w:pStyle w:val="Annexe"/>
        <w:spacing w:before="240" w:after="120"/>
      </w:pPr>
      <w:r>
        <w:t>Document</w:t>
      </w:r>
      <w:r w:rsidRPr="009E3F6F">
        <w:t xml:space="preserve"> 2 </w:t>
      </w:r>
      <w:r>
        <w:t>–</w:t>
      </w:r>
      <w:r w:rsidRPr="009E3F6F">
        <w:t xml:space="preserve"> D</w:t>
      </w:r>
      <w:r>
        <w:t>onnées pour l’exercice N-1</w:t>
      </w:r>
      <w:r w:rsidRPr="009E3F6F">
        <w:t>/</w:t>
      </w:r>
      <w:r>
        <w:t>N</w:t>
      </w:r>
      <w:r w:rsidRPr="009E3F6F">
        <w:t xml:space="preserve"> (en millions d’euros)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6"/>
        <w:gridCol w:w="1109"/>
      </w:tblGrid>
      <w:tr w:rsidR="00F84B4D" w14:paraId="0A3AC38C" w14:textId="77777777" w:rsidTr="00991649">
        <w:tblPrEx>
          <w:tblCellMar>
            <w:top w:w="0" w:type="dxa"/>
            <w:bottom w:w="0" w:type="dxa"/>
          </w:tblCellMar>
        </w:tblPrEx>
        <w:trPr>
          <w:jc w:val="center"/>
        </w:trPr>
        <w:tc>
          <w:tcPr>
            <w:tcW w:w="4326" w:type="dxa"/>
          </w:tcPr>
          <w:p w14:paraId="7968B038" w14:textId="77777777" w:rsidR="00F84B4D" w:rsidRPr="009E3F6F" w:rsidRDefault="00F84B4D" w:rsidP="00991649">
            <w:pPr>
              <w:spacing w:before="60" w:after="60"/>
              <w:jc w:val="left"/>
            </w:pPr>
            <w:r w:rsidRPr="009E3F6F">
              <w:t>Encours moyen de créances clients</w:t>
            </w:r>
          </w:p>
        </w:tc>
        <w:tc>
          <w:tcPr>
            <w:tcW w:w="1109" w:type="dxa"/>
          </w:tcPr>
          <w:p w14:paraId="403D4988" w14:textId="77777777" w:rsidR="00F84B4D" w:rsidRPr="009E3F6F" w:rsidRDefault="00F84B4D" w:rsidP="00991649">
            <w:pPr>
              <w:spacing w:before="60" w:after="60"/>
              <w:jc w:val="center"/>
            </w:pPr>
            <w:r w:rsidRPr="009E3F6F">
              <w:t>0,4</w:t>
            </w:r>
          </w:p>
        </w:tc>
      </w:tr>
      <w:tr w:rsidR="00F84B4D" w14:paraId="688EFDC0" w14:textId="77777777" w:rsidTr="00991649">
        <w:tblPrEx>
          <w:tblCellMar>
            <w:top w:w="0" w:type="dxa"/>
            <w:bottom w:w="0" w:type="dxa"/>
          </w:tblCellMar>
        </w:tblPrEx>
        <w:trPr>
          <w:jc w:val="center"/>
        </w:trPr>
        <w:tc>
          <w:tcPr>
            <w:tcW w:w="4326" w:type="dxa"/>
          </w:tcPr>
          <w:p w14:paraId="0B6C7CDF" w14:textId="77777777" w:rsidR="00F84B4D" w:rsidRPr="009E3F6F" w:rsidRDefault="00F84B4D" w:rsidP="00991649">
            <w:pPr>
              <w:spacing w:before="60" w:after="60"/>
              <w:jc w:val="left"/>
            </w:pPr>
            <w:r w:rsidRPr="009E3F6F">
              <w:t>Dettes fournisseurs</w:t>
            </w:r>
          </w:p>
        </w:tc>
        <w:tc>
          <w:tcPr>
            <w:tcW w:w="1109" w:type="dxa"/>
          </w:tcPr>
          <w:p w14:paraId="5BFF3487" w14:textId="77777777" w:rsidR="00F84B4D" w:rsidRPr="009E3F6F" w:rsidRDefault="00F84B4D" w:rsidP="00991649">
            <w:pPr>
              <w:spacing w:before="60" w:after="60"/>
              <w:jc w:val="center"/>
            </w:pPr>
            <w:r w:rsidRPr="009E3F6F">
              <w:t>16</w:t>
            </w:r>
          </w:p>
        </w:tc>
      </w:tr>
      <w:tr w:rsidR="00F84B4D" w14:paraId="240F0532" w14:textId="77777777" w:rsidTr="00991649">
        <w:tblPrEx>
          <w:tblCellMar>
            <w:top w:w="0" w:type="dxa"/>
            <w:bottom w:w="0" w:type="dxa"/>
          </w:tblCellMar>
        </w:tblPrEx>
        <w:trPr>
          <w:jc w:val="center"/>
        </w:trPr>
        <w:tc>
          <w:tcPr>
            <w:tcW w:w="4326" w:type="dxa"/>
          </w:tcPr>
          <w:p w14:paraId="50A99F5E" w14:textId="77777777" w:rsidR="00F84B4D" w:rsidRPr="009E3F6F" w:rsidRDefault="00F84B4D" w:rsidP="00991649">
            <w:pPr>
              <w:spacing w:before="60" w:after="60"/>
              <w:jc w:val="left"/>
            </w:pPr>
            <w:r w:rsidRPr="009E3F6F">
              <w:t>Autres achats et charges externes hors taxe</w:t>
            </w:r>
          </w:p>
        </w:tc>
        <w:tc>
          <w:tcPr>
            <w:tcW w:w="1109" w:type="dxa"/>
          </w:tcPr>
          <w:p w14:paraId="1653B337" w14:textId="77777777" w:rsidR="00F84B4D" w:rsidRPr="009E3F6F" w:rsidRDefault="00F84B4D" w:rsidP="00991649">
            <w:pPr>
              <w:spacing w:before="60" w:after="60"/>
              <w:jc w:val="center"/>
            </w:pPr>
            <w:r w:rsidRPr="009E3F6F">
              <w:t>2</w:t>
            </w:r>
          </w:p>
        </w:tc>
      </w:tr>
      <w:tr w:rsidR="00F84B4D" w14:paraId="31AFC06F" w14:textId="77777777" w:rsidTr="00991649">
        <w:tblPrEx>
          <w:tblCellMar>
            <w:top w:w="0" w:type="dxa"/>
            <w:bottom w:w="0" w:type="dxa"/>
          </w:tblCellMar>
        </w:tblPrEx>
        <w:trPr>
          <w:jc w:val="center"/>
        </w:trPr>
        <w:tc>
          <w:tcPr>
            <w:tcW w:w="4326" w:type="dxa"/>
          </w:tcPr>
          <w:p w14:paraId="6F471C30" w14:textId="77777777" w:rsidR="00F84B4D" w:rsidRPr="009E3F6F" w:rsidRDefault="00F84B4D" w:rsidP="00991649">
            <w:pPr>
              <w:spacing w:before="60" w:after="60"/>
              <w:jc w:val="left"/>
            </w:pPr>
            <w:r w:rsidRPr="009E3F6F">
              <w:t>Stock moyen de marchandises</w:t>
            </w:r>
          </w:p>
        </w:tc>
        <w:tc>
          <w:tcPr>
            <w:tcW w:w="1109" w:type="dxa"/>
          </w:tcPr>
          <w:p w14:paraId="16115327" w14:textId="77777777" w:rsidR="00F84B4D" w:rsidRPr="009E3F6F" w:rsidRDefault="00F84B4D" w:rsidP="00991649">
            <w:pPr>
              <w:spacing w:before="60" w:after="60"/>
              <w:jc w:val="center"/>
            </w:pPr>
            <w:r w:rsidRPr="009E3F6F">
              <w:t>14</w:t>
            </w:r>
          </w:p>
        </w:tc>
      </w:tr>
      <w:tr w:rsidR="00F84B4D" w14:paraId="6B054621" w14:textId="77777777" w:rsidTr="00991649">
        <w:tblPrEx>
          <w:tblCellMar>
            <w:top w:w="0" w:type="dxa"/>
            <w:bottom w:w="0" w:type="dxa"/>
          </w:tblCellMar>
        </w:tblPrEx>
        <w:trPr>
          <w:jc w:val="center"/>
        </w:trPr>
        <w:tc>
          <w:tcPr>
            <w:tcW w:w="4326" w:type="dxa"/>
          </w:tcPr>
          <w:p w14:paraId="3E761DD1" w14:textId="77777777" w:rsidR="00F84B4D" w:rsidRPr="009E3F6F" w:rsidRDefault="00F84B4D" w:rsidP="00991649">
            <w:pPr>
              <w:spacing w:before="60" w:after="60"/>
              <w:jc w:val="left"/>
            </w:pPr>
            <w:r w:rsidRPr="009E3F6F">
              <w:t>Achat de marchandises hors taxe</w:t>
            </w:r>
          </w:p>
        </w:tc>
        <w:tc>
          <w:tcPr>
            <w:tcW w:w="1109" w:type="dxa"/>
          </w:tcPr>
          <w:p w14:paraId="5462BD4E" w14:textId="77777777" w:rsidR="00F84B4D" w:rsidRPr="009E3F6F" w:rsidRDefault="00F84B4D" w:rsidP="00991649">
            <w:pPr>
              <w:spacing w:before="60" w:after="60"/>
              <w:jc w:val="center"/>
            </w:pPr>
            <w:r w:rsidRPr="009E3F6F">
              <w:t>80</w:t>
            </w:r>
          </w:p>
        </w:tc>
      </w:tr>
      <w:tr w:rsidR="00F84B4D" w14:paraId="09C786A7" w14:textId="77777777" w:rsidTr="00991649">
        <w:tblPrEx>
          <w:tblCellMar>
            <w:top w:w="0" w:type="dxa"/>
            <w:bottom w:w="0" w:type="dxa"/>
          </w:tblCellMar>
        </w:tblPrEx>
        <w:trPr>
          <w:jc w:val="center"/>
        </w:trPr>
        <w:tc>
          <w:tcPr>
            <w:tcW w:w="4326" w:type="dxa"/>
          </w:tcPr>
          <w:p w14:paraId="4460564D" w14:textId="77777777" w:rsidR="00F84B4D" w:rsidRPr="009E3F6F" w:rsidRDefault="00F84B4D" w:rsidP="00991649">
            <w:pPr>
              <w:spacing w:before="60" w:after="60"/>
              <w:jc w:val="left"/>
            </w:pPr>
            <w:r w:rsidRPr="009E3F6F">
              <w:t>Variation de stock de marchandises</w:t>
            </w:r>
          </w:p>
        </w:tc>
        <w:tc>
          <w:tcPr>
            <w:tcW w:w="1109" w:type="dxa"/>
          </w:tcPr>
          <w:p w14:paraId="3EDB9A9E" w14:textId="77777777" w:rsidR="00F84B4D" w:rsidRPr="009E3F6F" w:rsidRDefault="00F84B4D" w:rsidP="00991649">
            <w:pPr>
              <w:spacing w:before="60" w:after="60"/>
              <w:jc w:val="center"/>
            </w:pPr>
            <w:r w:rsidRPr="009E3F6F">
              <w:t>-</w:t>
            </w:r>
            <w:r>
              <w:t xml:space="preserve"> </w:t>
            </w:r>
            <w:r w:rsidRPr="009E3F6F">
              <w:t>1</w:t>
            </w:r>
          </w:p>
        </w:tc>
      </w:tr>
      <w:tr w:rsidR="00F84B4D" w14:paraId="756D5615" w14:textId="77777777" w:rsidTr="00991649">
        <w:tblPrEx>
          <w:tblCellMar>
            <w:top w:w="0" w:type="dxa"/>
            <w:bottom w:w="0" w:type="dxa"/>
          </w:tblCellMar>
        </w:tblPrEx>
        <w:trPr>
          <w:jc w:val="center"/>
        </w:trPr>
        <w:tc>
          <w:tcPr>
            <w:tcW w:w="4326" w:type="dxa"/>
          </w:tcPr>
          <w:p w14:paraId="468573AF" w14:textId="77777777" w:rsidR="00F84B4D" w:rsidRPr="009E3F6F" w:rsidRDefault="00F84B4D" w:rsidP="00991649">
            <w:pPr>
              <w:spacing w:before="60" w:after="60"/>
              <w:jc w:val="left"/>
            </w:pPr>
            <w:r w:rsidRPr="009E3F6F">
              <w:t>Chiffre d’affaires hors taxe</w:t>
            </w:r>
          </w:p>
        </w:tc>
        <w:tc>
          <w:tcPr>
            <w:tcW w:w="1109" w:type="dxa"/>
          </w:tcPr>
          <w:p w14:paraId="08B3D133" w14:textId="77777777" w:rsidR="00F84B4D" w:rsidRPr="009E3F6F" w:rsidRDefault="00F84B4D" w:rsidP="00991649">
            <w:pPr>
              <w:spacing w:before="60" w:after="60"/>
              <w:jc w:val="center"/>
            </w:pPr>
            <w:r w:rsidRPr="009E3F6F">
              <w:t>120</w:t>
            </w:r>
          </w:p>
        </w:tc>
      </w:tr>
    </w:tbl>
    <w:p w14:paraId="7E8C6B8C" w14:textId="77777777" w:rsidR="00F84B4D" w:rsidRDefault="00F84B4D" w:rsidP="00F84B4D">
      <w:pPr>
        <w:pStyle w:val="Annexe"/>
        <w:spacing w:before="240" w:after="120"/>
      </w:pPr>
      <w:r>
        <w:t xml:space="preserve">Document 3 </w:t>
      </w:r>
      <w:r w:rsidRPr="00EC4209">
        <w:t>–</w:t>
      </w:r>
      <w:r>
        <w:t xml:space="preserve"> Extraits d’interviews de cinq responsables</w:t>
      </w:r>
    </w:p>
    <w:p w14:paraId="6C06C6BA" w14:textId="77777777" w:rsidR="00F84B4D" w:rsidRPr="00696818" w:rsidRDefault="00F84B4D" w:rsidP="00F84B4D">
      <w:pPr>
        <w:spacing w:before="120" w:after="60"/>
        <w:rPr>
          <w:b/>
        </w:rPr>
      </w:pPr>
      <w:r w:rsidRPr="00696818">
        <w:rPr>
          <w:b/>
        </w:rPr>
        <w:t>Mad</w:t>
      </w:r>
      <w:r>
        <w:rPr>
          <w:b/>
        </w:rPr>
        <w:t>ame MERY, Directrice financière</w:t>
      </w:r>
    </w:p>
    <w:p w14:paraId="5B02CAED" w14:textId="77777777" w:rsidR="00F84B4D" w:rsidRPr="00696818" w:rsidRDefault="00F84B4D" w:rsidP="00F84B4D">
      <w:proofErr w:type="gramStart"/>
      <w:r>
        <w:t>« </w:t>
      </w:r>
      <w:r w:rsidRPr="00696818">
        <w:t> …</w:t>
      </w:r>
      <w:proofErr w:type="gramEnd"/>
      <w:r>
        <w:t xml:space="preserve"> </w:t>
      </w:r>
      <w:r w:rsidRPr="00696818">
        <w:t xml:space="preserve">L’action ABIDOM a été admise à la cote du second marché de la bourse de Paris en juin 2000 ; </w:t>
      </w:r>
      <w:proofErr w:type="gramStart"/>
      <w:r w:rsidRPr="00696818">
        <w:t>ceci étant</w:t>
      </w:r>
      <w:proofErr w:type="gramEnd"/>
      <w:r w:rsidRPr="00696818">
        <w:t xml:space="preserve">, encore aujourd’hui, environ les deux tiers du capital restent détenus par des membres de la famille fondatrice du groupe ABIDOM, le tiers restant étant détenu par divers investisseurs français et étrangers. Depuis cette introduction en bourse, seule une augmentation du capital par incorporation de primes d’émission et d’apport a été réalisée en </w:t>
      </w:r>
      <w:r>
        <w:t xml:space="preserve">N-2. </w:t>
      </w:r>
      <w:r w:rsidRPr="00696818">
        <w:t>Nous avons des difficultés pour financer notre forte croissance externe</w:t>
      </w:r>
      <w:r>
        <w:t> : nos ouvertures de magasins (</w:t>
      </w:r>
      <w:r w:rsidRPr="00696818">
        <w:t>fonds de commerce, droit au bail</w:t>
      </w:r>
      <w:r>
        <w:t xml:space="preserve">, </w:t>
      </w:r>
      <w:r w:rsidRPr="00696818">
        <w:t>…) sont financées quasi-essentiellement par des crédits de trésorerie, les banquiers étant très réticents pour financer de la clientèle, très volatile par nature, par des crédits à moyen et long terme ; or ces crédits à court terme s’avèrent coûteux… ».</w:t>
      </w:r>
    </w:p>
    <w:p w14:paraId="152FBB98" w14:textId="77777777" w:rsidR="00F84B4D" w:rsidRPr="00696818" w:rsidRDefault="00F84B4D" w:rsidP="00F84B4D">
      <w:pPr>
        <w:spacing w:before="120" w:after="60"/>
        <w:rPr>
          <w:b/>
        </w:rPr>
      </w:pPr>
      <w:r w:rsidRPr="00696818">
        <w:rPr>
          <w:b/>
        </w:rPr>
        <w:t>Monsieur PRALO, Direct</w:t>
      </w:r>
      <w:r>
        <w:rPr>
          <w:b/>
        </w:rPr>
        <w:t>eur de la logistique</w:t>
      </w:r>
    </w:p>
    <w:p w14:paraId="633C735C" w14:textId="77777777" w:rsidR="00F84B4D" w:rsidRPr="00696818" w:rsidRDefault="00F84B4D" w:rsidP="00F84B4D">
      <w:r>
        <w:t>« </w:t>
      </w:r>
      <w:r w:rsidRPr="00696818">
        <w:t>...</w:t>
      </w:r>
      <w:r>
        <w:t xml:space="preserve"> </w:t>
      </w:r>
      <w:r w:rsidRPr="00696818">
        <w:t>Notre nouvel entrepôt de 25 000 m</w:t>
      </w:r>
      <w:r w:rsidRPr="00AF0C40">
        <w:rPr>
          <w:vertAlign w:val="superscript"/>
        </w:rPr>
        <w:t>2</w:t>
      </w:r>
      <w:r w:rsidRPr="00696818">
        <w:t xml:space="preserve"> entièrement automatisé nous permet de distribuer environ 50 000 articles par jour ; notre objectif se résume en quelques mots : assurer un suivi des commandes rigoureux </w:t>
      </w:r>
      <w:proofErr w:type="gramStart"/>
      <w:r w:rsidRPr="00696818">
        <w:t>et  une</w:t>
      </w:r>
      <w:proofErr w:type="gramEnd"/>
      <w:r w:rsidRPr="00696818">
        <w:t xml:space="preserve"> livraison quotidienne de la totalité de nos magasins, pour leur permettre de satisfaire au mieux leur clientèle, tout en ayant le minimum de </w:t>
      </w:r>
      <w:proofErr w:type="gramStart"/>
      <w:r w:rsidRPr="00696818">
        <w:t>stocks….</w:t>
      </w:r>
      <w:proofErr w:type="gramEnd"/>
      <w:r w:rsidRPr="00696818">
        <w:t> »</w:t>
      </w:r>
      <w:r>
        <w:t>.</w:t>
      </w:r>
    </w:p>
    <w:p w14:paraId="212272A8" w14:textId="77777777" w:rsidR="00F84B4D" w:rsidRPr="00696818" w:rsidRDefault="00F84B4D" w:rsidP="00F84B4D">
      <w:pPr>
        <w:spacing w:before="120" w:after="60"/>
        <w:rPr>
          <w:b/>
        </w:rPr>
      </w:pPr>
      <w:r w:rsidRPr="00696818">
        <w:rPr>
          <w:b/>
        </w:rPr>
        <w:t>Monsieur</w:t>
      </w:r>
      <w:r>
        <w:rPr>
          <w:b/>
        </w:rPr>
        <w:t xml:space="preserve"> </w:t>
      </w:r>
      <w:proofErr w:type="gramStart"/>
      <w:r>
        <w:rPr>
          <w:b/>
        </w:rPr>
        <w:t>COURCHE,  Directeur</w:t>
      </w:r>
      <w:proofErr w:type="gramEnd"/>
      <w:r>
        <w:rPr>
          <w:b/>
        </w:rPr>
        <w:t xml:space="preserve"> des achats</w:t>
      </w:r>
    </w:p>
    <w:p w14:paraId="41954F87" w14:textId="77777777" w:rsidR="00F84B4D" w:rsidRPr="00696818" w:rsidRDefault="00F84B4D" w:rsidP="00F84B4D">
      <w:r w:rsidRPr="00696818">
        <w:t>« ...</w:t>
      </w:r>
      <w:r>
        <w:t xml:space="preserve"> </w:t>
      </w:r>
      <w:r w:rsidRPr="00696818">
        <w:t xml:space="preserve">Pour l’essentiel, ma tâche consiste à me rendre, notamment en Chine et en Inde, pour négocier des coûts d’achats minimums et des délais de paiement maximums : au niveau des coûts d’achats, il est difficile d’obtenir de meilleures conditions par rapport à nos concurrents ; je parviens, aussi, à obtenir parfois des délais de paiement particulièrement avantageux, en m’appuyant sur des volumes achetés </w:t>
      </w:r>
      <w:proofErr w:type="gramStart"/>
      <w:r w:rsidRPr="00696818">
        <w:t>croissants….</w:t>
      </w:r>
      <w:proofErr w:type="gramEnd"/>
      <w:r w:rsidRPr="00696818">
        <w:t> »</w:t>
      </w:r>
      <w:r>
        <w:t>.</w:t>
      </w:r>
    </w:p>
    <w:p w14:paraId="1818C63D" w14:textId="77777777" w:rsidR="00F84B4D" w:rsidRPr="00696818" w:rsidRDefault="00F84B4D" w:rsidP="00F84B4D">
      <w:pPr>
        <w:spacing w:before="120" w:after="60"/>
        <w:rPr>
          <w:b/>
        </w:rPr>
      </w:pPr>
      <w:r w:rsidRPr="00696818">
        <w:rPr>
          <w:b/>
        </w:rPr>
        <w:t>Madame VALMO, Dire</w:t>
      </w:r>
      <w:r>
        <w:rPr>
          <w:b/>
        </w:rPr>
        <w:t>ctrice des ressources humaines</w:t>
      </w:r>
    </w:p>
    <w:p w14:paraId="0979BD9F" w14:textId="77777777" w:rsidR="00F84B4D" w:rsidRDefault="00F84B4D" w:rsidP="00F84B4D">
      <w:proofErr w:type="gramStart"/>
      <w:r>
        <w:t>«…</w:t>
      </w:r>
      <w:proofErr w:type="gramEnd"/>
      <w:r>
        <w:t xml:space="preserve"> Très vite, à mon arrivée dans ce groupe il y six mois, j’ai fait trois constats :</w:t>
      </w:r>
    </w:p>
    <w:p w14:paraId="1E6C3DBA" w14:textId="77777777" w:rsidR="00F84B4D" w:rsidRPr="00696818" w:rsidRDefault="00F84B4D">
      <w:pPr>
        <w:pStyle w:val="liste2"/>
        <w:numPr>
          <w:ilvl w:val="0"/>
          <w:numId w:val="7"/>
        </w:numPr>
        <w:tabs>
          <w:tab w:val="decimal" w:pos="567"/>
          <w:tab w:val="left" w:pos="5103"/>
        </w:tabs>
        <w:spacing w:after="60"/>
        <w:ind w:left="567" w:hanging="210"/>
        <w:rPr>
          <w:szCs w:val="22"/>
        </w:rPr>
      </w:pPr>
      <w:r>
        <w:t xml:space="preserve"> la </w:t>
      </w:r>
      <w:r>
        <w:rPr>
          <w:szCs w:val="22"/>
        </w:rPr>
        <w:t>jeunesse du personnel (</w:t>
      </w:r>
      <w:r w:rsidRPr="00696818">
        <w:rPr>
          <w:szCs w:val="22"/>
        </w:rPr>
        <w:t>moyenne d’âge : 27 ans environ )</w:t>
      </w:r>
      <w:r>
        <w:rPr>
          <w:szCs w:val="22"/>
          <w:lang w:val="fr-FR"/>
        </w:rPr>
        <w:t>,</w:t>
      </w:r>
    </w:p>
    <w:p w14:paraId="3988CE8E" w14:textId="77777777" w:rsidR="00F84B4D" w:rsidRPr="00696818" w:rsidRDefault="00F84B4D">
      <w:pPr>
        <w:pStyle w:val="liste2"/>
        <w:numPr>
          <w:ilvl w:val="0"/>
          <w:numId w:val="7"/>
        </w:numPr>
        <w:tabs>
          <w:tab w:val="decimal" w:pos="567"/>
          <w:tab w:val="left" w:pos="5103"/>
        </w:tabs>
        <w:spacing w:after="60"/>
        <w:ind w:left="567" w:hanging="210"/>
        <w:rPr>
          <w:szCs w:val="22"/>
        </w:rPr>
      </w:pPr>
      <w:r w:rsidRPr="00696818">
        <w:rPr>
          <w:szCs w:val="22"/>
        </w:rPr>
        <w:t xml:space="preserve"> l’importante rotation du personnel (ancienneté moyenne : 20 mois)</w:t>
      </w:r>
      <w:r>
        <w:rPr>
          <w:szCs w:val="22"/>
          <w:lang w:val="fr-FR"/>
        </w:rPr>
        <w:t>,</w:t>
      </w:r>
    </w:p>
    <w:p w14:paraId="5068EA16" w14:textId="77777777" w:rsidR="00F84B4D" w:rsidRPr="00696818" w:rsidRDefault="00F84B4D">
      <w:pPr>
        <w:pStyle w:val="liste2"/>
        <w:numPr>
          <w:ilvl w:val="0"/>
          <w:numId w:val="7"/>
        </w:numPr>
        <w:tabs>
          <w:tab w:val="decimal" w:pos="567"/>
          <w:tab w:val="left" w:pos="5103"/>
        </w:tabs>
        <w:spacing w:after="60"/>
        <w:ind w:left="567" w:hanging="210"/>
        <w:rPr>
          <w:szCs w:val="22"/>
        </w:rPr>
      </w:pPr>
      <w:r w:rsidRPr="00696818">
        <w:rPr>
          <w:szCs w:val="22"/>
        </w:rPr>
        <w:t xml:space="preserve"> les nombreux postes vacants dans les magasins.</w:t>
      </w:r>
    </w:p>
    <w:p w14:paraId="63E9394A" w14:textId="77777777" w:rsidR="00F84B4D" w:rsidRPr="00696818" w:rsidRDefault="00F84B4D" w:rsidP="00F84B4D">
      <w:pPr>
        <w:spacing w:before="120"/>
      </w:pPr>
      <w:r w:rsidRPr="00696818">
        <w:lastRenderedPageBreak/>
        <w:t>Mon principal souci est donc de stabiliser les équipes (surtout dans les magasins) en misant sur une formation progressive du personnel et surtout par un intéressement au chiffre d’affaires : ce dernier aura pour objectif d’inciter les vendeurs et responsables à augmenter le niveau du panier moyen* »</w:t>
      </w:r>
      <w:r>
        <w:t>.</w:t>
      </w:r>
    </w:p>
    <w:p w14:paraId="0547A9EC" w14:textId="77777777" w:rsidR="00F84B4D" w:rsidRPr="00696818" w:rsidRDefault="00F84B4D" w:rsidP="00F84B4D">
      <w:pPr>
        <w:spacing w:before="120" w:after="60"/>
        <w:rPr>
          <w:b/>
        </w:rPr>
      </w:pPr>
      <w:r w:rsidRPr="00696818">
        <w:rPr>
          <w:b/>
        </w:rPr>
        <w:t>Monsie</w:t>
      </w:r>
      <w:r>
        <w:rPr>
          <w:b/>
        </w:rPr>
        <w:t>ur LAPLAT, Directeur commercial</w:t>
      </w:r>
    </w:p>
    <w:p w14:paraId="294E74A3" w14:textId="77777777" w:rsidR="00F84B4D" w:rsidRPr="00696818" w:rsidRDefault="00F84B4D" w:rsidP="00F84B4D">
      <w:r w:rsidRPr="00696818">
        <w:t xml:space="preserve">« ... Organisées sur une base annuelle au siège pour l’ensemble du réseau, les opérations commerciales procurent une animation permanente, tant en termes d’image que de promotions. Elles permettent, par ailleurs, d’optimiser la gestion des stocks, afin de limiter au maximum leur niveau en fin de </w:t>
      </w:r>
      <w:proofErr w:type="gramStart"/>
      <w:r w:rsidRPr="00696818">
        <w:t>saison….</w:t>
      </w:r>
      <w:proofErr w:type="gramEnd"/>
      <w:r w:rsidRPr="00696818">
        <w:t> »</w:t>
      </w:r>
      <w:r>
        <w:t>.</w:t>
      </w:r>
    </w:p>
    <w:p w14:paraId="41DD6A01" w14:textId="77777777" w:rsidR="00F84B4D" w:rsidRPr="00696818" w:rsidRDefault="00F84B4D" w:rsidP="00F84B4D">
      <w:pPr>
        <w:spacing w:before="120"/>
      </w:pPr>
      <w:r w:rsidRPr="00696818">
        <w:t>* panier moyen : chiffre d’affaires moyen réalisé par client</w:t>
      </w:r>
    </w:p>
    <w:p w14:paraId="66388B91" w14:textId="77777777" w:rsidR="00F84B4D" w:rsidRPr="00EC4209" w:rsidRDefault="00F84B4D" w:rsidP="00F84B4D">
      <w:pPr>
        <w:pStyle w:val="Titre1"/>
        <w:numPr>
          <w:ilvl w:val="0"/>
          <w:numId w:val="0"/>
        </w:numPr>
        <w:spacing w:before="360" w:after="120"/>
        <w:rPr>
          <w:szCs w:val="28"/>
        </w:rPr>
      </w:pPr>
      <w:r w:rsidRPr="00EC4209">
        <w:rPr>
          <w:szCs w:val="28"/>
        </w:rPr>
        <w:t xml:space="preserve">Application </w:t>
      </w:r>
      <w:r>
        <w:rPr>
          <w:szCs w:val="28"/>
        </w:rPr>
        <w:t>10</w:t>
      </w:r>
      <w:r w:rsidRPr="00EC4209">
        <w:rPr>
          <w:szCs w:val="28"/>
        </w:rPr>
        <w:t xml:space="preserve"> – Projet d’investissement – Extrait sujet de BTS CGO – Session 2016</w:t>
      </w:r>
    </w:p>
    <w:p w14:paraId="224F2666" w14:textId="77777777" w:rsidR="00F84B4D" w:rsidRPr="00EC4209" w:rsidRDefault="00F84B4D" w:rsidP="00F84B4D">
      <w:pPr>
        <w:spacing w:before="120"/>
      </w:pPr>
      <w:r w:rsidRPr="00EC4209">
        <w:t xml:space="preserve">L’entreprise familiale Les Tournesols est située dans le Vexin Français au sein du département du </w:t>
      </w:r>
      <w:r w:rsidRPr="00EC4209">
        <w:br/>
        <w:t>Val d’Oise. Elle a pour activité principale l’horticulture.</w:t>
      </w:r>
      <w:r>
        <w:t xml:space="preserve"> </w:t>
      </w:r>
      <w:r w:rsidRPr="00EC4209">
        <w:t>Les ventes sont assurées auprès de grossistes.</w:t>
      </w:r>
    </w:p>
    <w:p w14:paraId="5180E009" w14:textId="77777777" w:rsidR="00F84B4D" w:rsidRPr="00EC4209" w:rsidRDefault="00F84B4D" w:rsidP="00F84B4D">
      <w:pPr>
        <w:spacing w:before="120"/>
      </w:pPr>
      <w:r w:rsidRPr="00EC4209">
        <w:t xml:space="preserve">Depuis quelques années, les horticulteurs français sont concurrencés par des importateurs qui se développent sur le marché français. Afin de faire face à la baisse du chiffre d’affaires et aux difficultés de trésorerie, le gérant, </w:t>
      </w:r>
      <w:r>
        <w:t>M</w:t>
      </w:r>
      <w:r w:rsidRPr="00EC4209">
        <w:t>onsieur Oliveira, a pris la décision de diver</w:t>
      </w:r>
      <w:r>
        <w:t xml:space="preserve">sifier l’offre de l’entreprise. </w:t>
      </w:r>
      <w:r w:rsidRPr="00EC4209">
        <w:t xml:space="preserve">Début </w:t>
      </w:r>
      <w:r>
        <w:t>N</w:t>
      </w:r>
      <w:r w:rsidRPr="00EC4209">
        <w:t>, il met en place une nouvelle activité de services : l’aménagement paysager, consistant en la création d’espaces verts. Pour garantir la qualité des travaux d’aménagement, la société n’utilise que sa propre production de végétaux.</w:t>
      </w:r>
    </w:p>
    <w:p w14:paraId="581F8FF6" w14:textId="77777777" w:rsidR="00F84B4D" w:rsidRPr="00EC4209" w:rsidRDefault="00F84B4D" w:rsidP="00F84B4D">
      <w:r w:rsidRPr="00EC4209">
        <w:t xml:space="preserve">En mai </w:t>
      </w:r>
      <w:r>
        <w:t>N+1</w:t>
      </w:r>
      <w:r w:rsidRPr="00EC4209">
        <w:t>, la nouvelle activité paraît prometteuse.</w:t>
      </w:r>
    </w:p>
    <w:p w14:paraId="4DE2B046" w14:textId="77777777" w:rsidR="00F84B4D" w:rsidRPr="00EC4209" w:rsidRDefault="00F84B4D" w:rsidP="00F84B4D">
      <w:pPr>
        <w:spacing w:before="120"/>
      </w:pPr>
      <w:r w:rsidRPr="00EC4209">
        <w:t>Vous venez d’être embauché(e) comme comptable-gestionnaire et, en collaboration avec le gérant, votre travail portera sur l’étude du BFRE.</w:t>
      </w:r>
    </w:p>
    <w:p w14:paraId="0C915A74" w14:textId="77777777" w:rsidR="00F84B4D" w:rsidRPr="00EC4209" w:rsidRDefault="00F84B4D" w:rsidP="00F84B4D">
      <w:pPr>
        <w:spacing w:before="120"/>
      </w:pPr>
      <w:r w:rsidRPr="00EC4209">
        <w:t xml:space="preserve">À partir des </w:t>
      </w:r>
      <w:r>
        <w:t>document</w:t>
      </w:r>
      <w:r w:rsidRPr="00EC4209">
        <w:t xml:space="preserve">s 1 et 2, en vue d’expliquer la variation du BFRE en </w:t>
      </w:r>
      <w:r>
        <w:t>N</w:t>
      </w:r>
      <w:r w:rsidRPr="00EC4209">
        <w:t xml:space="preserve"> :</w:t>
      </w:r>
    </w:p>
    <w:p w14:paraId="3F47D2A2" w14:textId="77777777" w:rsidR="00F84B4D" w:rsidRPr="00EC4209" w:rsidRDefault="00F84B4D" w:rsidP="00F84B4D">
      <w:pPr>
        <w:spacing w:before="120" w:after="60"/>
        <w:rPr>
          <w:b/>
        </w:rPr>
      </w:pPr>
      <w:r w:rsidRPr="00EC4209">
        <w:rPr>
          <w:b/>
        </w:rPr>
        <w:t>1. Calculer :</w:t>
      </w:r>
    </w:p>
    <w:p w14:paraId="4168570F" w14:textId="77777777" w:rsidR="00F84B4D" w:rsidRPr="00EC4209" w:rsidRDefault="00F84B4D">
      <w:pPr>
        <w:pStyle w:val="liste2"/>
        <w:numPr>
          <w:ilvl w:val="0"/>
          <w:numId w:val="7"/>
        </w:numPr>
        <w:tabs>
          <w:tab w:val="decimal" w:pos="567"/>
          <w:tab w:val="left" w:pos="5103"/>
        </w:tabs>
        <w:spacing w:after="60"/>
        <w:ind w:left="567" w:hanging="207"/>
        <w:rPr>
          <w:b/>
          <w:szCs w:val="22"/>
        </w:rPr>
      </w:pPr>
      <w:r w:rsidRPr="00EC4209">
        <w:rPr>
          <w:b/>
          <w:szCs w:val="22"/>
        </w:rPr>
        <w:t>le montant de la variation du BFRE ;</w:t>
      </w:r>
    </w:p>
    <w:p w14:paraId="5AE0BBDB" w14:textId="77777777" w:rsidR="00F84B4D" w:rsidRPr="00EC4209" w:rsidRDefault="00F84B4D">
      <w:pPr>
        <w:pStyle w:val="liste2"/>
        <w:numPr>
          <w:ilvl w:val="0"/>
          <w:numId w:val="7"/>
        </w:numPr>
        <w:tabs>
          <w:tab w:val="decimal" w:pos="567"/>
          <w:tab w:val="left" w:pos="5103"/>
        </w:tabs>
        <w:spacing w:after="60"/>
        <w:ind w:left="567" w:hanging="207"/>
        <w:rPr>
          <w:b/>
          <w:szCs w:val="22"/>
        </w:rPr>
      </w:pPr>
      <w:r w:rsidRPr="00EC4209">
        <w:rPr>
          <w:b/>
          <w:szCs w:val="22"/>
        </w:rPr>
        <w:t xml:space="preserve">la durée moyenne des créances clients pour </w:t>
      </w:r>
      <w:r>
        <w:rPr>
          <w:b/>
          <w:szCs w:val="22"/>
        </w:rPr>
        <w:t>N</w:t>
      </w:r>
      <w:r w:rsidRPr="00EC4209">
        <w:rPr>
          <w:b/>
          <w:szCs w:val="22"/>
        </w:rPr>
        <w:t>, en distinguant les clients « horticulture » des clients « Aménagement » ;</w:t>
      </w:r>
    </w:p>
    <w:p w14:paraId="7A939F7D" w14:textId="77777777" w:rsidR="00F84B4D" w:rsidRPr="00EC4209" w:rsidRDefault="00F84B4D" w:rsidP="00F84B4D">
      <w:pPr>
        <w:spacing w:before="120" w:after="60"/>
        <w:rPr>
          <w:b/>
        </w:rPr>
      </w:pPr>
      <w:r w:rsidRPr="00EC4209">
        <w:rPr>
          <w:b/>
        </w:rPr>
        <w:t xml:space="preserve">2. Commenter les résultats obtenus et analyser l’impact de ces durées sur l’évolution du BFRE. </w:t>
      </w:r>
    </w:p>
    <w:p w14:paraId="0C5A83F0" w14:textId="77777777" w:rsidR="00F84B4D" w:rsidRPr="00EC4209" w:rsidRDefault="00F84B4D" w:rsidP="00F84B4D">
      <w:pPr>
        <w:spacing w:before="120"/>
      </w:pPr>
      <w:r w:rsidRPr="00EC4209">
        <w:t>Afin d’analyser l’évolution du résultat d’exploitation :</w:t>
      </w:r>
    </w:p>
    <w:p w14:paraId="07843587" w14:textId="77777777" w:rsidR="00F84B4D" w:rsidRPr="00EC4209" w:rsidRDefault="00F84B4D" w:rsidP="00F84B4D">
      <w:pPr>
        <w:spacing w:before="120" w:after="60"/>
        <w:rPr>
          <w:b/>
        </w:rPr>
      </w:pPr>
      <w:r w:rsidRPr="00EC4209">
        <w:rPr>
          <w:b/>
        </w:rPr>
        <w:t xml:space="preserve">3. Calculer le taux de profitabilité d’exploitation pour </w:t>
      </w:r>
      <w:r>
        <w:rPr>
          <w:b/>
        </w:rPr>
        <w:t>N</w:t>
      </w:r>
      <w:r w:rsidRPr="00EC4209">
        <w:rPr>
          <w:b/>
        </w:rPr>
        <w:t>, par type d’activité (horticulture et aménagement), et global ;</w:t>
      </w:r>
    </w:p>
    <w:p w14:paraId="76063D61" w14:textId="77777777" w:rsidR="00F84B4D" w:rsidRPr="00EC4209" w:rsidRDefault="00F84B4D" w:rsidP="00F84B4D">
      <w:pPr>
        <w:spacing w:before="120" w:after="60"/>
        <w:rPr>
          <w:b/>
        </w:rPr>
      </w:pPr>
      <w:r w:rsidRPr="00EC4209">
        <w:rPr>
          <w:b/>
        </w:rPr>
        <w:t>4. Expliquer l’amélioration du résultat d’exploitation.</w:t>
      </w:r>
    </w:p>
    <w:p w14:paraId="686D9B10" w14:textId="77777777" w:rsidR="00F84B4D" w:rsidRPr="00EC4209" w:rsidRDefault="00F84B4D" w:rsidP="00F84B4D">
      <w:pPr>
        <w:spacing w:before="120"/>
      </w:pPr>
      <w:r w:rsidRPr="00EC4209">
        <w:t>La nouvelle activité « Aménagement paysager » est en pleine croissance. De ce fait, elle va générer de nouveaux besoins qui auront des conséquences sur la trésorerie de l’entreprise. Aussi, Monsieur Oliveira souhaite mesurer l’évolution du besoin en fonds de roulement d’exploitation qui en découle.</w:t>
      </w:r>
    </w:p>
    <w:p w14:paraId="4FE29326" w14:textId="77777777" w:rsidR="00F84B4D" w:rsidRPr="00EC4209" w:rsidRDefault="00F84B4D" w:rsidP="00F84B4D">
      <w:pPr>
        <w:spacing w:before="120"/>
      </w:pPr>
      <w:r w:rsidRPr="00EC4209">
        <w:t>À parti</w:t>
      </w:r>
      <w:r>
        <w:t xml:space="preserve">r du document 2 et de l’annexe </w:t>
      </w:r>
      <w:r w:rsidRPr="00EC4209">
        <w:t>:</w:t>
      </w:r>
    </w:p>
    <w:p w14:paraId="4233E695" w14:textId="77777777" w:rsidR="00F84B4D" w:rsidRPr="00EC4209" w:rsidRDefault="00F84B4D" w:rsidP="00F84B4D">
      <w:pPr>
        <w:spacing w:before="120" w:after="60"/>
        <w:rPr>
          <w:b/>
        </w:rPr>
      </w:pPr>
      <w:r w:rsidRPr="00EC4209">
        <w:rPr>
          <w:b/>
        </w:rPr>
        <w:t>5. Analyser l’évolution du besoin en fonds de roulement d’exploitation en calculant :</w:t>
      </w:r>
    </w:p>
    <w:p w14:paraId="5C21AA6F" w14:textId="77777777" w:rsidR="00F84B4D" w:rsidRPr="00EC4209" w:rsidRDefault="00F84B4D">
      <w:pPr>
        <w:pStyle w:val="liste2"/>
        <w:numPr>
          <w:ilvl w:val="0"/>
          <w:numId w:val="7"/>
        </w:numPr>
        <w:tabs>
          <w:tab w:val="decimal" w:pos="567"/>
          <w:tab w:val="left" w:pos="5103"/>
        </w:tabs>
        <w:spacing w:after="60"/>
        <w:ind w:left="567" w:hanging="207"/>
        <w:rPr>
          <w:b/>
          <w:szCs w:val="22"/>
        </w:rPr>
      </w:pPr>
      <w:r w:rsidRPr="00EC4209">
        <w:rPr>
          <w:b/>
          <w:szCs w:val="22"/>
        </w:rPr>
        <w:t>le BFRE normatif prévisionnel dont le coefficient de structure des stocks sera justifié (</w:t>
      </w:r>
      <w:r>
        <w:rPr>
          <w:b/>
          <w:szCs w:val="22"/>
          <w:lang w:val="fr-FR"/>
        </w:rPr>
        <w:t>annexe</w:t>
      </w:r>
      <w:r w:rsidRPr="00EC4209">
        <w:rPr>
          <w:b/>
          <w:szCs w:val="22"/>
        </w:rPr>
        <w:t>) ;</w:t>
      </w:r>
    </w:p>
    <w:p w14:paraId="12944908" w14:textId="77777777" w:rsidR="00F84B4D" w:rsidRPr="00EC4209" w:rsidRDefault="00F84B4D">
      <w:pPr>
        <w:pStyle w:val="liste2"/>
        <w:numPr>
          <w:ilvl w:val="0"/>
          <w:numId w:val="7"/>
        </w:numPr>
        <w:tabs>
          <w:tab w:val="decimal" w:pos="567"/>
          <w:tab w:val="left" w:pos="5103"/>
        </w:tabs>
        <w:spacing w:after="60"/>
        <w:ind w:left="567" w:hanging="207"/>
        <w:rPr>
          <w:b/>
          <w:szCs w:val="22"/>
        </w:rPr>
      </w:pPr>
      <w:r w:rsidRPr="00EC4209">
        <w:rPr>
          <w:b/>
          <w:szCs w:val="22"/>
        </w:rPr>
        <w:t>la variation prévisionnelle du BFRE sur les deux premiers trimestres de l’activité « Aménagement paysager »,  puis mesurer son impact sur la trésorerie de l’entreprise.</w:t>
      </w:r>
    </w:p>
    <w:p w14:paraId="5DC2702D" w14:textId="77777777" w:rsidR="00F84B4D" w:rsidRDefault="00F84B4D" w:rsidP="00F84B4D">
      <w:pPr>
        <w:pStyle w:val="Annexe"/>
        <w:spacing w:after="120"/>
        <w:jc w:val="both"/>
      </w:pPr>
      <w:r>
        <w:t>Document</w:t>
      </w:r>
      <w:r w:rsidRPr="00EC4209">
        <w:t xml:space="preserve"> 1 – Tableau de flux de l’Ordre des Experts-Comptables (OEC) (en k€)</w:t>
      </w:r>
    </w:p>
    <w:p w14:paraId="07565800" w14:textId="77777777" w:rsidR="00F84B4D" w:rsidRPr="007F37ED" w:rsidRDefault="00F84B4D" w:rsidP="00F84B4D">
      <w:pPr>
        <w:pStyle w:val="Paragraphedeliste"/>
        <w:tabs>
          <w:tab w:val="left" w:pos="2835"/>
        </w:tabs>
        <w:ind w:left="360"/>
        <w:rPr>
          <w:rFonts w:ascii="Times New Roman" w:hAnsi="Times New Roman"/>
          <w:sz w:val="24"/>
          <w:szCs w:val="24"/>
        </w:rPr>
      </w:pPr>
      <w:r>
        <w:rPr>
          <w:noProof/>
          <w:lang w:eastAsia="fr-FR"/>
        </w:rPr>
        <mc:AlternateContent>
          <mc:Choice Requires="wpc">
            <w:drawing>
              <wp:anchor distT="0" distB="0" distL="114300" distR="114300" simplePos="0" relativeHeight="251660288" behindDoc="0" locked="0" layoutInCell="1" allowOverlap="1" wp14:anchorId="0E377C2B" wp14:editId="01A32869">
                <wp:simplePos x="0" y="0"/>
                <wp:positionH relativeFrom="column">
                  <wp:posOffset>-321310</wp:posOffset>
                </wp:positionH>
                <wp:positionV relativeFrom="paragraph">
                  <wp:posOffset>3810</wp:posOffset>
                </wp:positionV>
                <wp:extent cx="6488430" cy="7426960"/>
                <wp:effectExtent l="0" t="0" r="1270" b="0"/>
                <wp:wrapNone/>
                <wp:docPr id="8" name="Zone de dessin 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36024010" name="Line 6"/>
                        <wps:cNvCnPr>
                          <a:cxnSpLocks/>
                        </wps:cNvCnPr>
                        <wps:spPr bwMode="auto">
                          <a:xfrm>
                            <a:off x="5170824" y="1047708"/>
                            <a:ext cx="412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1382667147" name="Rectangle 7"/>
                        <wps:cNvSpPr>
                          <a:spLocks/>
                        </wps:cNvSpPr>
                        <wps:spPr bwMode="auto">
                          <a:xfrm>
                            <a:off x="5170824" y="1047708"/>
                            <a:ext cx="41200" cy="83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9385230" name="Line 8"/>
                        <wps:cNvCnPr>
                          <a:cxnSpLocks/>
                        </wps:cNvCnPr>
                        <wps:spPr bwMode="auto">
                          <a:xfrm>
                            <a:off x="5170824" y="1056009"/>
                            <a:ext cx="330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1521125323" name="Rectangle 9"/>
                        <wps:cNvSpPr>
                          <a:spLocks/>
                        </wps:cNvSpPr>
                        <wps:spPr bwMode="auto">
                          <a:xfrm>
                            <a:off x="5170824" y="1056009"/>
                            <a:ext cx="330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7882886" name="Line 10"/>
                        <wps:cNvCnPr>
                          <a:cxnSpLocks/>
                        </wps:cNvCnPr>
                        <wps:spPr bwMode="auto">
                          <a:xfrm>
                            <a:off x="5170824" y="1064209"/>
                            <a:ext cx="247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594471406" name="Rectangle 11"/>
                        <wps:cNvSpPr>
                          <a:spLocks/>
                        </wps:cNvSpPr>
                        <wps:spPr bwMode="auto">
                          <a:xfrm>
                            <a:off x="5170824" y="1064209"/>
                            <a:ext cx="24700" cy="83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9350055" name="Line 12"/>
                        <wps:cNvCnPr>
                          <a:cxnSpLocks/>
                        </wps:cNvCnPr>
                        <wps:spPr bwMode="auto">
                          <a:xfrm>
                            <a:off x="5170824" y="1072509"/>
                            <a:ext cx="165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361048836" name="Rectangle 13"/>
                        <wps:cNvSpPr>
                          <a:spLocks/>
                        </wps:cNvSpPr>
                        <wps:spPr bwMode="auto">
                          <a:xfrm>
                            <a:off x="5170824" y="1072509"/>
                            <a:ext cx="16500" cy="76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706470" name="Line 14"/>
                        <wps:cNvCnPr>
                          <a:cxnSpLocks/>
                        </wps:cNvCnPr>
                        <wps:spPr bwMode="auto">
                          <a:xfrm>
                            <a:off x="5170824" y="1080109"/>
                            <a:ext cx="82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248560795" name="Rectangle 15"/>
                        <wps:cNvSpPr>
                          <a:spLocks/>
                        </wps:cNvSpPr>
                        <wps:spPr bwMode="auto">
                          <a:xfrm>
                            <a:off x="5170824" y="1080109"/>
                            <a:ext cx="82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6660344" name="Line 16"/>
                        <wps:cNvCnPr>
                          <a:cxnSpLocks/>
                        </wps:cNvCnPr>
                        <wps:spPr bwMode="auto">
                          <a:xfrm>
                            <a:off x="5825427" y="1047708"/>
                            <a:ext cx="413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924987970" name="Rectangle 17"/>
                        <wps:cNvSpPr>
                          <a:spLocks/>
                        </wps:cNvSpPr>
                        <wps:spPr bwMode="auto">
                          <a:xfrm>
                            <a:off x="5825427" y="1047708"/>
                            <a:ext cx="41300" cy="83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859613" name="Line 18"/>
                        <wps:cNvCnPr>
                          <a:cxnSpLocks/>
                        </wps:cNvCnPr>
                        <wps:spPr bwMode="auto">
                          <a:xfrm>
                            <a:off x="5825427" y="1056009"/>
                            <a:ext cx="331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510230861" name="Rectangle 19"/>
                        <wps:cNvSpPr>
                          <a:spLocks/>
                        </wps:cNvSpPr>
                        <wps:spPr bwMode="auto">
                          <a:xfrm>
                            <a:off x="5825427" y="1056009"/>
                            <a:ext cx="331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6532140" name="Line 20"/>
                        <wps:cNvCnPr>
                          <a:cxnSpLocks/>
                        </wps:cNvCnPr>
                        <wps:spPr bwMode="auto">
                          <a:xfrm>
                            <a:off x="5825427" y="1064209"/>
                            <a:ext cx="248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606506243" name="Rectangle 21"/>
                        <wps:cNvSpPr>
                          <a:spLocks/>
                        </wps:cNvSpPr>
                        <wps:spPr bwMode="auto">
                          <a:xfrm>
                            <a:off x="5825427" y="1064209"/>
                            <a:ext cx="24800" cy="83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5002689" name="Line 22"/>
                        <wps:cNvCnPr>
                          <a:cxnSpLocks/>
                        </wps:cNvCnPr>
                        <wps:spPr bwMode="auto">
                          <a:xfrm>
                            <a:off x="5825427" y="1072509"/>
                            <a:ext cx="166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491031443" name="Rectangle 23"/>
                        <wps:cNvSpPr>
                          <a:spLocks/>
                        </wps:cNvSpPr>
                        <wps:spPr bwMode="auto">
                          <a:xfrm>
                            <a:off x="5825427" y="1072509"/>
                            <a:ext cx="16600" cy="76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178406" name="Line 24"/>
                        <wps:cNvCnPr>
                          <a:cxnSpLocks/>
                        </wps:cNvCnPr>
                        <wps:spPr bwMode="auto">
                          <a:xfrm>
                            <a:off x="5825427" y="1080109"/>
                            <a:ext cx="83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1882822024" name="Rectangle 25"/>
                        <wps:cNvSpPr>
                          <a:spLocks/>
                        </wps:cNvSpPr>
                        <wps:spPr bwMode="auto">
                          <a:xfrm>
                            <a:off x="5825427" y="1080109"/>
                            <a:ext cx="83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7081692" name="Line 26"/>
                        <wps:cNvCnPr>
                          <a:cxnSpLocks/>
                        </wps:cNvCnPr>
                        <wps:spPr bwMode="auto">
                          <a:xfrm>
                            <a:off x="5170824" y="1906915"/>
                            <a:ext cx="412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1282910019" name="Rectangle 27"/>
                        <wps:cNvSpPr>
                          <a:spLocks/>
                        </wps:cNvSpPr>
                        <wps:spPr bwMode="auto">
                          <a:xfrm>
                            <a:off x="5170824" y="1906915"/>
                            <a:ext cx="412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8002484" name="Line 28"/>
                        <wps:cNvCnPr>
                          <a:cxnSpLocks/>
                        </wps:cNvCnPr>
                        <wps:spPr bwMode="auto">
                          <a:xfrm>
                            <a:off x="5170824" y="1915115"/>
                            <a:ext cx="330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446517115" name="Rectangle 29"/>
                        <wps:cNvSpPr>
                          <a:spLocks/>
                        </wps:cNvSpPr>
                        <wps:spPr bwMode="auto">
                          <a:xfrm>
                            <a:off x="5170824" y="1915115"/>
                            <a:ext cx="33000" cy="83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1816336" name="Line 30"/>
                        <wps:cNvCnPr>
                          <a:cxnSpLocks/>
                        </wps:cNvCnPr>
                        <wps:spPr bwMode="auto">
                          <a:xfrm>
                            <a:off x="5170824" y="1923416"/>
                            <a:ext cx="247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895082646" name="Rectangle 31"/>
                        <wps:cNvSpPr>
                          <a:spLocks/>
                        </wps:cNvSpPr>
                        <wps:spPr bwMode="auto">
                          <a:xfrm>
                            <a:off x="5170824" y="1923416"/>
                            <a:ext cx="247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1399410" name="Line 32"/>
                        <wps:cNvCnPr>
                          <a:cxnSpLocks/>
                        </wps:cNvCnPr>
                        <wps:spPr bwMode="auto">
                          <a:xfrm>
                            <a:off x="5170824" y="1931616"/>
                            <a:ext cx="165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1534978486" name="Rectangle 33"/>
                        <wps:cNvSpPr>
                          <a:spLocks/>
                        </wps:cNvSpPr>
                        <wps:spPr bwMode="auto">
                          <a:xfrm>
                            <a:off x="5170824" y="1931616"/>
                            <a:ext cx="16500" cy="83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6191565" name="Line 34"/>
                        <wps:cNvCnPr>
                          <a:cxnSpLocks/>
                        </wps:cNvCnPr>
                        <wps:spPr bwMode="auto">
                          <a:xfrm>
                            <a:off x="5170824" y="1939916"/>
                            <a:ext cx="82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2142135821" name="Rectangle 35"/>
                        <wps:cNvSpPr>
                          <a:spLocks/>
                        </wps:cNvSpPr>
                        <wps:spPr bwMode="auto">
                          <a:xfrm>
                            <a:off x="5170824" y="1939916"/>
                            <a:ext cx="82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43140" name="Line 36"/>
                        <wps:cNvCnPr>
                          <a:cxnSpLocks/>
                        </wps:cNvCnPr>
                        <wps:spPr bwMode="auto">
                          <a:xfrm>
                            <a:off x="5825427" y="1906915"/>
                            <a:ext cx="413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724876061" name="Rectangle 37"/>
                        <wps:cNvSpPr>
                          <a:spLocks/>
                        </wps:cNvSpPr>
                        <wps:spPr bwMode="auto">
                          <a:xfrm>
                            <a:off x="5825427" y="1906915"/>
                            <a:ext cx="413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422053" name="Line 38"/>
                        <wps:cNvCnPr>
                          <a:cxnSpLocks/>
                        </wps:cNvCnPr>
                        <wps:spPr bwMode="auto">
                          <a:xfrm>
                            <a:off x="5825427" y="1915115"/>
                            <a:ext cx="331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2105027045" name="Rectangle 39"/>
                        <wps:cNvSpPr>
                          <a:spLocks/>
                        </wps:cNvSpPr>
                        <wps:spPr bwMode="auto">
                          <a:xfrm>
                            <a:off x="5825427" y="1915115"/>
                            <a:ext cx="33100" cy="83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2079630" name="Line 40"/>
                        <wps:cNvCnPr>
                          <a:cxnSpLocks/>
                        </wps:cNvCnPr>
                        <wps:spPr bwMode="auto">
                          <a:xfrm>
                            <a:off x="5825427" y="1923416"/>
                            <a:ext cx="248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1996472023" name="Rectangle 41"/>
                        <wps:cNvSpPr>
                          <a:spLocks/>
                        </wps:cNvSpPr>
                        <wps:spPr bwMode="auto">
                          <a:xfrm>
                            <a:off x="5825427" y="1923416"/>
                            <a:ext cx="248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053985" name="Line 42"/>
                        <wps:cNvCnPr>
                          <a:cxnSpLocks/>
                        </wps:cNvCnPr>
                        <wps:spPr bwMode="auto">
                          <a:xfrm>
                            <a:off x="5825427" y="1931616"/>
                            <a:ext cx="166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479457234" name="Rectangle 43"/>
                        <wps:cNvSpPr>
                          <a:spLocks/>
                        </wps:cNvSpPr>
                        <wps:spPr bwMode="auto">
                          <a:xfrm>
                            <a:off x="5825427" y="1931616"/>
                            <a:ext cx="16600" cy="83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5398561" name="Line 44"/>
                        <wps:cNvCnPr>
                          <a:cxnSpLocks/>
                        </wps:cNvCnPr>
                        <wps:spPr bwMode="auto">
                          <a:xfrm>
                            <a:off x="5825427" y="1939916"/>
                            <a:ext cx="8300" cy="0"/>
                          </a:xfrm>
                          <a:prstGeom prst="line">
                            <a:avLst/>
                          </a:prstGeom>
                          <a:noFill/>
                          <a:ln w="0">
                            <a:solidFill>
                              <a:srgbClr val="008000"/>
                            </a:solidFill>
                            <a:round/>
                            <a:headEnd/>
                            <a:tailEnd/>
                          </a:ln>
                          <a:extLst>
                            <a:ext uri="{909E8E84-426E-40DD-AFC4-6F175D3DCCD1}">
                              <a14:hiddenFill xmlns:a14="http://schemas.microsoft.com/office/drawing/2010/main">
                                <a:noFill/>
                              </a14:hiddenFill>
                            </a:ext>
                          </a:extLst>
                        </wps:spPr>
                        <wps:bodyPr/>
                      </wps:wsp>
                      <wps:wsp>
                        <wps:cNvPr id="495666904" name="Rectangle 45"/>
                        <wps:cNvSpPr>
                          <a:spLocks/>
                        </wps:cNvSpPr>
                        <wps:spPr bwMode="auto">
                          <a:xfrm>
                            <a:off x="5825427" y="1939916"/>
                            <a:ext cx="8300" cy="820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469584" name="Rectangle 46"/>
                        <wps:cNvSpPr>
                          <a:spLocks/>
                        </wps:cNvSpPr>
                        <wps:spPr bwMode="auto">
                          <a:xfrm>
                            <a:off x="5367625" y="24800"/>
                            <a:ext cx="351802" cy="254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FA321" w14:textId="77777777" w:rsidR="00F84B4D" w:rsidRDefault="00F84B4D" w:rsidP="00F84B4D">
                              <w:r>
                                <w:rPr>
                                  <w:b/>
                                  <w:bCs/>
                                  <w:color w:val="000000"/>
                                  <w:lang w:val="en-US"/>
                                </w:rPr>
                                <w:t>N-1</w:t>
                              </w:r>
                            </w:p>
                          </w:txbxContent>
                        </wps:txbx>
                        <wps:bodyPr rot="0" vert="horz" wrap="square" lIns="0" tIns="0" rIns="0" bIns="0" anchor="t" anchorCtr="0" upright="1">
                          <a:noAutofit/>
                        </wps:bodyPr>
                      </wps:wsp>
                      <wps:wsp>
                        <wps:cNvPr id="693463832" name="Rectangle 47"/>
                        <wps:cNvSpPr>
                          <a:spLocks/>
                        </wps:cNvSpPr>
                        <wps:spPr bwMode="auto">
                          <a:xfrm>
                            <a:off x="6022328" y="24800"/>
                            <a:ext cx="316201" cy="2546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75914" w14:textId="77777777" w:rsidR="00F84B4D" w:rsidRDefault="00F84B4D" w:rsidP="00F84B4D">
                              <w:r>
                                <w:rPr>
                                  <w:b/>
                                  <w:bCs/>
                                  <w:color w:val="000000"/>
                                  <w:lang w:val="en-US"/>
                                </w:rPr>
                                <w:t xml:space="preserve"> N</w:t>
                              </w:r>
                            </w:p>
                          </w:txbxContent>
                        </wps:txbx>
                        <wps:bodyPr rot="0" vert="horz" wrap="square" lIns="0" tIns="0" rIns="0" bIns="0" anchor="t" anchorCtr="0" upright="1">
                          <a:noAutofit/>
                        </wps:bodyPr>
                      </wps:wsp>
                      <wps:wsp>
                        <wps:cNvPr id="1915594011" name="Rectangle 48"/>
                        <wps:cNvSpPr>
                          <a:spLocks/>
                        </wps:cNvSpPr>
                        <wps:spPr bwMode="auto">
                          <a:xfrm>
                            <a:off x="33000" y="196202"/>
                            <a:ext cx="187896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7A0EF" w14:textId="77777777" w:rsidR="00F84B4D" w:rsidRDefault="00F84B4D" w:rsidP="00F84B4D">
                              <w:r w:rsidRPr="00495610">
                                <w:rPr>
                                  <w:b/>
                                  <w:bCs/>
                                  <w:color w:val="000000"/>
                                </w:rPr>
                                <w:t>Flux de trésorerie liés à l’activité</w:t>
                              </w:r>
                            </w:p>
                          </w:txbxContent>
                        </wps:txbx>
                        <wps:bodyPr rot="0" vert="horz" wrap="none" lIns="0" tIns="0" rIns="0" bIns="0" anchor="t" anchorCtr="0" upright="1">
                          <a:spAutoFit/>
                        </wps:bodyPr>
                      </wps:wsp>
                      <wps:wsp>
                        <wps:cNvPr id="982852939" name="Rectangle 49"/>
                        <wps:cNvSpPr>
                          <a:spLocks/>
                        </wps:cNvSpPr>
                        <wps:spPr bwMode="auto">
                          <a:xfrm>
                            <a:off x="33000" y="368303"/>
                            <a:ext cx="153797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8A50B" w14:textId="77777777" w:rsidR="00F84B4D" w:rsidRDefault="00F84B4D" w:rsidP="00F84B4D">
                              <w:r>
                                <w:rPr>
                                  <w:color w:val="000000"/>
                                  <w:lang w:val="en-US"/>
                                </w:rPr>
                                <w:t>RÉSULTAT D’EXPLOITATION</w:t>
                              </w:r>
                            </w:p>
                          </w:txbxContent>
                        </wps:txbx>
                        <wps:bodyPr rot="0" vert="horz" wrap="none" lIns="0" tIns="0" rIns="0" bIns="0" anchor="t" anchorCtr="0" upright="1">
                          <a:spAutoFit/>
                        </wps:bodyPr>
                      </wps:wsp>
                      <wps:wsp>
                        <wps:cNvPr id="1150226876" name="Rectangle 50"/>
                        <wps:cNvSpPr>
                          <a:spLocks/>
                        </wps:cNvSpPr>
                        <wps:spPr bwMode="auto">
                          <a:xfrm>
                            <a:off x="5433025" y="368303"/>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E49BA" w14:textId="77777777" w:rsidR="00F84B4D" w:rsidRDefault="00F84B4D" w:rsidP="00F84B4D">
                              <w:r>
                                <w:rPr>
                                  <w:color w:val="000000"/>
                                  <w:lang w:val="en-US"/>
                                </w:rPr>
                                <w:t>94</w:t>
                              </w:r>
                            </w:p>
                          </w:txbxContent>
                        </wps:txbx>
                        <wps:bodyPr rot="0" vert="horz" wrap="none" lIns="0" tIns="0" rIns="0" bIns="0" anchor="t" anchorCtr="0" upright="1">
                          <a:spAutoFit/>
                        </wps:bodyPr>
                      </wps:wsp>
                      <wps:wsp>
                        <wps:cNvPr id="614663291" name="Rectangle 51"/>
                        <wps:cNvSpPr>
                          <a:spLocks/>
                        </wps:cNvSpPr>
                        <wps:spPr bwMode="auto">
                          <a:xfrm>
                            <a:off x="6054728" y="368303"/>
                            <a:ext cx="2317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50AB1" w14:textId="77777777" w:rsidR="00F84B4D" w:rsidRDefault="00F84B4D" w:rsidP="00F84B4D">
                              <w:r>
                                <w:rPr>
                                  <w:color w:val="000000"/>
                                  <w:lang w:val="en-US"/>
                                </w:rPr>
                                <w:t>118</w:t>
                              </w:r>
                            </w:p>
                          </w:txbxContent>
                        </wps:txbx>
                        <wps:bodyPr rot="0" vert="horz" wrap="none" lIns="0" tIns="0" rIns="0" bIns="0" anchor="t" anchorCtr="0" upright="1">
                          <a:spAutoFit/>
                        </wps:bodyPr>
                      </wps:wsp>
                      <wps:wsp>
                        <wps:cNvPr id="1615440446" name="Rectangle 52"/>
                        <wps:cNvSpPr>
                          <a:spLocks/>
                        </wps:cNvSpPr>
                        <wps:spPr bwMode="auto">
                          <a:xfrm>
                            <a:off x="33000" y="540404"/>
                            <a:ext cx="479933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9182E" w14:textId="77777777" w:rsidR="00F84B4D" w:rsidRDefault="00F84B4D" w:rsidP="00F84B4D">
                              <w:r w:rsidRPr="00495610">
                                <w:rPr>
                                  <w:i/>
                                  <w:iCs/>
                                  <w:color w:val="000000"/>
                                </w:rPr>
                                <w:t>Élimination des charges et produits sans incidence sur la trésorerie ou non liés à l’activité :</w:t>
                              </w:r>
                            </w:p>
                          </w:txbxContent>
                        </wps:txbx>
                        <wps:bodyPr rot="0" vert="horz" wrap="none" lIns="0" tIns="0" rIns="0" bIns="0" anchor="t" anchorCtr="0" upright="1">
                          <a:spAutoFit/>
                        </wps:bodyPr>
                      </wps:wsp>
                      <wps:wsp>
                        <wps:cNvPr id="1945345966" name="Rectangle 53"/>
                        <wps:cNvSpPr>
                          <a:spLocks/>
                        </wps:cNvSpPr>
                        <wps:spPr bwMode="auto">
                          <a:xfrm>
                            <a:off x="33000" y="711806"/>
                            <a:ext cx="18192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0ECD5" w14:textId="77777777" w:rsidR="00F84B4D" w:rsidRDefault="00F84B4D" w:rsidP="00F84B4D">
                              <w:r>
                                <w:rPr>
                                  <w:color w:val="000000"/>
                                  <w:lang w:val="en-US"/>
                                </w:rPr>
                                <w:t>· Amortissements et provisions (1)</w:t>
                              </w:r>
                            </w:p>
                          </w:txbxContent>
                        </wps:txbx>
                        <wps:bodyPr rot="0" vert="horz" wrap="none" lIns="0" tIns="0" rIns="0" bIns="0" anchor="t" anchorCtr="0" upright="1">
                          <a:spAutoFit/>
                        </wps:bodyPr>
                      </wps:wsp>
                      <wps:wsp>
                        <wps:cNvPr id="323742459" name="Rectangle 54"/>
                        <wps:cNvSpPr>
                          <a:spLocks/>
                        </wps:cNvSpPr>
                        <wps:spPr bwMode="auto">
                          <a:xfrm>
                            <a:off x="5433025" y="711806"/>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6088E" w14:textId="77777777" w:rsidR="00F84B4D" w:rsidRDefault="00F84B4D" w:rsidP="00F84B4D">
                              <w:r>
                                <w:rPr>
                                  <w:color w:val="000000"/>
                                  <w:lang w:val="en-US"/>
                                </w:rPr>
                                <w:t>25</w:t>
                              </w:r>
                            </w:p>
                          </w:txbxContent>
                        </wps:txbx>
                        <wps:bodyPr rot="0" vert="horz" wrap="none" lIns="0" tIns="0" rIns="0" bIns="0" anchor="t" anchorCtr="0" upright="1">
                          <a:spAutoFit/>
                        </wps:bodyPr>
                      </wps:wsp>
                      <wps:wsp>
                        <wps:cNvPr id="20812111" name="Rectangle 55"/>
                        <wps:cNvSpPr>
                          <a:spLocks/>
                        </wps:cNvSpPr>
                        <wps:spPr bwMode="auto">
                          <a:xfrm>
                            <a:off x="6087728" y="711806"/>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3CDC0" w14:textId="77777777" w:rsidR="00F84B4D" w:rsidRDefault="00F84B4D" w:rsidP="00F84B4D">
                              <w:r>
                                <w:rPr>
                                  <w:color w:val="000000"/>
                                  <w:lang w:val="en-US"/>
                                </w:rPr>
                                <w:t>45</w:t>
                              </w:r>
                            </w:p>
                          </w:txbxContent>
                        </wps:txbx>
                        <wps:bodyPr rot="0" vert="horz" wrap="none" lIns="0" tIns="0" rIns="0" bIns="0" anchor="t" anchorCtr="0" upright="1">
                          <a:spAutoFit/>
                        </wps:bodyPr>
                      </wps:wsp>
                      <wps:wsp>
                        <wps:cNvPr id="1477202824" name="Rectangle 56"/>
                        <wps:cNvSpPr>
                          <a:spLocks/>
                        </wps:cNvSpPr>
                        <wps:spPr bwMode="auto">
                          <a:xfrm>
                            <a:off x="33000" y="883907"/>
                            <a:ext cx="312420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A8295" w14:textId="77777777" w:rsidR="00F84B4D" w:rsidRDefault="00F84B4D" w:rsidP="00F84B4D">
                              <w:r w:rsidRPr="00495610">
                                <w:rPr>
                                  <w:color w:val="000000"/>
                                </w:rPr>
                                <w:t>· Transferts de charges au compte de charges à répartir</w:t>
                              </w:r>
                            </w:p>
                          </w:txbxContent>
                        </wps:txbx>
                        <wps:bodyPr rot="0" vert="horz" wrap="none" lIns="0" tIns="0" rIns="0" bIns="0" anchor="t" anchorCtr="0" upright="1">
                          <a:spAutoFit/>
                        </wps:bodyPr>
                      </wps:wsp>
                      <wps:wsp>
                        <wps:cNvPr id="1491789447" name="Rectangle 57"/>
                        <wps:cNvSpPr>
                          <a:spLocks/>
                        </wps:cNvSpPr>
                        <wps:spPr bwMode="auto">
                          <a:xfrm>
                            <a:off x="33000" y="1056009"/>
                            <a:ext cx="150114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368D6" w14:textId="77777777" w:rsidR="00F84B4D" w:rsidRDefault="00F84B4D" w:rsidP="00F84B4D">
                              <w:r>
                                <w:rPr>
                                  <w:color w:val="000000"/>
                                  <w:lang w:val="en-US"/>
                                </w:rPr>
                                <w:t>Résultat brut d’exploitation</w:t>
                              </w:r>
                            </w:p>
                          </w:txbxContent>
                        </wps:txbx>
                        <wps:bodyPr rot="0" vert="horz" wrap="none" lIns="0" tIns="0" rIns="0" bIns="0" anchor="t" anchorCtr="0" upright="1">
                          <a:spAutoFit/>
                        </wps:bodyPr>
                      </wps:wsp>
                      <wps:wsp>
                        <wps:cNvPr id="1880372566" name="Rectangle 58"/>
                        <wps:cNvSpPr>
                          <a:spLocks/>
                        </wps:cNvSpPr>
                        <wps:spPr bwMode="auto">
                          <a:xfrm>
                            <a:off x="5400025" y="1056009"/>
                            <a:ext cx="2317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C0032" w14:textId="77777777" w:rsidR="00F84B4D" w:rsidRDefault="00F84B4D" w:rsidP="00F84B4D">
                              <w:r>
                                <w:rPr>
                                  <w:color w:val="000000"/>
                                  <w:lang w:val="en-US"/>
                                </w:rPr>
                                <w:t>119</w:t>
                              </w:r>
                            </w:p>
                          </w:txbxContent>
                        </wps:txbx>
                        <wps:bodyPr rot="0" vert="horz" wrap="none" lIns="0" tIns="0" rIns="0" bIns="0" anchor="t" anchorCtr="0" upright="1">
                          <a:spAutoFit/>
                        </wps:bodyPr>
                      </wps:wsp>
                      <wps:wsp>
                        <wps:cNvPr id="971958844" name="Rectangle 59"/>
                        <wps:cNvSpPr>
                          <a:spLocks/>
                        </wps:cNvSpPr>
                        <wps:spPr bwMode="auto">
                          <a:xfrm>
                            <a:off x="6054728" y="1056009"/>
                            <a:ext cx="2317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2272B" w14:textId="77777777" w:rsidR="00F84B4D" w:rsidRDefault="00F84B4D" w:rsidP="00F84B4D">
                              <w:r>
                                <w:rPr>
                                  <w:color w:val="000000"/>
                                  <w:lang w:val="en-US"/>
                                </w:rPr>
                                <w:t>163</w:t>
                              </w:r>
                            </w:p>
                          </w:txbxContent>
                        </wps:txbx>
                        <wps:bodyPr rot="0" vert="horz" wrap="none" lIns="0" tIns="0" rIns="0" bIns="0" anchor="t" anchorCtr="0" upright="1">
                          <a:spAutoFit/>
                        </wps:bodyPr>
                      </wps:wsp>
                      <wps:wsp>
                        <wps:cNvPr id="965756475" name="Rectangle 60"/>
                        <wps:cNvSpPr>
                          <a:spLocks/>
                        </wps:cNvSpPr>
                        <wps:spPr bwMode="auto">
                          <a:xfrm>
                            <a:off x="33000" y="1227410"/>
                            <a:ext cx="42437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9D7E0" w14:textId="77777777" w:rsidR="00F84B4D" w:rsidRDefault="00F84B4D" w:rsidP="00F84B4D">
                              <w:r w:rsidRPr="00495610">
                                <w:rPr>
                                  <w:color w:val="000000"/>
                                </w:rPr>
                                <w:t>· Moins : variation du besoin en fonds de roulement d’exploitation (BFRE)  (2)</w:t>
                              </w:r>
                            </w:p>
                          </w:txbxContent>
                        </wps:txbx>
                        <wps:bodyPr rot="0" vert="horz" wrap="none" lIns="0" tIns="0" rIns="0" bIns="0" anchor="t" anchorCtr="0" upright="1">
                          <a:spAutoFit/>
                        </wps:bodyPr>
                      </wps:wsp>
                      <wps:wsp>
                        <wps:cNvPr id="556841474" name="Rectangle 61"/>
                        <wps:cNvSpPr>
                          <a:spLocks/>
                        </wps:cNvSpPr>
                        <wps:spPr bwMode="auto">
                          <a:xfrm>
                            <a:off x="33000" y="1399511"/>
                            <a:ext cx="141033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86889" w14:textId="77777777" w:rsidR="00F84B4D" w:rsidRDefault="00F84B4D" w:rsidP="00F84B4D">
                              <w:r>
                                <w:rPr>
                                  <w:color w:val="000000"/>
                                  <w:lang w:val="en-US"/>
                                </w:rPr>
                                <w:t xml:space="preserve">        Variation des stocks</w:t>
                              </w:r>
                            </w:p>
                          </w:txbxContent>
                        </wps:txbx>
                        <wps:bodyPr rot="0" vert="horz" wrap="none" lIns="0" tIns="0" rIns="0" bIns="0" anchor="t" anchorCtr="0" upright="1">
                          <a:spAutoFit/>
                        </wps:bodyPr>
                      </wps:wsp>
                      <wps:wsp>
                        <wps:cNvPr id="708891187" name="Rectangle 62"/>
                        <wps:cNvSpPr>
                          <a:spLocks/>
                        </wps:cNvSpPr>
                        <wps:spPr bwMode="auto">
                          <a:xfrm>
                            <a:off x="5441325" y="1399511"/>
                            <a:ext cx="12382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D6D46" w14:textId="77777777" w:rsidR="00F84B4D" w:rsidRDefault="00F84B4D" w:rsidP="00F84B4D">
                              <w:r>
                                <w:rPr>
                                  <w:color w:val="000000"/>
                                  <w:lang w:val="en-US"/>
                                </w:rPr>
                                <w:t>-3</w:t>
                              </w:r>
                            </w:p>
                          </w:txbxContent>
                        </wps:txbx>
                        <wps:bodyPr rot="0" vert="horz" wrap="none" lIns="0" tIns="0" rIns="0" bIns="0" anchor="t" anchorCtr="0" upright="1">
                          <a:spAutoFit/>
                        </wps:bodyPr>
                      </wps:wsp>
                      <wps:wsp>
                        <wps:cNvPr id="1482849001" name="Rectangle 63"/>
                        <wps:cNvSpPr>
                          <a:spLocks/>
                        </wps:cNvSpPr>
                        <wps:spPr bwMode="auto">
                          <a:xfrm>
                            <a:off x="6095928" y="1399511"/>
                            <a:ext cx="12382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04719" w14:textId="77777777" w:rsidR="00F84B4D" w:rsidRDefault="00F84B4D" w:rsidP="00F84B4D">
                              <w:r>
                                <w:rPr>
                                  <w:color w:val="000000"/>
                                  <w:lang w:val="en-US"/>
                                </w:rPr>
                                <w:t>-5</w:t>
                              </w:r>
                            </w:p>
                          </w:txbxContent>
                        </wps:txbx>
                        <wps:bodyPr rot="0" vert="horz" wrap="none" lIns="0" tIns="0" rIns="0" bIns="0" anchor="t" anchorCtr="0" upright="1">
                          <a:spAutoFit/>
                        </wps:bodyPr>
                      </wps:wsp>
                      <wps:wsp>
                        <wps:cNvPr id="612962144" name="Rectangle 64"/>
                        <wps:cNvSpPr>
                          <a:spLocks/>
                        </wps:cNvSpPr>
                        <wps:spPr bwMode="auto">
                          <a:xfrm>
                            <a:off x="33000" y="1571613"/>
                            <a:ext cx="218821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90E70" w14:textId="77777777" w:rsidR="00F84B4D" w:rsidRDefault="00F84B4D" w:rsidP="00F84B4D">
                              <w:r>
                                <w:rPr>
                                  <w:color w:val="000000"/>
                                  <w:lang w:val="en-US"/>
                                </w:rPr>
                                <w:t xml:space="preserve">         Variation créances d’exploitation</w:t>
                              </w:r>
                            </w:p>
                          </w:txbxContent>
                        </wps:txbx>
                        <wps:bodyPr rot="0" vert="horz" wrap="none" lIns="0" tIns="0" rIns="0" bIns="0" anchor="t" anchorCtr="0" upright="1">
                          <a:spAutoFit/>
                        </wps:bodyPr>
                      </wps:wsp>
                      <wps:wsp>
                        <wps:cNvPr id="1797568981" name="Rectangle 65"/>
                        <wps:cNvSpPr>
                          <a:spLocks/>
                        </wps:cNvSpPr>
                        <wps:spPr bwMode="auto">
                          <a:xfrm>
                            <a:off x="5441325" y="1571613"/>
                            <a:ext cx="12382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D0E45" w14:textId="77777777" w:rsidR="00F84B4D" w:rsidRDefault="00F84B4D" w:rsidP="00F84B4D">
                              <w:r>
                                <w:rPr>
                                  <w:color w:val="000000"/>
                                  <w:lang w:val="en-US"/>
                                </w:rPr>
                                <w:t>-6</w:t>
                              </w:r>
                            </w:p>
                          </w:txbxContent>
                        </wps:txbx>
                        <wps:bodyPr rot="0" vert="horz" wrap="none" lIns="0" tIns="0" rIns="0" bIns="0" anchor="t" anchorCtr="0" upright="1">
                          <a:spAutoFit/>
                        </wps:bodyPr>
                      </wps:wsp>
                      <wps:wsp>
                        <wps:cNvPr id="473314725" name="Rectangle 66"/>
                        <wps:cNvSpPr>
                          <a:spLocks/>
                        </wps:cNvSpPr>
                        <wps:spPr bwMode="auto">
                          <a:xfrm>
                            <a:off x="6062928" y="1571613"/>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6339A" w14:textId="77777777" w:rsidR="00F84B4D" w:rsidRDefault="00F84B4D" w:rsidP="00F84B4D">
                              <w:r>
                                <w:rPr>
                                  <w:color w:val="000000"/>
                                  <w:lang w:val="en-US"/>
                                </w:rPr>
                                <w:t>-30</w:t>
                              </w:r>
                            </w:p>
                          </w:txbxContent>
                        </wps:txbx>
                        <wps:bodyPr rot="0" vert="horz" wrap="none" lIns="0" tIns="0" rIns="0" bIns="0" anchor="t" anchorCtr="0" upright="1">
                          <a:spAutoFit/>
                        </wps:bodyPr>
                      </wps:wsp>
                      <wps:wsp>
                        <wps:cNvPr id="1399170914" name="Rectangle 67"/>
                        <wps:cNvSpPr>
                          <a:spLocks/>
                        </wps:cNvSpPr>
                        <wps:spPr bwMode="auto">
                          <a:xfrm>
                            <a:off x="33000" y="1743114"/>
                            <a:ext cx="20097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6F598" w14:textId="77777777" w:rsidR="00F84B4D" w:rsidRDefault="00F84B4D" w:rsidP="00F84B4D">
                              <w:r>
                                <w:rPr>
                                  <w:color w:val="000000"/>
                                  <w:lang w:val="en-US"/>
                                </w:rPr>
                                <w:t xml:space="preserve">        Variation dettes d’exploitation</w:t>
                              </w:r>
                            </w:p>
                          </w:txbxContent>
                        </wps:txbx>
                        <wps:bodyPr rot="0" vert="horz" wrap="none" lIns="0" tIns="0" rIns="0" bIns="0" anchor="t" anchorCtr="0" upright="1">
                          <a:spAutoFit/>
                        </wps:bodyPr>
                      </wps:wsp>
                      <wps:wsp>
                        <wps:cNvPr id="212283766" name="Rectangle 68"/>
                        <wps:cNvSpPr>
                          <a:spLocks/>
                        </wps:cNvSpPr>
                        <wps:spPr bwMode="auto">
                          <a:xfrm>
                            <a:off x="5465425" y="1743114"/>
                            <a:ext cx="7747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F5A1B" w14:textId="77777777" w:rsidR="00F84B4D" w:rsidRDefault="00F84B4D" w:rsidP="00F84B4D">
                              <w:r>
                                <w:rPr>
                                  <w:color w:val="000000"/>
                                  <w:lang w:val="en-US"/>
                                </w:rPr>
                                <w:t>4</w:t>
                              </w:r>
                            </w:p>
                          </w:txbxContent>
                        </wps:txbx>
                        <wps:bodyPr rot="0" vert="horz" wrap="none" lIns="0" tIns="0" rIns="0" bIns="0" anchor="t" anchorCtr="0" upright="1">
                          <a:spAutoFit/>
                        </wps:bodyPr>
                      </wps:wsp>
                      <wps:wsp>
                        <wps:cNvPr id="1526931326" name="Rectangle 69"/>
                        <wps:cNvSpPr>
                          <a:spLocks/>
                        </wps:cNvSpPr>
                        <wps:spPr bwMode="auto">
                          <a:xfrm>
                            <a:off x="6095928" y="1743114"/>
                            <a:ext cx="12382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BDABD" w14:textId="77777777" w:rsidR="00F84B4D" w:rsidRDefault="00F84B4D" w:rsidP="00F84B4D">
                              <w:r>
                                <w:rPr>
                                  <w:color w:val="000000"/>
                                  <w:lang w:val="en-US"/>
                                </w:rPr>
                                <w:t>-1</w:t>
                              </w:r>
                            </w:p>
                          </w:txbxContent>
                        </wps:txbx>
                        <wps:bodyPr rot="0" vert="horz" wrap="none" lIns="0" tIns="0" rIns="0" bIns="0" anchor="t" anchorCtr="0" upright="1">
                          <a:spAutoFit/>
                        </wps:bodyPr>
                      </wps:wsp>
                      <wps:wsp>
                        <wps:cNvPr id="945015339" name="Rectangle 70"/>
                        <wps:cNvSpPr>
                          <a:spLocks/>
                        </wps:cNvSpPr>
                        <wps:spPr bwMode="auto">
                          <a:xfrm>
                            <a:off x="3050514" y="1915115"/>
                            <a:ext cx="190373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40E6F" w14:textId="77777777" w:rsidR="00F84B4D" w:rsidRDefault="00F84B4D" w:rsidP="00F84B4D">
                              <w:r>
                                <w:rPr>
                                  <w:b/>
                                  <w:bCs/>
                                  <w:i/>
                                  <w:iCs/>
                                  <w:color w:val="000000"/>
                                  <w:lang w:val="en-US"/>
                                </w:rPr>
                                <w:t>Flux net de trésorerie d’exploitation</w:t>
                              </w:r>
                            </w:p>
                          </w:txbxContent>
                        </wps:txbx>
                        <wps:bodyPr rot="0" vert="horz" wrap="none" lIns="0" tIns="0" rIns="0" bIns="0" anchor="t" anchorCtr="0" upright="1">
                          <a:spAutoFit/>
                        </wps:bodyPr>
                      </wps:wsp>
                      <wps:wsp>
                        <wps:cNvPr id="1473684410" name="Rectangle 71"/>
                        <wps:cNvSpPr>
                          <a:spLocks/>
                        </wps:cNvSpPr>
                        <wps:spPr bwMode="auto">
                          <a:xfrm>
                            <a:off x="5400025" y="1915115"/>
                            <a:ext cx="2317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D1B7F" w14:textId="77777777" w:rsidR="00F84B4D" w:rsidRDefault="00F84B4D" w:rsidP="00F84B4D">
                              <w:r>
                                <w:rPr>
                                  <w:color w:val="000000"/>
                                  <w:lang w:val="en-US"/>
                                </w:rPr>
                                <w:t>114</w:t>
                              </w:r>
                            </w:p>
                          </w:txbxContent>
                        </wps:txbx>
                        <wps:bodyPr rot="0" vert="horz" wrap="none" lIns="0" tIns="0" rIns="0" bIns="0" anchor="t" anchorCtr="0" upright="1">
                          <a:spAutoFit/>
                        </wps:bodyPr>
                      </wps:wsp>
                      <wps:wsp>
                        <wps:cNvPr id="434719425" name="Rectangle 72"/>
                        <wps:cNvSpPr>
                          <a:spLocks/>
                        </wps:cNvSpPr>
                        <wps:spPr bwMode="auto">
                          <a:xfrm>
                            <a:off x="6054728" y="1915115"/>
                            <a:ext cx="2317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B162F" w14:textId="77777777" w:rsidR="00F84B4D" w:rsidRDefault="00F84B4D" w:rsidP="00F84B4D">
                              <w:r>
                                <w:rPr>
                                  <w:color w:val="000000"/>
                                  <w:lang w:val="en-US"/>
                                </w:rPr>
                                <w:t>127</w:t>
                              </w:r>
                            </w:p>
                          </w:txbxContent>
                        </wps:txbx>
                        <wps:bodyPr rot="0" vert="horz" wrap="none" lIns="0" tIns="0" rIns="0" bIns="0" anchor="t" anchorCtr="0" upright="1">
                          <a:spAutoFit/>
                        </wps:bodyPr>
                      </wps:wsp>
                      <wps:wsp>
                        <wps:cNvPr id="1453703914" name="Rectangle 73"/>
                        <wps:cNvSpPr>
                          <a:spLocks/>
                        </wps:cNvSpPr>
                        <wps:spPr bwMode="auto">
                          <a:xfrm>
                            <a:off x="33000" y="2087217"/>
                            <a:ext cx="290385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76FA3" w14:textId="77777777" w:rsidR="00F84B4D" w:rsidRDefault="00F84B4D" w:rsidP="00F84B4D">
                              <w:r w:rsidRPr="00495610">
                                <w:rPr>
                                  <w:i/>
                                  <w:iCs/>
                                  <w:color w:val="000000"/>
                                </w:rPr>
                                <w:t>Autres encaissements et décaissements liés à l’activité :</w:t>
                              </w:r>
                            </w:p>
                          </w:txbxContent>
                        </wps:txbx>
                        <wps:bodyPr rot="0" vert="horz" wrap="none" lIns="0" tIns="0" rIns="0" bIns="0" anchor="t" anchorCtr="0" upright="1">
                          <a:spAutoFit/>
                        </wps:bodyPr>
                      </wps:wsp>
                      <wps:wsp>
                        <wps:cNvPr id="230093643" name="Rectangle 74"/>
                        <wps:cNvSpPr>
                          <a:spLocks/>
                        </wps:cNvSpPr>
                        <wps:spPr bwMode="auto">
                          <a:xfrm>
                            <a:off x="33000" y="2258718"/>
                            <a:ext cx="116459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90A48" w14:textId="77777777" w:rsidR="00F84B4D" w:rsidRDefault="00F84B4D" w:rsidP="00F84B4D">
                              <w:r>
                                <w:rPr>
                                  <w:color w:val="000000"/>
                                  <w:lang w:val="en-US"/>
                                </w:rPr>
                                <w:t>· Charges financières</w:t>
                              </w:r>
                            </w:p>
                          </w:txbxContent>
                        </wps:txbx>
                        <wps:bodyPr rot="0" vert="horz" wrap="none" lIns="0" tIns="0" rIns="0" bIns="0" anchor="t" anchorCtr="0" upright="1">
                          <a:spAutoFit/>
                        </wps:bodyPr>
                      </wps:wsp>
                      <wps:wsp>
                        <wps:cNvPr id="1613453569" name="Rectangle 75"/>
                        <wps:cNvSpPr>
                          <a:spLocks/>
                        </wps:cNvSpPr>
                        <wps:spPr bwMode="auto">
                          <a:xfrm>
                            <a:off x="5408225" y="2258718"/>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0E680" w14:textId="77777777" w:rsidR="00F84B4D" w:rsidRDefault="00F84B4D" w:rsidP="00F84B4D">
                              <w:r>
                                <w:rPr>
                                  <w:color w:val="000000"/>
                                  <w:lang w:val="en-US"/>
                                </w:rPr>
                                <w:t>-10</w:t>
                              </w:r>
                            </w:p>
                          </w:txbxContent>
                        </wps:txbx>
                        <wps:bodyPr rot="0" vert="horz" wrap="none" lIns="0" tIns="0" rIns="0" bIns="0" anchor="t" anchorCtr="0" upright="1">
                          <a:spAutoFit/>
                        </wps:bodyPr>
                      </wps:wsp>
                      <wps:wsp>
                        <wps:cNvPr id="127654904" name="Rectangle 76"/>
                        <wps:cNvSpPr>
                          <a:spLocks/>
                        </wps:cNvSpPr>
                        <wps:spPr bwMode="auto">
                          <a:xfrm>
                            <a:off x="6062928" y="2258718"/>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EDCE7" w14:textId="77777777" w:rsidR="00F84B4D" w:rsidRDefault="00F84B4D" w:rsidP="00F84B4D">
                              <w:r>
                                <w:rPr>
                                  <w:color w:val="000000"/>
                                  <w:lang w:val="en-US"/>
                                </w:rPr>
                                <w:t>-17</w:t>
                              </w:r>
                            </w:p>
                          </w:txbxContent>
                        </wps:txbx>
                        <wps:bodyPr rot="0" vert="horz" wrap="none" lIns="0" tIns="0" rIns="0" bIns="0" anchor="t" anchorCtr="0" upright="1">
                          <a:spAutoFit/>
                        </wps:bodyPr>
                      </wps:wsp>
                      <wps:wsp>
                        <wps:cNvPr id="1962961864" name="Rectangle 77"/>
                        <wps:cNvSpPr>
                          <a:spLocks/>
                        </wps:cNvSpPr>
                        <wps:spPr bwMode="auto">
                          <a:xfrm>
                            <a:off x="33000" y="2430820"/>
                            <a:ext cx="107124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35D9F" w14:textId="77777777" w:rsidR="00F84B4D" w:rsidRDefault="00F84B4D" w:rsidP="00F84B4D">
                              <w:r>
                                <w:rPr>
                                  <w:color w:val="000000"/>
                                  <w:lang w:val="en-US"/>
                                </w:rPr>
                                <w:t>· Produits financiers</w:t>
                              </w:r>
                            </w:p>
                          </w:txbxContent>
                        </wps:txbx>
                        <wps:bodyPr rot="0" vert="horz" wrap="none" lIns="0" tIns="0" rIns="0" bIns="0" anchor="t" anchorCtr="0" upright="1">
                          <a:spAutoFit/>
                        </wps:bodyPr>
                      </wps:wsp>
                      <wps:wsp>
                        <wps:cNvPr id="191522717" name="Rectangle 78"/>
                        <wps:cNvSpPr>
                          <a:spLocks/>
                        </wps:cNvSpPr>
                        <wps:spPr bwMode="auto">
                          <a:xfrm>
                            <a:off x="33000" y="2602821"/>
                            <a:ext cx="35883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CB62B" w14:textId="77777777" w:rsidR="00F84B4D" w:rsidRDefault="00F84B4D" w:rsidP="00F84B4D">
                              <w:r w:rsidRPr="00495610">
                                <w:rPr>
                                  <w:color w:val="000000"/>
                                </w:rPr>
                                <w:t>· Impôt sur les bénéfices, hors impôt sur les plus-values de cession</w:t>
                              </w:r>
                            </w:p>
                          </w:txbxContent>
                        </wps:txbx>
                        <wps:bodyPr rot="0" vert="horz" wrap="none" lIns="0" tIns="0" rIns="0" bIns="0" anchor="t" anchorCtr="0" upright="1">
                          <a:spAutoFit/>
                        </wps:bodyPr>
                      </wps:wsp>
                      <wps:wsp>
                        <wps:cNvPr id="2017627205" name="Rectangle 79"/>
                        <wps:cNvSpPr>
                          <a:spLocks/>
                        </wps:cNvSpPr>
                        <wps:spPr bwMode="auto">
                          <a:xfrm>
                            <a:off x="5408225" y="2602821"/>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D71B3" w14:textId="77777777" w:rsidR="00F84B4D" w:rsidRDefault="00F84B4D" w:rsidP="00F84B4D">
                              <w:r>
                                <w:rPr>
                                  <w:color w:val="000000"/>
                                  <w:lang w:val="en-US"/>
                                </w:rPr>
                                <w:t>-25</w:t>
                              </w:r>
                            </w:p>
                          </w:txbxContent>
                        </wps:txbx>
                        <wps:bodyPr rot="0" vert="horz" wrap="none" lIns="0" tIns="0" rIns="0" bIns="0" anchor="t" anchorCtr="0" upright="1">
                          <a:spAutoFit/>
                        </wps:bodyPr>
                      </wps:wsp>
                      <wps:wsp>
                        <wps:cNvPr id="1883585989" name="Rectangle 80"/>
                        <wps:cNvSpPr>
                          <a:spLocks/>
                        </wps:cNvSpPr>
                        <wps:spPr bwMode="auto">
                          <a:xfrm>
                            <a:off x="6062928" y="2602821"/>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907D8" w14:textId="77777777" w:rsidR="00F84B4D" w:rsidRDefault="00F84B4D" w:rsidP="00F84B4D">
                              <w:r>
                                <w:rPr>
                                  <w:color w:val="000000"/>
                                  <w:lang w:val="en-US"/>
                                </w:rPr>
                                <w:t>-30</w:t>
                              </w:r>
                            </w:p>
                          </w:txbxContent>
                        </wps:txbx>
                        <wps:bodyPr rot="0" vert="horz" wrap="none" lIns="0" tIns="0" rIns="0" bIns="0" anchor="t" anchorCtr="0" upright="1">
                          <a:spAutoFit/>
                        </wps:bodyPr>
                      </wps:wsp>
                      <wps:wsp>
                        <wps:cNvPr id="229305590" name="Rectangle 81"/>
                        <wps:cNvSpPr>
                          <a:spLocks/>
                        </wps:cNvSpPr>
                        <wps:spPr bwMode="auto">
                          <a:xfrm>
                            <a:off x="33000" y="2774322"/>
                            <a:ext cx="297180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8AE0A" w14:textId="77777777" w:rsidR="00F84B4D" w:rsidRDefault="00F84B4D" w:rsidP="00F84B4D">
                              <w:r w:rsidRPr="00495610">
                                <w:rPr>
                                  <w:color w:val="000000"/>
                                </w:rPr>
                                <w:t>· Charges et produits exceptionnels liés à l’activité (3)</w:t>
                              </w:r>
                            </w:p>
                          </w:txbxContent>
                        </wps:txbx>
                        <wps:bodyPr rot="0" vert="horz" wrap="none" lIns="0" tIns="0" rIns="0" bIns="0" anchor="t" anchorCtr="0" upright="1">
                          <a:spAutoFit/>
                        </wps:bodyPr>
                      </wps:wsp>
                      <wps:wsp>
                        <wps:cNvPr id="451233927" name="Rectangle 82"/>
                        <wps:cNvSpPr>
                          <a:spLocks/>
                        </wps:cNvSpPr>
                        <wps:spPr bwMode="auto">
                          <a:xfrm>
                            <a:off x="33000" y="2946424"/>
                            <a:ext cx="183324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BBF51" w14:textId="77777777" w:rsidR="00F84B4D" w:rsidRDefault="00F84B4D" w:rsidP="00F84B4D">
                              <w:r>
                                <w:rPr>
                                  <w:color w:val="000000"/>
                                  <w:lang w:val="en-US"/>
                                </w:rPr>
                                <w:t>· Autres créances liées à l’activité</w:t>
                              </w:r>
                            </w:p>
                          </w:txbxContent>
                        </wps:txbx>
                        <wps:bodyPr rot="0" vert="horz" wrap="none" lIns="0" tIns="0" rIns="0" bIns="0" anchor="t" anchorCtr="0" upright="1">
                          <a:spAutoFit/>
                        </wps:bodyPr>
                      </wps:wsp>
                      <wps:wsp>
                        <wps:cNvPr id="478107484" name="Rectangle 83"/>
                        <wps:cNvSpPr>
                          <a:spLocks/>
                        </wps:cNvSpPr>
                        <wps:spPr bwMode="auto">
                          <a:xfrm>
                            <a:off x="33000" y="3118525"/>
                            <a:ext cx="169354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DCE9B" w14:textId="77777777" w:rsidR="00F84B4D" w:rsidRDefault="00F84B4D" w:rsidP="00F84B4D">
                              <w:r>
                                <w:rPr>
                                  <w:color w:val="000000"/>
                                  <w:lang w:val="en-US"/>
                                </w:rPr>
                                <w:t>· Autres dettes liées à l’activité</w:t>
                              </w:r>
                            </w:p>
                          </w:txbxContent>
                        </wps:txbx>
                        <wps:bodyPr rot="0" vert="horz" wrap="none" lIns="0" tIns="0" rIns="0" bIns="0" anchor="t" anchorCtr="0" upright="1">
                          <a:spAutoFit/>
                        </wps:bodyPr>
                      </wps:wsp>
                      <wps:wsp>
                        <wps:cNvPr id="741033519" name="Rectangle 84"/>
                        <wps:cNvSpPr>
                          <a:spLocks/>
                        </wps:cNvSpPr>
                        <wps:spPr bwMode="auto">
                          <a:xfrm>
                            <a:off x="2482811" y="3289927"/>
                            <a:ext cx="247205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01795" w14:textId="77777777" w:rsidR="00F84B4D" w:rsidRDefault="00F84B4D" w:rsidP="00F84B4D">
                              <w:r w:rsidRPr="00495610">
                                <w:rPr>
                                  <w:b/>
                                  <w:bCs/>
                                  <w:i/>
                                  <w:iCs/>
                                  <w:color w:val="000000"/>
                                </w:rPr>
                                <w:t>Flux net de trésorerie généré par l’activité (A)</w:t>
                              </w:r>
                            </w:p>
                          </w:txbxContent>
                        </wps:txbx>
                        <wps:bodyPr rot="0" vert="horz" wrap="none" lIns="0" tIns="0" rIns="0" bIns="0" anchor="t" anchorCtr="0" upright="1">
                          <a:spAutoFit/>
                        </wps:bodyPr>
                      </wps:wsp>
                      <wps:wsp>
                        <wps:cNvPr id="497830337" name="Rectangle 85"/>
                        <wps:cNvSpPr>
                          <a:spLocks/>
                        </wps:cNvSpPr>
                        <wps:spPr bwMode="auto">
                          <a:xfrm>
                            <a:off x="5433025" y="3289927"/>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CA1F5" w14:textId="77777777" w:rsidR="00F84B4D" w:rsidRDefault="00F84B4D" w:rsidP="00F84B4D">
                              <w:r>
                                <w:rPr>
                                  <w:color w:val="000000"/>
                                  <w:lang w:val="en-US"/>
                                </w:rPr>
                                <w:t>79</w:t>
                              </w:r>
                            </w:p>
                          </w:txbxContent>
                        </wps:txbx>
                        <wps:bodyPr rot="0" vert="horz" wrap="none" lIns="0" tIns="0" rIns="0" bIns="0" anchor="t" anchorCtr="0" upright="1">
                          <a:spAutoFit/>
                        </wps:bodyPr>
                      </wps:wsp>
                      <wps:wsp>
                        <wps:cNvPr id="1580456797" name="Rectangle 86"/>
                        <wps:cNvSpPr>
                          <a:spLocks/>
                        </wps:cNvSpPr>
                        <wps:spPr bwMode="auto">
                          <a:xfrm>
                            <a:off x="6087728" y="3289927"/>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F0B49" w14:textId="77777777" w:rsidR="00F84B4D" w:rsidRDefault="00F84B4D" w:rsidP="00F84B4D">
                              <w:r>
                                <w:rPr>
                                  <w:color w:val="000000"/>
                                  <w:lang w:val="en-US"/>
                                </w:rPr>
                                <w:t>80</w:t>
                              </w:r>
                            </w:p>
                          </w:txbxContent>
                        </wps:txbx>
                        <wps:bodyPr rot="0" vert="horz" wrap="none" lIns="0" tIns="0" rIns="0" bIns="0" anchor="t" anchorCtr="0" upright="1">
                          <a:spAutoFit/>
                        </wps:bodyPr>
                      </wps:wsp>
                      <wps:wsp>
                        <wps:cNvPr id="1913776930" name="Rectangle 87"/>
                        <wps:cNvSpPr>
                          <a:spLocks/>
                        </wps:cNvSpPr>
                        <wps:spPr bwMode="auto">
                          <a:xfrm>
                            <a:off x="33000" y="3462028"/>
                            <a:ext cx="31565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98B49" w14:textId="77777777" w:rsidR="00F84B4D" w:rsidRDefault="00F84B4D" w:rsidP="00F84B4D">
                              <w:r w:rsidRPr="00495610">
                                <w:rPr>
                                  <w:b/>
                                  <w:bCs/>
                                  <w:color w:val="000000"/>
                                </w:rPr>
                                <w:t>Flux de trésorerie liés aux opérations d’investissement</w:t>
                              </w:r>
                            </w:p>
                          </w:txbxContent>
                        </wps:txbx>
                        <wps:bodyPr rot="0" vert="horz" wrap="none" lIns="0" tIns="0" rIns="0" bIns="0" anchor="t" anchorCtr="0" upright="1">
                          <a:spAutoFit/>
                        </wps:bodyPr>
                      </wps:wsp>
                      <wps:wsp>
                        <wps:cNvPr id="1002966827" name="Rectangle 88"/>
                        <wps:cNvSpPr>
                          <a:spLocks/>
                        </wps:cNvSpPr>
                        <wps:spPr bwMode="auto">
                          <a:xfrm>
                            <a:off x="33000" y="3634129"/>
                            <a:ext cx="16021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466C0" w14:textId="77777777" w:rsidR="00F84B4D" w:rsidRDefault="00F84B4D" w:rsidP="00F84B4D">
                              <w:r>
                                <w:rPr>
                                  <w:color w:val="000000"/>
                                  <w:lang w:val="en-US"/>
                                </w:rPr>
                                <w:t>Acquisitions d’immobilisations</w:t>
                              </w:r>
                            </w:p>
                          </w:txbxContent>
                        </wps:txbx>
                        <wps:bodyPr rot="0" vert="horz" wrap="none" lIns="0" tIns="0" rIns="0" bIns="0" anchor="t" anchorCtr="0" upright="1">
                          <a:spAutoFit/>
                        </wps:bodyPr>
                      </wps:wsp>
                      <wps:wsp>
                        <wps:cNvPr id="1446339467" name="Rectangle 89"/>
                        <wps:cNvSpPr>
                          <a:spLocks/>
                        </wps:cNvSpPr>
                        <wps:spPr bwMode="auto">
                          <a:xfrm>
                            <a:off x="5408225" y="3634129"/>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BEE31" w14:textId="77777777" w:rsidR="00F84B4D" w:rsidRDefault="00F84B4D" w:rsidP="00F84B4D">
                              <w:r>
                                <w:rPr>
                                  <w:color w:val="000000"/>
                                  <w:lang w:val="en-US"/>
                                </w:rPr>
                                <w:t>-15</w:t>
                              </w:r>
                            </w:p>
                          </w:txbxContent>
                        </wps:txbx>
                        <wps:bodyPr rot="0" vert="horz" wrap="none" lIns="0" tIns="0" rIns="0" bIns="0" anchor="t" anchorCtr="0" upright="1">
                          <a:spAutoFit/>
                        </wps:bodyPr>
                      </wps:wsp>
                      <wps:wsp>
                        <wps:cNvPr id="1479235059" name="Rectangle 90"/>
                        <wps:cNvSpPr>
                          <a:spLocks/>
                        </wps:cNvSpPr>
                        <wps:spPr bwMode="auto">
                          <a:xfrm>
                            <a:off x="6029928" y="3634129"/>
                            <a:ext cx="27813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DA135" w14:textId="77777777" w:rsidR="00F84B4D" w:rsidRDefault="00F84B4D" w:rsidP="00F84B4D">
                              <w:r>
                                <w:rPr>
                                  <w:color w:val="000000"/>
                                  <w:lang w:val="en-US"/>
                                </w:rPr>
                                <w:t>-160</w:t>
                              </w:r>
                            </w:p>
                          </w:txbxContent>
                        </wps:txbx>
                        <wps:bodyPr rot="0" vert="horz" wrap="none" lIns="0" tIns="0" rIns="0" bIns="0" anchor="t" anchorCtr="0" upright="1">
                          <a:spAutoFit/>
                        </wps:bodyPr>
                      </wps:wsp>
                      <wps:wsp>
                        <wps:cNvPr id="1267085494" name="Rectangle 91"/>
                        <wps:cNvSpPr>
                          <a:spLocks/>
                        </wps:cNvSpPr>
                        <wps:spPr bwMode="auto">
                          <a:xfrm>
                            <a:off x="33000" y="3805531"/>
                            <a:ext cx="229044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982DE" w14:textId="77777777" w:rsidR="00F84B4D" w:rsidRDefault="00F84B4D" w:rsidP="00F84B4D">
                              <w:r>
                                <w:rPr>
                                  <w:color w:val="000000"/>
                                  <w:lang w:val="en-US"/>
                                </w:rPr>
                                <w:t>Cessions d’immobilisations nettes d’impôts</w:t>
                              </w:r>
                            </w:p>
                          </w:txbxContent>
                        </wps:txbx>
                        <wps:bodyPr rot="0" vert="horz" wrap="none" lIns="0" tIns="0" rIns="0" bIns="0" anchor="t" anchorCtr="0" upright="1">
                          <a:spAutoFit/>
                        </wps:bodyPr>
                      </wps:wsp>
                      <wps:wsp>
                        <wps:cNvPr id="2062022398" name="Rectangle 92"/>
                        <wps:cNvSpPr>
                          <a:spLocks/>
                        </wps:cNvSpPr>
                        <wps:spPr bwMode="auto">
                          <a:xfrm>
                            <a:off x="6087728" y="3805531"/>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4FC79" w14:textId="77777777" w:rsidR="00F84B4D" w:rsidRDefault="00F84B4D" w:rsidP="00F84B4D">
                              <w:r>
                                <w:rPr>
                                  <w:color w:val="000000"/>
                                  <w:lang w:val="en-US"/>
                                </w:rPr>
                                <w:t>10</w:t>
                              </w:r>
                            </w:p>
                          </w:txbxContent>
                        </wps:txbx>
                        <wps:bodyPr rot="0" vert="horz" wrap="none" lIns="0" tIns="0" rIns="0" bIns="0" anchor="t" anchorCtr="0" upright="1">
                          <a:spAutoFit/>
                        </wps:bodyPr>
                      </wps:wsp>
                      <wps:wsp>
                        <wps:cNvPr id="832405560" name="Rectangle 93"/>
                        <wps:cNvSpPr>
                          <a:spLocks/>
                        </wps:cNvSpPr>
                        <wps:spPr bwMode="auto">
                          <a:xfrm>
                            <a:off x="33000" y="3977632"/>
                            <a:ext cx="21355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C19E3" w14:textId="77777777" w:rsidR="00F84B4D" w:rsidRDefault="00F84B4D" w:rsidP="00F84B4D">
                              <w:r>
                                <w:rPr>
                                  <w:color w:val="000000"/>
                                  <w:lang w:val="en-US"/>
                                </w:rPr>
                                <w:t>Réduction d’immobilisations financières</w:t>
                              </w:r>
                            </w:p>
                          </w:txbxContent>
                        </wps:txbx>
                        <wps:bodyPr rot="0" vert="horz" wrap="none" lIns="0" tIns="0" rIns="0" bIns="0" anchor="t" anchorCtr="0" upright="1">
                          <a:spAutoFit/>
                        </wps:bodyPr>
                      </wps:wsp>
                      <wps:wsp>
                        <wps:cNvPr id="1896248732" name="Rectangle 94"/>
                        <wps:cNvSpPr>
                          <a:spLocks/>
                        </wps:cNvSpPr>
                        <wps:spPr bwMode="auto">
                          <a:xfrm>
                            <a:off x="33000" y="4149734"/>
                            <a:ext cx="307721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56584" w14:textId="77777777" w:rsidR="00F84B4D" w:rsidRDefault="00F84B4D" w:rsidP="00F84B4D">
                              <w:r w:rsidRPr="00495610">
                                <w:rPr>
                                  <w:color w:val="000000"/>
                                </w:rPr>
                                <w:t>Variation des dettes et des créances sur immobilisations</w:t>
                              </w:r>
                            </w:p>
                          </w:txbxContent>
                        </wps:txbx>
                        <wps:bodyPr rot="0" vert="horz" wrap="none" lIns="0" tIns="0" rIns="0" bIns="0" anchor="t" anchorCtr="0" upright="1">
                          <a:spAutoFit/>
                        </wps:bodyPr>
                      </wps:wsp>
                      <wps:wsp>
                        <wps:cNvPr id="753251165" name="Rectangle 95"/>
                        <wps:cNvSpPr>
                          <a:spLocks/>
                        </wps:cNvSpPr>
                        <wps:spPr bwMode="auto">
                          <a:xfrm>
                            <a:off x="1614207" y="4312935"/>
                            <a:ext cx="321310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A6199" w14:textId="77777777" w:rsidR="00F84B4D" w:rsidRDefault="00F84B4D" w:rsidP="00F84B4D">
                              <w:r w:rsidRPr="00495610">
                                <w:rPr>
                                  <w:b/>
                                  <w:bCs/>
                                  <w:i/>
                                  <w:iCs/>
                                  <w:color w:val="000000"/>
                                </w:rPr>
                                <w:t>Flux net de trésorerie lié aux opérations d’investissement (B)</w:t>
                              </w:r>
                            </w:p>
                          </w:txbxContent>
                        </wps:txbx>
                        <wps:bodyPr rot="0" vert="horz" wrap="none" lIns="0" tIns="0" rIns="0" bIns="0" anchor="t" anchorCtr="0" upright="1">
                          <a:spAutoFit/>
                        </wps:bodyPr>
                      </wps:wsp>
                      <wps:wsp>
                        <wps:cNvPr id="2057239656" name="Rectangle 96"/>
                        <wps:cNvSpPr>
                          <a:spLocks/>
                        </wps:cNvSpPr>
                        <wps:spPr bwMode="auto">
                          <a:xfrm>
                            <a:off x="5408225" y="4321135"/>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C8AB0" w14:textId="77777777" w:rsidR="00F84B4D" w:rsidRDefault="00F84B4D" w:rsidP="00F84B4D">
                              <w:r>
                                <w:rPr>
                                  <w:color w:val="000000"/>
                                  <w:lang w:val="en-US"/>
                                </w:rPr>
                                <w:t>-15</w:t>
                              </w:r>
                            </w:p>
                          </w:txbxContent>
                        </wps:txbx>
                        <wps:bodyPr rot="0" vert="horz" wrap="none" lIns="0" tIns="0" rIns="0" bIns="0" anchor="t" anchorCtr="0" upright="1">
                          <a:spAutoFit/>
                        </wps:bodyPr>
                      </wps:wsp>
                      <wps:wsp>
                        <wps:cNvPr id="707723425" name="Rectangle 97"/>
                        <wps:cNvSpPr>
                          <a:spLocks/>
                        </wps:cNvSpPr>
                        <wps:spPr bwMode="auto">
                          <a:xfrm>
                            <a:off x="6029928" y="4321135"/>
                            <a:ext cx="27813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0519A" w14:textId="77777777" w:rsidR="00F84B4D" w:rsidRDefault="00F84B4D" w:rsidP="00F84B4D">
                              <w:r>
                                <w:rPr>
                                  <w:color w:val="000000"/>
                                  <w:lang w:val="en-US"/>
                                </w:rPr>
                                <w:t>-150</w:t>
                              </w:r>
                            </w:p>
                          </w:txbxContent>
                        </wps:txbx>
                        <wps:bodyPr rot="0" vert="horz" wrap="none" lIns="0" tIns="0" rIns="0" bIns="0" anchor="t" anchorCtr="0" upright="1">
                          <a:spAutoFit/>
                        </wps:bodyPr>
                      </wps:wsp>
                      <wps:wsp>
                        <wps:cNvPr id="2046565301" name="Rectangle 98"/>
                        <wps:cNvSpPr>
                          <a:spLocks/>
                        </wps:cNvSpPr>
                        <wps:spPr bwMode="auto">
                          <a:xfrm>
                            <a:off x="33000" y="4493236"/>
                            <a:ext cx="30803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552CD" w14:textId="77777777" w:rsidR="00F84B4D" w:rsidRDefault="00F84B4D" w:rsidP="00F84B4D">
                              <w:r w:rsidRPr="00495610">
                                <w:rPr>
                                  <w:b/>
                                  <w:bCs/>
                                  <w:color w:val="000000"/>
                                </w:rPr>
                                <w:t>Flux de trésorerie liés aux opérations de financement</w:t>
                              </w:r>
                            </w:p>
                          </w:txbxContent>
                        </wps:txbx>
                        <wps:bodyPr rot="0" vert="horz" wrap="none" lIns="0" tIns="0" rIns="0" bIns="0" anchor="t" anchorCtr="0" upright="1">
                          <a:spAutoFit/>
                        </wps:bodyPr>
                      </wps:wsp>
                      <wps:wsp>
                        <wps:cNvPr id="1670067508" name="Rectangle 99"/>
                        <wps:cNvSpPr>
                          <a:spLocks/>
                        </wps:cNvSpPr>
                        <wps:spPr bwMode="auto">
                          <a:xfrm>
                            <a:off x="33000" y="4665338"/>
                            <a:ext cx="98742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57E1A" w14:textId="77777777" w:rsidR="00F84B4D" w:rsidRDefault="00F84B4D" w:rsidP="00F84B4D">
                              <w:r>
                                <w:rPr>
                                  <w:color w:val="000000"/>
                                  <w:lang w:val="en-US"/>
                                </w:rPr>
                                <w:t xml:space="preserve">Dividendes versés </w:t>
                              </w:r>
                            </w:p>
                          </w:txbxContent>
                        </wps:txbx>
                        <wps:bodyPr rot="0" vert="horz" wrap="none" lIns="0" tIns="0" rIns="0" bIns="0" anchor="t" anchorCtr="0" upright="1">
                          <a:spAutoFit/>
                        </wps:bodyPr>
                      </wps:wsp>
                      <wps:wsp>
                        <wps:cNvPr id="88689344" name="Rectangle 100"/>
                        <wps:cNvSpPr>
                          <a:spLocks/>
                        </wps:cNvSpPr>
                        <wps:spPr bwMode="auto">
                          <a:xfrm>
                            <a:off x="33000" y="4836839"/>
                            <a:ext cx="141605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B63E4" w14:textId="77777777" w:rsidR="00F84B4D" w:rsidRDefault="00F84B4D" w:rsidP="00F84B4D">
                              <w:r>
                                <w:rPr>
                                  <w:color w:val="000000"/>
                                  <w:lang w:val="en-US"/>
                                </w:rPr>
                                <w:t>Augmentations de capital</w:t>
                              </w:r>
                            </w:p>
                          </w:txbxContent>
                        </wps:txbx>
                        <wps:bodyPr rot="0" vert="horz" wrap="none" lIns="0" tIns="0" rIns="0" bIns="0" anchor="t" anchorCtr="0" upright="1">
                          <a:spAutoFit/>
                        </wps:bodyPr>
                      </wps:wsp>
                      <wps:wsp>
                        <wps:cNvPr id="568844915" name="Rectangle 101"/>
                        <wps:cNvSpPr>
                          <a:spLocks/>
                        </wps:cNvSpPr>
                        <wps:spPr bwMode="auto">
                          <a:xfrm>
                            <a:off x="5465425" y="4836839"/>
                            <a:ext cx="7747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75F80" w14:textId="77777777" w:rsidR="00F84B4D" w:rsidRDefault="00F84B4D" w:rsidP="00F84B4D">
                              <w:r>
                                <w:rPr>
                                  <w:color w:val="000000"/>
                                  <w:lang w:val="en-US"/>
                                </w:rPr>
                                <w:t>0</w:t>
                              </w:r>
                            </w:p>
                          </w:txbxContent>
                        </wps:txbx>
                        <wps:bodyPr rot="0" vert="horz" wrap="none" lIns="0" tIns="0" rIns="0" bIns="0" anchor="t" anchorCtr="0" upright="1">
                          <a:spAutoFit/>
                        </wps:bodyPr>
                      </wps:wsp>
                      <wps:wsp>
                        <wps:cNvPr id="1805352399" name="Rectangle 102"/>
                        <wps:cNvSpPr>
                          <a:spLocks/>
                        </wps:cNvSpPr>
                        <wps:spPr bwMode="auto">
                          <a:xfrm>
                            <a:off x="6120128" y="4836839"/>
                            <a:ext cx="7747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ADFF8" w14:textId="77777777" w:rsidR="00F84B4D" w:rsidRDefault="00F84B4D" w:rsidP="00F84B4D">
                              <w:r>
                                <w:rPr>
                                  <w:color w:val="000000"/>
                                  <w:lang w:val="en-US"/>
                                </w:rPr>
                                <w:t>0</w:t>
                              </w:r>
                            </w:p>
                          </w:txbxContent>
                        </wps:txbx>
                        <wps:bodyPr rot="0" vert="horz" wrap="none" lIns="0" tIns="0" rIns="0" bIns="0" anchor="t" anchorCtr="0" upright="1">
                          <a:spAutoFit/>
                        </wps:bodyPr>
                      </wps:wsp>
                      <wps:wsp>
                        <wps:cNvPr id="2081053545" name="Rectangle 103"/>
                        <wps:cNvSpPr>
                          <a:spLocks/>
                        </wps:cNvSpPr>
                        <wps:spPr bwMode="auto">
                          <a:xfrm>
                            <a:off x="33000" y="5008840"/>
                            <a:ext cx="112649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62360" w14:textId="77777777" w:rsidR="00F84B4D" w:rsidRDefault="00F84B4D" w:rsidP="00F84B4D">
                              <w:r>
                                <w:rPr>
                                  <w:color w:val="000000"/>
                                  <w:lang w:val="en-US"/>
                                </w:rPr>
                                <w:t xml:space="preserve">Émissions d’emprunts </w:t>
                              </w:r>
                            </w:p>
                          </w:txbxContent>
                        </wps:txbx>
                        <wps:bodyPr rot="0" vert="horz" wrap="none" lIns="0" tIns="0" rIns="0" bIns="0" anchor="t" anchorCtr="0" upright="1">
                          <a:spAutoFit/>
                        </wps:bodyPr>
                      </wps:wsp>
                      <wps:wsp>
                        <wps:cNvPr id="758745812" name="Rectangle 104"/>
                        <wps:cNvSpPr>
                          <a:spLocks/>
                        </wps:cNvSpPr>
                        <wps:spPr bwMode="auto">
                          <a:xfrm>
                            <a:off x="6087728" y="5008840"/>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A58BD" w14:textId="77777777" w:rsidR="00F84B4D" w:rsidRDefault="00F84B4D" w:rsidP="00F84B4D">
                              <w:r>
                                <w:rPr>
                                  <w:color w:val="000000"/>
                                  <w:lang w:val="en-US"/>
                                </w:rPr>
                                <w:t>90</w:t>
                              </w:r>
                            </w:p>
                          </w:txbxContent>
                        </wps:txbx>
                        <wps:bodyPr rot="0" vert="horz" wrap="none" lIns="0" tIns="0" rIns="0" bIns="0" anchor="t" anchorCtr="0" upright="1">
                          <a:spAutoFit/>
                        </wps:bodyPr>
                      </wps:wsp>
                      <wps:wsp>
                        <wps:cNvPr id="1139603067" name="Rectangle 105"/>
                        <wps:cNvSpPr>
                          <a:spLocks/>
                        </wps:cNvSpPr>
                        <wps:spPr bwMode="auto">
                          <a:xfrm>
                            <a:off x="33000" y="5180942"/>
                            <a:ext cx="15525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325D0" w14:textId="77777777" w:rsidR="00F84B4D" w:rsidRDefault="00F84B4D" w:rsidP="00F84B4D">
                              <w:r>
                                <w:rPr>
                                  <w:color w:val="000000"/>
                                  <w:lang w:val="en-US"/>
                                </w:rPr>
                                <w:t>Remboursements d’emprunts</w:t>
                              </w:r>
                            </w:p>
                          </w:txbxContent>
                        </wps:txbx>
                        <wps:bodyPr rot="0" vert="horz" wrap="none" lIns="0" tIns="0" rIns="0" bIns="0" anchor="t" anchorCtr="0" upright="1">
                          <a:spAutoFit/>
                        </wps:bodyPr>
                      </wps:wsp>
                      <wps:wsp>
                        <wps:cNvPr id="1686628913" name="Rectangle 106"/>
                        <wps:cNvSpPr>
                          <a:spLocks/>
                        </wps:cNvSpPr>
                        <wps:spPr bwMode="auto">
                          <a:xfrm>
                            <a:off x="5441325" y="5180942"/>
                            <a:ext cx="12382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FB89C" w14:textId="77777777" w:rsidR="00F84B4D" w:rsidRDefault="00F84B4D" w:rsidP="00F84B4D">
                              <w:r>
                                <w:rPr>
                                  <w:color w:val="000000"/>
                                  <w:lang w:val="en-US"/>
                                </w:rPr>
                                <w:t>-7</w:t>
                              </w:r>
                            </w:p>
                          </w:txbxContent>
                        </wps:txbx>
                        <wps:bodyPr rot="0" vert="horz" wrap="none" lIns="0" tIns="0" rIns="0" bIns="0" anchor="t" anchorCtr="0" upright="1">
                          <a:spAutoFit/>
                        </wps:bodyPr>
                      </wps:wsp>
                      <wps:wsp>
                        <wps:cNvPr id="1046021922" name="Rectangle 107"/>
                        <wps:cNvSpPr>
                          <a:spLocks/>
                        </wps:cNvSpPr>
                        <wps:spPr bwMode="auto">
                          <a:xfrm>
                            <a:off x="6062928" y="5180942"/>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1C21F" w14:textId="77777777" w:rsidR="00F84B4D" w:rsidRDefault="00F84B4D" w:rsidP="00F84B4D">
                              <w:r>
                                <w:rPr>
                                  <w:color w:val="000000"/>
                                  <w:lang w:val="en-US"/>
                                </w:rPr>
                                <w:t>-15</w:t>
                              </w:r>
                            </w:p>
                          </w:txbxContent>
                        </wps:txbx>
                        <wps:bodyPr rot="0" vert="horz" wrap="none" lIns="0" tIns="0" rIns="0" bIns="0" anchor="t" anchorCtr="0" upright="1">
                          <a:spAutoFit/>
                        </wps:bodyPr>
                      </wps:wsp>
                      <wps:wsp>
                        <wps:cNvPr id="231836719" name="Rectangle 108"/>
                        <wps:cNvSpPr>
                          <a:spLocks/>
                        </wps:cNvSpPr>
                        <wps:spPr bwMode="auto">
                          <a:xfrm>
                            <a:off x="33000" y="5352443"/>
                            <a:ext cx="217995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9A65E" w14:textId="77777777" w:rsidR="00F84B4D" w:rsidRDefault="00F84B4D" w:rsidP="00F84B4D">
                              <w:r>
                                <w:rPr>
                                  <w:color w:val="000000"/>
                                  <w:lang w:val="en-US"/>
                                </w:rPr>
                                <w:t>Subventions d’investissements reçues (4)</w:t>
                              </w:r>
                            </w:p>
                          </w:txbxContent>
                        </wps:txbx>
                        <wps:bodyPr rot="0" vert="horz" wrap="none" lIns="0" tIns="0" rIns="0" bIns="0" anchor="t" anchorCtr="0" upright="1">
                          <a:spAutoFit/>
                        </wps:bodyPr>
                      </wps:wsp>
                      <wps:wsp>
                        <wps:cNvPr id="21045789" name="Rectangle 109"/>
                        <wps:cNvSpPr>
                          <a:spLocks/>
                        </wps:cNvSpPr>
                        <wps:spPr bwMode="auto">
                          <a:xfrm>
                            <a:off x="6087728" y="5352443"/>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BAFE4" w14:textId="77777777" w:rsidR="00F84B4D" w:rsidRDefault="00F84B4D" w:rsidP="00F84B4D">
                              <w:r>
                                <w:rPr>
                                  <w:color w:val="000000"/>
                                  <w:lang w:val="en-US"/>
                                </w:rPr>
                                <w:t>10</w:t>
                              </w:r>
                            </w:p>
                          </w:txbxContent>
                        </wps:txbx>
                        <wps:bodyPr rot="0" vert="horz" wrap="none" lIns="0" tIns="0" rIns="0" bIns="0" anchor="t" anchorCtr="0" upright="1">
                          <a:spAutoFit/>
                        </wps:bodyPr>
                      </wps:wsp>
                      <wps:wsp>
                        <wps:cNvPr id="948414126" name="Rectangle 110"/>
                        <wps:cNvSpPr>
                          <a:spLocks/>
                        </wps:cNvSpPr>
                        <wps:spPr bwMode="auto">
                          <a:xfrm>
                            <a:off x="1710008" y="5524545"/>
                            <a:ext cx="318389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95629" w14:textId="77777777" w:rsidR="00F84B4D" w:rsidRDefault="00F84B4D" w:rsidP="00F84B4D">
                              <w:r w:rsidRPr="00495610">
                                <w:rPr>
                                  <w:b/>
                                  <w:bCs/>
                                  <w:i/>
                                  <w:iCs/>
                                  <w:color w:val="000000"/>
                                </w:rPr>
                                <w:t xml:space="preserve">Flux net de trésorerie lié aux opérations de financement (C) </w:t>
                              </w:r>
                            </w:p>
                          </w:txbxContent>
                        </wps:txbx>
                        <wps:bodyPr rot="0" vert="horz" wrap="none" lIns="0" tIns="0" rIns="0" bIns="0" anchor="t" anchorCtr="0" upright="1">
                          <a:spAutoFit/>
                        </wps:bodyPr>
                      </wps:wsp>
                      <wps:wsp>
                        <wps:cNvPr id="1444823253" name="Rectangle 111"/>
                        <wps:cNvSpPr>
                          <a:spLocks/>
                        </wps:cNvSpPr>
                        <wps:spPr bwMode="auto">
                          <a:xfrm>
                            <a:off x="5441325" y="5524545"/>
                            <a:ext cx="12382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C9D6C" w14:textId="77777777" w:rsidR="00F84B4D" w:rsidRDefault="00F84B4D" w:rsidP="00F84B4D">
                              <w:r>
                                <w:rPr>
                                  <w:color w:val="000000"/>
                                  <w:lang w:val="en-US"/>
                                </w:rPr>
                                <w:t>-7</w:t>
                              </w:r>
                            </w:p>
                          </w:txbxContent>
                        </wps:txbx>
                        <wps:bodyPr rot="0" vert="horz" wrap="none" lIns="0" tIns="0" rIns="0" bIns="0" anchor="t" anchorCtr="0" upright="1">
                          <a:spAutoFit/>
                        </wps:bodyPr>
                      </wps:wsp>
                      <wps:wsp>
                        <wps:cNvPr id="1618370220" name="Rectangle 112"/>
                        <wps:cNvSpPr>
                          <a:spLocks/>
                        </wps:cNvSpPr>
                        <wps:spPr bwMode="auto">
                          <a:xfrm>
                            <a:off x="6087728" y="5524545"/>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6AEF0" w14:textId="77777777" w:rsidR="00F84B4D" w:rsidRDefault="00F84B4D" w:rsidP="00F84B4D">
                              <w:r>
                                <w:rPr>
                                  <w:color w:val="000000"/>
                                  <w:lang w:val="en-US"/>
                                </w:rPr>
                                <w:t>85</w:t>
                              </w:r>
                            </w:p>
                          </w:txbxContent>
                        </wps:txbx>
                        <wps:bodyPr rot="0" vert="horz" wrap="none" lIns="0" tIns="0" rIns="0" bIns="0" anchor="t" anchorCtr="0" upright="1">
                          <a:spAutoFit/>
                        </wps:bodyPr>
                      </wps:wsp>
                      <wps:wsp>
                        <wps:cNvPr id="477610812" name="Rectangle 113"/>
                        <wps:cNvSpPr>
                          <a:spLocks/>
                        </wps:cNvSpPr>
                        <wps:spPr bwMode="auto">
                          <a:xfrm>
                            <a:off x="33000" y="5868047"/>
                            <a:ext cx="185356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498FB" w14:textId="77777777" w:rsidR="00F84B4D" w:rsidRDefault="00F84B4D" w:rsidP="00F84B4D">
                              <w:r w:rsidRPr="00495610">
                                <w:rPr>
                                  <w:b/>
                                  <w:bCs/>
                                  <w:color w:val="000000"/>
                                </w:rPr>
                                <w:t>Variation de trésorerie (A+B+C)</w:t>
                              </w:r>
                            </w:p>
                          </w:txbxContent>
                        </wps:txbx>
                        <wps:bodyPr rot="0" vert="horz" wrap="none" lIns="0" tIns="0" rIns="0" bIns="0" anchor="t" anchorCtr="0" upright="1">
                          <a:spAutoFit/>
                        </wps:bodyPr>
                      </wps:wsp>
                      <wps:wsp>
                        <wps:cNvPr id="607744638" name="Rectangle 114"/>
                        <wps:cNvSpPr>
                          <a:spLocks/>
                        </wps:cNvSpPr>
                        <wps:spPr bwMode="auto">
                          <a:xfrm>
                            <a:off x="5433025" y="5868047"/>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AB25E" w14:textId="77777777" w:rsidR="00F84B4D" w:rsidRDefault="00F84B4D" w:rsidP="00F84B4D">
                              <w:r>
                                <w:rPr>
                                  <w:color w:val="000000"/>
                                  <w:lang w:val="en-US"/>
                                </w:rPr>
                                <w:t>57</w:t>
                              </w:r>
                            </w:p>
                          </w:txbxContent>
                        </wps:txbx>
                        <wps:bodyPr rot="0" vert="horz" wrap="none" lIns="0" tIns="0" rIns="0" bIns="0" anchor="t" anchorCtr="0" upright="1">
                          <a:spAutoFit/>
                        </wps:bodyPr>
                      </wps:wsp>
                      <wps:wsp>
                        <wps:cNvPr id="1367074424" name="Rectangle 115"/>
                        <wps:cNvSpPr>
                          <a:spLocks/>
                        </wps:cNvSpPr>
                        <wps:spPr bwMode="auto">
                          <a:xfrm>
                            <a:off x="6087728" y="5868047"/>
                            <a:ext cx="15430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EE2CD" w14:textId="77777777" w:rsidR="00F84B4D" w:rsidRDefault="00F84B4D" w:rsidP="00F84B4D">
                              <w:r>
                                <w:rPr>
                                  <w:color w:val="000000"/>
                                  <w:lang w:val="en-US"/>
                                </w:rPr>
                                <w:t>15</w:t>
                              </w:r>
                            </w:p>
                          </w:txbxContent>
                        </wps:txbx>
                        <wps:bodyPr rot="0" vert="horz" wrap="none" lIns="0" tIns="0" rIns="0" bIns="0" anchor="t" anchorCtr="0" upright="1">
                          <a:spAutoFit/>
                        </wps:bodyPr>
                      </wps:wsp>
                      <wps:wsp>
                        <wps:cNvPr id="1159430497" name="Rectangle 116"/>
                        <wps:cNvSpPr>
                          <a:spLocks/>
                        </wps:cNvSpPr>
                        <wps:spPr bwMode="auto">
                          <a:xfrm>
                            <a:off x="33000" y="6040149"/>
                            <a:ext cx="6455430" cy="323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8CD52" w14:textId="77777777" w:rsidR="00F84B4D" w:rsidRDefault="00F84B4D" w:rsidP="00F84B4D">
                              <w:r>
                                <w:rPr>
                                  <w:color w:val="000000"/>
                                  <w:lang w:val="en-US"/>
                                </w:rPr>
                                <w:t>Trésorerie d’ouverture</w:t>
                              </w:r>
                            </w:p>
                          </w:txbxContent>
                        </wps:txbx>
                        <wps:bodyPr rot="0" vert="horz" wrap="square" lIns="0" tIns="0" rIns="0" bIns="0" anchor="t" anchorCtr="0" upright="1">
                          <a:noAutofit/>
                        </wps:bodyPr>
                      </wps:wsp>
                      <wps:wsp>
                        <wps:cNvPr id="493821711" name="Rectangle 117"/>
                        <wps:cNvSpPr>
                          <a:spLocks/>
                        </wps:cNvSpPr>
                        <wps:spPr bwMode="auto">
                          <a:xfrm>
                            <a:off x="5408225" y="6040149"/>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3D51C" w14:textId="77777777" w:rsidR="00F84B4D" w:rsidRDefault="00F84B4D" w:rsidP="00F84B4D">
                              <w:r>
                                <w:rPr>
                                  <w:color w:val="000000"/>
                                  <w:lang w:val="en-US"/>
                                </w:rPr>
                                <w:t>-78</w:t>
                              </w:r>
                            </w:p>
                          </w:txbxContent>
                        </wps:txbx>
                        <wps:bodyPr rot="0" vert="horz" wrap="none" lIns="0" tIns="0" rIns="0" bIns="0" anchor="t" anchorCtr="0" upright="1">
                          <a:spAutoFit/>
                        </wps:bodyPr>
                      </wps:wsp>
                      <wps:wsp>
                        <wps:cNvPr id="1142993322" name="Rectangle 118"/>
                        <wps:cNvSpPr>
                          <a:spLocks/>
                        </wps:cNvSpPr>
                        <wps:spPr bwMode="auto">
                          <a:xfrm>
                            <a:off x="6062928" y="6040149"/>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C00F1" w14:textId="77777777" w:rsidR="00F84B4D" w:rsidRDefault="00F84B4D" w:rsidP="00F84B4D">
                              <w:r>
                                <w:rPr>
                                  <w:color w:val="000000"/>
                                  <w:lang w:val="en-US"/>
                                </w:rPr>
                                <w:t>-21</w:t>
                              </w:r>
                            </w:p>
                          </w:txbxContent>
                        </wps:txbx>
                        <wps:bodyPr rot="0" vert="horz" wrap="none" lIns="0" tIns="0" rIns="0" bIns="0" anchor="t" anchorCtr="0" upright="1">
                          <a:spAutoFit/>
                        </wps:bodyPr>
                      </wps:wsp>
                      <wps:wsp>
                        <wps:cNvPr id="82234634" name="Rectangle 119"/>
                        <wps:cNvSpPr>
                          <a:spLocks/>
                        </wps:cNvSpPr>
                        <wps:spPr bwMode="auto">
                          <a:xfrm>
                            <a:off x="33000" y="6212250"/>
                            <a:ext cx="115125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C7D82" w14:textId="77777777" w:rsidR="00F84B4D" w:rsidRDefault="00F84B4D" w:rsidP="00F84B4D">
                              <w:r>
                                <w:rPr>
                                  <w:color w:val="000000"/>
                                  <w:lang w:val="en-US"/>
                                </w:rPr>
                                <w:t>Trésorerie de clôture</w:t>
                              </w:r>
                            </w:p>
                          </w:txbxContent>
                        </wps:txbx>
                        <wps:bodyPr rot="0" vert="horz" wrap="none" lIns="0" tIns="0" rIns="0" bIns="0" anchor="t" anchorCtr="0" upright="1">
                          <a:spAutoFit/>
                        </wps:bodyPr>
                      </wps:wsp>
                      <wps:wsp>
                        <wps:cNvPr id="661478447" name="Rectangle 120"/>
                        <wps:cNvSpPr>
                          <a:spLocks/>
                        </wps:cNvSpPr>
                        <wps:spPr bwMode="auto">
                          <a:xfrm>
                            <a:off x="5408225" y="6212250"/>
                            <a:ext cx="2012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8FE3C" w14:textId="77777777" w:rsidR="00F84B4D" w:rsidRDefault="00F84B4D" w:rsidP="00F84B4D">
                              <w:r>
                                <w:rPr>
                                  <w:color w:val="000000"/>
                                  <w:lang w:val="en-US"/>
                                </w:rPr>
                                <w:t>-21</w:t>
                              </w:r>
                            </w:p>
                          </w:txbxContent>
                        </wps:txbx>
                        <wps:bodyPr rot="0" vert="horz" wrap="none" lIns="0" tIns="0" rIns="0" bIns="0" anchor="t" anchorCtr="0" upright="1">
                          <a:spAutoFit/>
                        </wps:bodyPr>
                      </wps:wsp>
                      <wps:wsp>
                        <wps:cNvPr id="114782144" name="Rectangle 121"/>
                        <wps:cNvSpPr>
                          <a:spLocks/>
                        </wps:cNvSpPr>
                        <wps:spPr bwMode="auto">
                          <a:xfrm>
                            <a:off x="6095928" y="6212250"/>
                            <a:ext cx="12382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45092" w14:textId="77777777" w:rsidR="00F84B4D" w:rsidRDefault="00F84B4D" w:rsidP="00F84B4D">
                              <w:r>
                                <w:rPr>
                                  <w:color w:val="000000"/>
                                  <w:lang w:val="en-US"/>
                                </w:rPr>
                                <w:t>-6</w:t>
                              </w:r>
                            </w:p>
                          </w:txbxContent>
                        </wps:txbx>
                        <wps:bodyPr rot="0" vert="horz" wrap="none" lIns="0" tIns="0" rIns="0" bIns="0" anchor="t" anchorCtr="0" upright="1">
                          <a:spAutoFit/>
                        </wps:bodyPr>
                      </wps:wsp>
                      <wps:wsp>
                        <wps:cNvPr id="508016925" name="Rectangle 122"/>
                        <wps:cNvSpPr>
                          <a:spLocks/>
                        </wps:cNvSpPr>
                        <wps:spPr bwMode="auto">
                          <a:xfrm>
                            <a:off x="33000" y="6391952"/>
                            <a:ext cx="368744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C15D5" w14:textId="77777777" w:rsidR="00F84B4D" w:rsidRDefault="00F84B4D" w:rsidP="00F84B4D">
                              <w:r w:rsidRPr="00495610">
                                <w:rPr>
                                  <w:color w:val="000000"/>
                                </w:rPr>
                                <w:t xml:space="preserve">(1) </w:t>
                              </w:r>
                              <w:r>
                                <w:rPr>
                                  <w:color w:val="000000"/>
                                </w:rPr>
                                <w:t>À</w:t>
                              </w:r>
                              <w:r w:rsidRPr="00495610">
                                <w:rPr>
                                  <w:color w:val="000000"/>
                                </w:rPr>
                                <w:t xml:space="preserve"> l'exclusion des </w:t>
                              </w:r>
                              <w:r>
                                <w:rPr>
                                  <w:color w:val="000000"/>
                                </w:rPr>
                                <w:t>dépréciations</w:t>
                              </w:r>
                              <w:r w:rsidRPr="00495610">
                                <w:rPr>
                                  <w:color w:val="000000"/>
                                </w:rPr>
                                <w:t xml:space="preserve"> d'exploitation sur actif circulant.</w:t>
                              </w:r>
                            </w:p>
                          </w:txbxContent>
                        </wps:txbx>
                        <wps:bodyPr rot="0" vert="horz" wrap="none" lIns="0" tIns="0" rIns="0" bIns="0" anchor="t" anchorCtr="0" upright="1">
                          <a:spAutoFit/>
                        </wps:bodyPr>
                      </wps:wsp>
                      <wps:wsp>
                        <wps:cNvPr id="175623929" name="Rectangle 123"/>
                        <wps:cNvSpPr>
                          <a:spLocks/>
                        </wps:cNvSpPr>
                        <wps:spPr bwMode="auto">
                          <a:xfrm>
                            <a:off x="33000" y="6563953"/>
                            <a:ext cx="110744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C377C" w14:textId="77777777" w:rsidR="00F84B4D" w:rsidRDefault="00F84B4D" w:rsidP="00F84B4D">
                              <w:r>
                                <w:rPr>
                                  <w:color w:val="000000"/>
                                  <w:lang w:val="en-US"/>
                                </w:rPr>
                                <w:t>(2) En valeurs nettes</w:t>
                              </w:r>
                            </w:p>
                          </w:txbxContent>
                        </wps:txbx>
                        <wps:bodyPr rot="0" vert="horz" wrap="none" lIns="0" tIns="0" rIns="0" bIns="0" anchor="t" anchorCtr="0" upright="1">
                          <a:spAutoFit/>
                        </wps:bodyPr>
                      </wps:wsp>
                      <wps:wsp>
                        <wps:cNvPr id="607157145" name="Rectangle 124"/>
                        <wps:cNvSpPr>
                          <a:spLocks/>
                        </wps:cNvSpPr>
                        <wps:spPr bwMode="auto">
                          <a:xfrm>
                            <a:off x="33000" y="6736054"/>
                            <a:ext cx="328739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449FE" w14:textId="77777777" w:rsidR="00F84B4D" w:rsidRDefault="00F84B4D" w:rsidP="00F84B4D">
                              <w:r>
                                <w:rPr>
                                  <w:color w:val="000000"/>
                                </w:rPr>
                                <w:t>(3) À</w:t>
                              </w:r>
                              <w:r w:rsidRPr="00495610">
                                <w:rPr>
                                  <w:color w:val="000000"/>
                                </w:rPr>
                                <w:t xml:space="preserve"> l'exclusion des produits des cessions d'éléments d'actif</w:t>
                              </w:r>
                            </w:p>
                          </w:txbxContent>
                        </wps:txbx>
                        <wps:bodyPr rot="0" vert="horz" wrap="none" lIns="0" tIns="0" rIns="0" bIns="0" anchor="t" anchorCtr="0" upright="1">
                          <a:spAutoFit/>
                        </wps:bodyPr>
                      </wps:wsp>
                      <wps:wsp>
                        <wps:cNvPr id="1055828881" name="Rectangle 125"/>
                        <wps:cNvSpPr>
                          <a:spLocks/>
                        </wps:cNvSpPr>
                        <wps:spPr bwMode="auto">
                          <a:xfrm>
                            <a:off x="33000" y="6907556"/>
                            <a:ext cx="643001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5B217" w14:textId="77777777" w:rsidR="00F84B4D" w:rsidRDefault="00F84B4D" w:rsidP="00F84B4D">
                              <w:pPr>
                                <w:jc w:val="left"/>
                              </w:pPr>
                              <w:r w:rsidRPr="00495610">
                                <w:rPr>
                                  <w:color w:val="000000"/>
                                </w:rPr>
                                <w:t>(4) Subvention reçue en début d'exercice pour l'acquisition de matériels liés à l'activité aménagement paysager</w:t>
                              </w:r>
                            </w:p>
                          </w:txbxContent>
                        </wps:txbx>
                        <wps:bodyPr rot="0" vert="horz" wrap="square" lIns="0" tIns="0" rIns="0" bIns="0" anchor="t" anchorCtr="0" upright="1">
                          <a:spAutoFit/>
                        </wps:bodyPr>
                      </wps:wsp>
                      <wps:wsp>
                        <wps:cNvPr id="1122127283" name="Rectangle 126"/>
                        <wps:cNvSpPr>
                          <a:spLocks/>
                        </wps:cNvSpPr>
                        <wps:spPr bwMode="auto">
                          <a:xfrm>
                            <a:off x="16500" y="6367751"/>
                            <a:ext cx="5154324" cy="159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796967" name="Rectangle 127"/>
                        <wps:cNvSpPr>
                          <a:spLocks/>
                        </wps:cNvSpPr>
                        <wps:spPr bwMode="auto">
                          <a:xfrm>
                            <a:off x="0" y="0"/>
                            <a:ext cx="16500" cy="638365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3260442" name="Line 128"/>
                        <wps:cNvCnPr>
                          <a:cxnSpLocks/>
                        </wps:cNvCnPr>
                        <wps:spPr bwMode="auto">
                          <a:xfrm>
                            <a:off x="5163124" y="16500"/>
                            <a:ext cx="0" cy="63512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29082908" name="Rectangle 129"/>
                        <wps:cNvSpPr>
                          <a:spLocks/>
                        </wps:cNvSpPr>
                        <wps:spPr bwMode="auto">
                          <a:xfrm>
                            <a:off x="5163124" y="16500"/>
                            <a:ext cx="7700" cy="635125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788772" name="Line 130"/>
                        <wps:cNvCnPr>
                          <a:cxnSpLocks/>
                        </wps:cNvCnPr>
                        <wps:spPr bwMode="auto">
                          <a:xfrm>
                            <a:off x="5817227" y="16500"/>
                            <a:ext cx="0" cy="63671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54640510" name="Rectangle 131"/>
                        <wps:cNvSpPr>
                          <a:spLocks/>
                        </wps:cNvSpPr>
                        <wps:spPr bwMode="auto">
                          <a:xfrm>
                            <a:off x="5817227" y="16500"/>
                            <a:ext cx="8200" cy="636715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2232008" name="Line 132"/>
                        <wps:cNvCnPr>
                          <a:cxnSpLocks/>
                        </wps:cNvCnPr>
                        <wps:spPr bwMode="auto">
                          <a:xfrm>
                            <a:off x="6480130" y="16500"/>
                            <a:ext cx="0" cy="636715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9145798" name="Rectangle 133"/>
                        <wps:cNvSpPr>
                          <a:spLocks/>
                        </wps:cNvSpPr>
                        <wps:spPr bwMode="auto">
                          <a:xfrm>
                            <a:off x="6480130" y="16500"/>
                            <a:ext cx="8300" cy="636715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028440" name="Rectangle 134"/>
                        <wps:cNvSpPr>
                          <a:spLocks/>
                        </wps:cNvSpPr>
                        <wps:spPr bwMode="auto">
                          <a:xfrm>
                            <a:off x="16500" y="0"/>
                            <a:ext cx="6471930" cy="165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1546308" name="Line 135"/>
                        <wps:cNvCnPr>
                          <a:cxnSpLocks/>
                        </wps:cNvCnPr>
                        <wps:spPr bwMode="auto">
                          <a:xfrm>
                            <a:off x="16500" y="180301"/>
                            <a:ext cx="647193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8207386" name="Rectangle 136"/>
                        <wps:cNvSpPr>
                          <a:spLocks/>
                        </wps:cNvSpPr>
                        <wps:spPr bwMode="auto">
                          <a:xfrm>
                            <a:off x="16500" y="180301"/>
                            <a:ext cx="6471930" cy="82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1481891" name="Line 137"/>
                        <wps:cNvCnPr>
                          <a:cxnSpLocks/>
                        </wps:cNvCnPr>
                        <wps:spPr bwMode="auto">
                          <a:xfrm>
                            <a:off x="5170824" y="1039408"/>
                            <a:ext cx="131760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059565" name="Rectangle 138"/>
                        <wps:cNvSpPr>
                          <a:spLocks/>
                        </wps:cNvSpPr>
                        <wps:spPr bwMode="auto">
                          <a:xfrm>
                            <a:off x="5170824" y="1039408"/>
                            <a:ext cx="1317606" cy="83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0036374" name="Line 139"/>
                        <wps:cNvCnPr>
                          <a:cxnSpLocks/>
                        </wps:cNvCnPr>
                        <wps:spPr bwMode="auto">
                          <a:xfrm>
                            <a:off x="5170824" y="1898615"/>
                            <a:ext cx="131760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0119871" name="Rectangle 140"/>
                        <wps:cNvSpPr>
                          <a:spLocks/>
                        </wps:cNvSpPr>
                        <wps:spPr bwMode="auto">
                          <a:xfrm>
                            <a:off x="5170824" y="1898615"/>
                            <a:ext cx="1317606" cy="83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0088540" name="Line 141"/>
                        <wps:cNvCnPr>
                          <a:cxnSpLocks/>
                        </wps:cNvCnPr>
                        <wps:spPr bwMode="auto">
                          <a:xfrm>
                            <a:off x="5170824" y="3274026"/>
                            <a:ext cx="131760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05316822" name="Rectangle 142"/>
                        <wps:cNvSpPr>
                          <a:spLocks/>
                        </wps:cNvSpPr>
                        <wps:spPr bwMode="auto">
                          <a:xfrm>
                            <a:off x="5170824" y="3274026"/>
                            <a:ext cx="1317606" cy="83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586317" name="Line 143"/>
                        <wps:cNvCnPr>
                          <a:cxnSpLocks/>
                        </wps:cNvCnPr>
                        <wps:spPr bwMode="auto">
                          <a:xfrm>
                            <a:off x="5170824" y="3445528"/>
                            <a:ext cx="131760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98619892" name="Rectangle 144"/>
                        <wps:cNvSpPr>
                          <a:spLocks/>
                        </wps:cNvSpPr>
                        <wps:spPr bwMode="auto">
                          <a:xfrm>
                            <a:off x="5170824" y="3445528"/>
                            <a:ext cx="1317606" cy="82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7555469" name="Line 145"/>
                        <wps:cNvCnPr>
                          <a:cxnSpLocks/>
                        </wps:cNvCnPr>
                        <wps:spPr bwMode="auto">
                          <a:xfrm>
                            <a:off x="5170824" y="4305335"/>
                            <a:ext cx="131760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096031" name="Rectangle 146"/>
                        <wps:cNvSpPr>
                          <a:spLocks/>
                        </wps:cNvSpPr>
                        <wps:spPr bwMode="auto">
                          <a:xfrm>
                            <a:off x="5170824" y="4305335"/>
                            <a:ext cx="1317606" cy="76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803779" name="Line 147"/>
                        <wps:cNvCnPr>
                          <a:cxnSpLocks/>
                        </wps:cNvCnPr>
                        <wps:spPr bwMode="auto">
                          <a:xfrm>
                            <a:off x="5170824" y="4476736"/>
                            <a:ext cx="131760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8596891" name="Rectangle 148"/>
                        <wps:cNvSpPr>
                          <a:spLocks/>
                        </wps:cNvSpPr>
                        <wps:spPr bwMode="auto">
                          <a:xfrm>
                            <a:off x="5170824" y="4476736"/>
                            <a:ext cx="1317606" cy="83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5368096" name="Line 149"/>
                        <wps:cNvCnPr>
                          <a:cxnSpLocks/>
                        </wps:cNvCnPr>
                        <wps:spPr bwMode="auto">
                          <a:xfrm>
                            <a:off x="5170824" y="5507944"/>
                            <a:ext cx="131760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02479917" name="Rectangle 150"/>
                        <wps:cNvSpPr>
                          <a:spLocks/>
                        </wps:cNvSpPr>
                        <wps:spPr bwMode="auto">
                          <a:xfrm>
                            <a:off x="5170824" y="5507944"/>
                            <a:ext cx="1317606" cy="83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32159" name="Line 151"/>
                        <wps:cNvCnPr>
                          <a:cxnSpLocks/>
                        </wps:cNvCnPr>
                        <wps:spPr bwMode="auto">
                          <a:xfrm>
                            <a:off x="5170824" y="6195650"/>
                            <a:ext cx="131760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45268894" name="Rectangle 152"/>
                        <wps:cNvSpPr>
                          <a:spLocks/>
                        </wps:cNvSpPr>
                        <wps:spPr bwMode="auto">
                          <a:xfrm>
                            <a:off x="5170824" y="6195650"/>
                            <a:ext cx="1317606" cy="83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1400516" name="Line 153"/>
                        <wps:cNvCnPr>
                          <a:cxnSpLocks/>
                        </wps:cNvCnPr>
                        <wps:spPr bwMode="auto">
                          <a:xfrm>
                            <a:off x="5170824" y="6375452"/>
                            <a:ext cx="1317606"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27697201" name="Rectangle 154"/>
                        <wps:cNvSpPr>
                          <a:spLocks/>
                        </wps:cNvSpPr>
                        <wps:spPr bwMode="auto">
                          <a:xfrm>
                            <a:off x="5170824" y="6375452"/>
                            <a:ext cx="1317606" cy="82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4831033" name="Line 155"/>
                        <wps:cNvCnPr>
                          <a:cxnSpLocks/>
                        </wps:cNvCnPr>
                        <wps:spPr bwMode="auto">
                          <a:xfrm>
                            <a:off x="36800" y="6192550"/>
                            <a:ext cx="642623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0E377C2B" id="Zone de dessin 4" o:spid="_x0000_s1026" editas="canvas" style="position:absolute;left:0;text-align:left;margin-left:-25.3pt;margin-top:.3pt;width:510.9pt;height:584.8pt;z-index:251660288" coordsize="64884,742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884;height:74269;visibility:visible;mso-wrap-style:square">
                  <v:fill o:detectmouseclick="t"/>
                  <v:path o:connecttype="none"/>
                </v:shape>
                <v:line id="Line 6" o:spid="_x0000_s1028" style="position:absolute;visibility:visible;mso-wrap-style:square" from="51708,10477" to="52120,104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" strokecolor="green" strokeweight="0">
                  <o:lock v:ext="edit" shapetype="f"/>
                </v:line>
                <v:rect id="Rectangle 7" o:spid="_x0000_s1029" style="position:absolute;left:51708;top:10477;width:412;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" fillcolor="green" stroked="f">
                  <v:path arrowok="t"/>
                </v:rect>
                <v:line id="Line 8" o:spid="_x0000_s1030" style="position:absolute;visibility:visible;mso-wrap-style:square" from="51708,10560" to="52038,105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" strokecolor="green" strokeweight="0">
                  <o:lock v:ext="edit" shapetype="f"/>
                </v:line>
                <v:rect id="Rectangle 9" o:spid="_x0000_s1031" style="position:absolute;left:51708;top:10560;width:330;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" fillcolor="green" stroked="f">
                  <v:path arrowok="t"/>
                </v:rect>
                <v:line id="Line 10" o:spid="_x0000_s1032" style="position:absolute;visibility:visible;mso-wrap-style:square" from="51708,10642" to="51955,1064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" strokecolor="green" strokeweight="0">
                  <o:lock v:ext="edit" shapetype="f"/>
                </v:line>
                <v:rect id="Rectangle 11" o:spid="_x0000_s1033" style="position:absolute;left:51708;top:10642;width:247;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" fillcolor="green" stroked="f">
                  <v:path arrowok="t"/>
                </v:rect>
                <v:line id="Line 12" o:spid="_x0000_s1034" style="position:absolute;visibility:visible;mso-wrap-style:square" from="51708,10725" to="51873,107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" strokecolor="green" strokeweight="0">
                  <o:lock v:ext="edit" shapetype="f"/>
                </v:line>
                <v:rect id="Rectangle 13" o:spid="_x0000_s1035" style="position:absolute;left:51708;top:10725;width:165;height: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" fillcolor="green" stroked="f">
                  <v:path arrowok="t"/>
                </v:rect>
                <v:line id="Line 14" o:spid="_x0000_s1036" style="position:absolute;visibility:visible;mso-wrap-style:square" from="51708,10801" to="51790,108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" strokecolor="green" strokeweight="0">
                  <o:lock v:ext="edit" shapetype="f"/>
                </v:line>
                <v:rect id="Rectangle 15" o:spid="_x0000_s1037" style="position:absolute;left:51708;top:10801;width:82;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" fillcolor="green" stroked="f">
                  <v:path arrowok="t"/>
                </v:rect>
                <v:line id="Line 16" o:spid="_x0000_s1038" style="position:absolute;visibility:visible;mso-wrap-style:square" from="58254,10477" to="58667,104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" strokecolor="green" strokeweight="0">
                  <o:lock v:ext="edit" shapetype="f"/>
                </v:line>
                <v:rect id="Rectangle 17" o:spid="_x0000_s1039" style="position:absolute;left:58254;top:10477;width:413;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" fillcolor="green" stroked="f">
                  <v:path arrowok="t"/>
                </v:rect>
                <v:line id="Line 18" o:spid="_x0000_s1040" style="position:absolute;visibility:visible;mso-wrap-style:square" from="58254,10560" to="58585,105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" strokecolor="green" strokeweight="0">
                  <o:lock v:ext="edit" shapetype="f"/>
                </v:line>
                <v:rect id="Rectangle 19" o:spid="_x0000_s1041" style="position:absolute;left:58254;top:10560;width:331;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" fillcolor="green" stroked="f">
                  <v:path arrowok="t"/>
                </v:rect>
                <v:line id="Line 20" o:spid="_x0000_s1042" style="position:absolute;visibility:visible;mso-wrap-style:square" from="58254,10642" to="58502,1064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" strokecolor="green" strokeweight="0">
                  <o:lock v:ext="edit" shapetype="f"/>
                </v:line>
                <v:rect id="Rectangle 21" o:spid="_x0000_s1043" style="position:absolute;left:58254;top:10642;width:248;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" fillcolor="green" stroked="f">
                  <v:path arrowok="t"/>
                </v:rect>
                <v:line id="Line 22" o:spid="_x0000_s1044" style="position:absolute;visibility:visible;mso-wrap-style:square" from="58254,10725" to="58420,107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" strokecolor="green" strokeweight="0">
                  <o:lock v:ext="edit" shapetype="f"/>
                </v:line>
                <v:rect id="Rectangle 23" o:spid="_x0000_s1045" style="position:absolute;left:58254;top:10725;width:166;height: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" fillcolor="green" stroked="f">
                  <v:path arrowok="t"/>
                </v:rect>
                <v:line id="Line 24" o:spid="_x0000_s1046" style="position:absolute;visibility:visible;mso-wrap-style:square" from="58254,10801" to="58337,108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" strokecolor="green" strokeweight="0">
                  <o:lock v:ext="edit" shapetype="f"/>
                </v:line>
                <v:rect id="Rectangle 25" o:spid="_x0000_s1047" style="position:absolute;left:58254;top:10801;width:83;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" fillcolor="green" stroked="f">
                  <v:path arrowok="t"/>
                </v:rect>
                <v:line id="Line 26" o:spid="_x0000_s1048" style="position:absolute;visibility:visible;mso-wrap-style:square" from="51708,19069" to="52120,190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" strokecolor="green" strokeweight="0">
                  <o:lock v:ext="edit" shapetype="f"/>
                </v:line>
                <v:rect id="Rectangle 27" o:spid="_x0000_s1049" style="position:absolute;left:51708;top:19069;width:412;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" fillcolor="green" stroked="f">
                  <v:path arrowok="t"/>
                </v:rect>
                <v:line id="Line 28" o:spid="_x0000_s1050" style="position:absolute;visibility:visible;mso-wrap-style:square" from="51708,19151" to="52038,19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" strokecolor="green" strokeweight="0">
                  <o:lock v:ext="edit" shapetype="f"/>
                </v:line>
                <v:rect id="Rectangle 29" o:spid="_x0000_s1051" style="position:absolute;left:51708;top:19151;width:330;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" fillcolor="green" stroked="f">
                  <v:path arrowok="t"/>
                </v:rect>
                <v:line id="Line 30" o:spid="_x0000_s1052" style="position:absolute;visibility:visible;mso-wrap-style:square" from="51708,19234" to="51955,192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" strokecolor="green" strokeweight="0">
                  <o:lock v:ext="edit" shapetype="f"/>
                </v:line>
                <v:rect id="Rectangle 31" o:spid="_x0000_s1053" style="position:absolute;left:51708;top:19234;width:247;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" fillcolor="green" stroked="f">
                  <v:path arrowok="t"/>
                </v:rect>
                <v:line id="Line 32" o:spid="_x0000_s1054" style="position:absolute;visibility:visible;mso-wrap-style:square" from="51708,19316" to="51873,193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" strokecolor="green" strokeweight="0">
                  <o:lock v:ext="edit" shapetype="f"/>
                </v:line>
                <v:rect id="Rectangle 33" o:spid="_x0000_s1055" style="position:absolute;left:51708;top:19316;width:165;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" fillcolor="green" stroked="f">
                  <v:path arrowok="t"/>
                </v:rect>
                <v:line id="Line 34" o:spid="_x0000_s1056" style="position:absolute;visibility:visible;mso-wrap-style:square" from="51708,19399" to="51790,193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" strokecolor="green" strokeweight="0">
                  <o:lock v:ext="edit" shapetype="f"/>
                </v:line>
                <v:rect id="Rectangle 35" o:spid="_x0000_s1057" style="position:absolute;left:51708;top:19399;width:82;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" fillcolor="green" stroked="f">
                  <v:path arrowok="t"/>
                </v:rect>
                <v:line id="Line 36" o:spid="_x0000_s1058" style="position:absolute;visibility:visible;mso-wrap-style:square" from="58254,19069" to="58667,190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" strokecolor="green" strokeweight="0">
                  <o:lock v:ext="edit" shapetype="f"/>
                </v:line>
                <v:rect id="Rectangle 37" o:spid="_x0000_s1059" style="position:absolute;left:58254;top:19069;width:413;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" fillcolor="green" stroked="f">
                  <v:path arrowok="t"/>
                </v:rect>
                <v:line id="Line 38" o:spid="_x0000_s1060" style="position:absolute;visibility:visible;mso-wrap-style:square" from="58254,19151" to="58585,191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" strokecolor="green" strokeweight="0">
                  <o:lock v:ext="edit" shapetype="f"/>
                </v:line>
                <v:rect id="Rectangle 39" o:spid="_x0000_s1061" style="position:absolute;left:58254;top:19151;width:331;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" fillcolor="green" stroked="f">
                  <v:path arrowok="t"/>
                </v:rect>
                <v:line id="Line 40" o:spid="_x0000_s1062" style="position:absolute;visibility:visible;mso-wrap-style:square" from="58254,19234" to="58502,1923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" strokecolor="green" strokeweight="0">
                  <o:lock v:ext="edit" shapetype="f"/>
                </v:line>
                <v:rect id="Rectangle 41" o:spid="_x0000_s1063" style="position:absolute;left:58254;top:19234;width:248;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" fillcolor="green" stroked="f">
                  <v:path arrowok="t"/>
                </v:rect>
                <v:line id="Line 42" o:spid="_x0000_s1064" style="position:absolute;visibility:visible;mso-wrap-style:square" from="58254,19316" to="58420,1931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" strokecolor="green" strokeweight="0">
                  <o:lock v:ext="edit" shapetype="f"/>
                </v:line>
                <v:rect id="Rectangle 43" o:spid="_x0000_s1065" style="position:absolute;left:58254;top:19316;width:166;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" fillcolor="green" stroked="f">
                  <v:path arrowok="t"/>
                </v:rect>
                <v:line id="Line 44" o:spid="_x0000_s1066" style="position:absolute;visibility:visible;mso-wrap-style:square" from="58254,19399" to="58337,193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" strokecolor="green" strokeweight="0">
                  <o:lock v:ext="edit" shapetype="f"/>
                </v:line>
                <v:rect id="Rectangle 45" o:spid="_x0000_s1067" style="position:absolute;left:58254;top:19399;width:83;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" fillcolor="green" stroked="f">
                  <v:path arrowok="t"/>
                </v:rect>
                <v:rect id="Rectangle 46" o:spid="_x0000_s1068" style="position:absolute;left:53676;top:248;width:3518;height:25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" filled="f" stroked="f">
                  <v:path arrowok="t"/>
                  <v:textbox inset="0,0,0,0">
                    <w:txbxContent>
                      <w:p w14:paraId="645FA321" w14:textId="77777777" w:rsidR="00F84B4D" w:rsidRDefault="00F84B4D" w:rsidP="00F84B4D">
                        <w:r>
                          <w:rPr>
                            <w:b/>
                            <w:bCs/>
                            <w:color w:val="000000"/>
                            <w:lang w:val="en-US"/>
                          </w:rPr>
                          <w:t>N-1</w:t>
                        </w:r>
                      </w:p>
                    </w:txbxContent>
                  </v:textbox>
                </v:rect>
                <v:rect id="Rectangle 47" o:spid="_x0000_s1069" style="position:absolute;left:60223;top:248;width:3162;height:25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" filled="f" stroked="f">
                  <v:path arrowok="t"/>
                  <v:textbox inset="0,0,0,0">
                    <w:txbxContent>
                      <w:p w14:paraId="21075914" w14:textId="77777777" w:rsidR="00F84B4D" w:rsidRDefault="00F84B4D" w:rsidP="00F84B4D">
                        <w:r>
                          <w:rPr>
                            <w:b/>
                            <w:bCs/>
                            <w:color w:val="000000"/>
                            <w:lang w:val="en-US"/>
                          </w:rPr>
                          <w:t xml:space="preserve"> N</w:t>
                        </w:r>
                      </w:p>
                    </w:txbxContent>
                  </v:textbox>
                </v:rect>
                <v:rect id="Rectangle 48" o:spid="_x0000_s1070" style="position:absolute;left:330;top:1962;width:18789;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" filled="f" stroked="f">
                  <v:path arrowok="t"/>
                  <v:textbox style="mso-fit-shape-to-text:t" inset="0,0,0,0">
                    <w:txbxContent>
                      <w:p w14:paraId="0B57A0EF" w14:textId="77777777" w:rsidR="00F84B4D" w:rsidRDefault="00F84B4D" w:rsidP="00F84B4D">
                        <w:r w:rsidRPr="00495610">
                          <w:rPr>
                            <w:b/>
                            <w:bCs/>
                            <w:color w:val="000000"/>
                          </w:rPr>
                          <w:t>Flux de trésorerie liés à l’activité</w:t>
                        </w:r>
                      </w:p>
                    </w:txbxContent>
                  </v:textbox>
                </v:rect>
                <v:rect id="Rectangle 49" o:spid="_x0000_s1071" style="position:absolute;left:330;top:3683;width:15379;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" filled="f" stroked="f">
                  <v:path arrowok="t"/>
                  <v:textbox style="mso-fit-shape-to-text:t" inset="0,0,0,0">
                    <w:txbxContent>
                      <w:p w14:paraId="2928A50B" w14:textId="77777777" w:rsidR="00F84B4D" w:rsidRDefault="00F84B4D" w:rsidP="00F84B4D">
                        <w:r>
                          <w:rPr>
                            <w:color w:val="000000"/>
                            <w:lang w:val="en-US"/>
                          </w:rPr>
                          <w:t>RÉSULTAT D’EXPLOITATION</w:t>
                        </w:r>
                      </w:p>
                    </w:txbxContent>
                  </v:textbox>
                </v:rect>
                <v:rect id="Rectangle 50" o:spid="_x0000_s1072" style="position:absolute;left:54330;top:3683;width:154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" filled="f" stroked="f">
                  <v:path arrowok="t"/>
                  <v:textbox style="mso-fit-shape-to-text:t" inset="0,0,0,0">
                    <w:txbxContent>
                      <w:p w14:paraId="7F4E49BA" w14:textId="77777777" w:rsidR="00F84B4D" w:rsidRDefault="00F84B4D" w:rsidP="00F84B4D">
                        <w:r>
                          <w:rPr>
                            <w:color w:val="000000"/>
                            <w:lang w:val="en-US"/>
                          </w:rPr>
                          <w:t>94</w:t>
                        </w:r>
                      </w:p>
                    </w:txbxContent>
                  </v:textbox>
                </v:rect>
                <v:rect id="Rectangle 51" o:spid="_x0000_s1073" style="position:absolute;left:60547;top:3683;width:231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" filled="f" stroked="f">
                  <v:path arrowok="t"/>
                  <v:textbox style="mso-fit-shape-to-text:t" inset="0,0,0,0">
                    <w:txbxContent>
                      <w:p w14:paraId="42150AB1" w14:textId="77777777" w:rsidR="00F84B4D" w:rsidRDefault="00F84B4D" w:rsidP="00F84B4D">
                        <w:r>
                          <w:rPr>
                            <w:color w:val="000000"/>
                            <w:lang w:val="en-US"/>
                          </w:rPr>
                          <w:t>118</w:t>
                        </w:r>
                      </w:p>
                    </w:txbxContent>
                  </v:textbox>
                </v:rect>
                <v:rect id="Rectangle 52" o:spid="_x0000_s1074" style="position:absolute;left:330;top:5404;width:4799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" filled="f" stroked="f">
                  <v:path arrowok="t"/>
                  <v:textbox style="mso-fit-shape-to-text:t" inset="0,0,0,0">
                    <w:txbxContent>
                      <w:p w14:paraId="33A9182E" w14:textId="77777777" w:rsidR="00F84B4D" w:rsidRDefault="00F84B4D" w:rsidP="00F84B4D">
                        <w:r w:rsidRPr="00495610">
                          <w:rPr>
                            <w:i/>
                            <w:iCs/>
                            <w:color w:val="000000"/>
                          </w:rPr>
                          <w:t>Élimination des charges et produits sans incidence sur la trésorerie ou non liés à l’activité :</w:t>
                        </w:r>
                      </w:p>
                    </w:txbxContent>
                  </v:textbox>
                </v:rect>
                <v:rect id="Rectangle 53" o:spid="_x0000_s1075" style="position:absolute;left:330;top:7118;width:18192;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" filled="f" stroked="f">
                  <v:path arrowok="t"/>
                  <v:textbox style="mso-fit-shape-to-text:t" inset="0,0,0,0">
                    <w:txbxContent>
                      <w:p w14:paraId="2B90ECD5" w14:textId="77777777" w:rsidR="00F84B4D" w:rsidRDefault="00F84B4D" w:rsidP="00F84B4D">
                        <w:r>
                          <w:rPr>
                            <w:color w:val="000000"/>
                            <w:lang w:val="en-US"/>
                          </w:rPr>
                          <w:t>· Amortissements et provisions (1)</w:t>
                        </w:r>
                      </w:p>
                    </w:txbxContent>
                  </v:textbox>
                </v:rect>
                <v:rect id="Rectangle 54" o:spid="_x0000_s1076" style="position:absolute;left:54330;top:7118;width:154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" filled="f" stroked="f">
                  <v:path arrowok="t"/>
                  <v:textbox style="mso-fit-shape-to-text:t" inset="0,0,0,0">
                    <w:txbxContent>
                      <w:p w14:paraId="61F6088E" w14:textId="77777777" w:rsidR="00F84B4D" w:rsidRDefault="00F84B4D" w:rsidP="00F84B4D">
                        <w:r>
                          <w:rPr>
                            <w:color w:val="000000"/>
                            <w:lang w:val="en-US"/>
                          </w:rPr>
                          <w:t>25</w:t>
                        </w:r>
                      </w:p>
                    </w:txbxContent>
                  </v:textbox>
                </v:rect>
                <v:rect id="Rectangle 55" o:spid="_x0000_s1077" style="position:absolute;left:60877;top:7118;width:154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" filled="f" stroked="f">
                  <v:path arrowok="t"/>
                  <v:textbox style="mso-fit-shape-to-text:t" inset="0,0,0,0">
                    <w:txbxContent>
                      <w:p w14:paraId="1023CDC0" w14:textId="77777777" w:rsidR="00F84B4D" w:rsidRDefault="00F84B4D" w:rsidP="00F84B4D">
                        <w:r>
                          <w:rPr>
                            <w:color w:val="000000"/>
                            <w:lang w:val="en-US"/>
                          </w:rPr>
                          <w:t>45</w:t>
                        </w:r>
                      </w:p>
                    </w:txbxContent>
                  </v:textbox>
                </v:rect>
                <v:rect id="Rectangle 56" o:spid="_x0000_s1078" style="position:absolute;left:330;top:8839;width:31242;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" filled="f" stroked="f">
                  <v:path arrowok="t"/>
                  <v:textbox style="mso-fit-shape-to-text:t" inset="0,0,0,0">
                    <w:txbxContent>
                      <w:p w14:paraId="323A8295" w14:textId="77777777" w:rsidR="00F84B4D" w:rsidRDefault="00F84B4D" w:rsidP="00F84B4D">
                        <w:r w:rsidRPr="00495610">
                          <w:rPr>
                            <w:color w:val="000000"/>
                          </w:rPr>
                          <w:t>· Transferts de charges au compte de charges à répartir</w:t>
                        </w:r>
                      </w:p>
                    </w:txbxContent>
                  </v:textbox>
                </v:rect>
                <v:rect id="Rectangle 57" o:spid="_x0000_s1079" style="position:absolute;left:330;top:10560;width:15011;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" filled="f" stroked="f">
                  <v:path arrowok="t"/>
                  <v:textbox style="mso-fit-shape-to-text:t" inset="0,0,0,0">
                    <w:txbxContent>
                      <w:p w14:paraId="4F6368D6" w14:textId="77777777" w:rsidR="00F84B4D" w:rsidRDefault="00F84B4D" w:rsidP="00F84B4D">
                        <w:r>
                          <w:rPr>
                            <w:color w:val="000000"/>
                            <w:lang w:val="en-US"/>
                          </w:rPr>
                          <w:t>Résultat brut d’exploitation</w:t>
                        </w:r>
                      </w:p>
                    </w:txbxContent>
                  </v:textbox>
                </v:rect>
                <v:rect id="Rectangle 58" o:spid="_x0000_s1080" style="position:absolute;left:54000;top:10560;width:231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" filled="f" stroked="f">
                  <v:path arrowok="t"/>
                  <v:textbox style="mso-fit-shape-to-text:t" inset="0,0,0,0">
                    <w:txbxContent>
                      <w:p w14:paraId="747C0032" w14:textId="77777777" w:rsidR="00F84B4D" w:rsidRDefault="00F84B4D" w:rsidP="00F84B4D">
                        <w:r>
                          <w:rPr>
                            <w:color w:val="000000"/>
                            <w:lang w:val="en-US"/>
                          </w:rPr>
                          <w:t>119</w:t>
                        </w:r>
                      </w:p>
                    </w:txbxContent>
                  </v:textbox>
                </v:rect>
                <v:rect id="Rectangle 59" o:spid="_x0000_s1081" style="position:absolute;left:60547;top:10560;width:231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" filled="f" stroked="f">
                  <v:path arrowok="t"/>
                  <v:textbox style="mso-fit-shape-to-text:t" inset="0,0,0,0">
                    <w:txbxContent>
                      <w:p w14:paraId="7E32272B" w14:textId="77777777" w:rsidR="00F84B4D" w:rsidRDefault="00F84B4D" w:rsidP="00F84B4D">
                        <w:r>
                          <w:rPr>
                            <w:color w:val="000000"/>
                            <w:lang w:val="en-US"/>
                          </w:rPr>
                          <w:t>163</w:t>
                        </w:r>
                      </w:p>
                    </w:txbxContent>
                  </v:textbox>
                </v:rect>
                <v:rect id="Rectangle 60" o:spid="_x0000_s1082" style="position:absolute;left:330;top:12274;width:42437;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" filled="f" stroked="f">
                  <v:path arrowok="t"/>
                  <v:textbox style="mso-fit-shape-to-text:t" inset="0,0,0,0">
                    <w:txbxContent>
                      <w:p w14:paraId="06C9D7E0" w14:textId="77777777" w:rsidR="00F84B4D" w:rsidRDefault="00F84B4D" w:rsidP="00F84B4D">
                        <w:r w:rsidRPr="00495610">
                          <w:rPr>
                            <w:color w:val="000000"/>
                          </w:rPr>
                          <w:t>· Moins : variation du besoin en fonds de roulement d’exploitation (BFRE)  (2)</w:t>
                        </w:r>
                      </w:p>
                    </w:txbxContent>
                  </v:textbox>
                </v:rect>
                <v:rect id="Rectangle 61" o:spid="_x0000_s1083" style="position:absolute;left:330;top:13995;width:1410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" filled="f" stroked="f">
                  <v:path arrowok="t"/>
                  <v:textbox style="mso-fit-shape-to-text:t" inset="0,0,0,0">
                    <w:txbxContent>
                      <w:p w14:paraId="19886889" w14:textId="77777777" w:rsidR="00F84B4D" w:rsidRDefault="00F84B4D" w:rsidP="00F84B4D">
                        <w:r>
                          <w:rPr>
                            <w:color w:val="000000"/>
                            <w:lang w:val="en-US"/>
                          </w:rPr>
                          <w:t xml:space="preserve">        Variation des stocks</w:t>
                        </w:r>
                      </w:p>
                    </w:txbxContent>
                  </v:textbox>
                </v:rect>
                <v:rect id="Rectangle 62" o:spid="_x0000_s1084" style="position:absolute;left:54413;top:13995;width:123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" filled="f" stroked="f">
                  <v:path arrowok="t"/>
                  <v:textbox style="mso-fit-shape-to-text:t" inset="0,0,0,0">
                    <w:txbxContent>
                      <w:p w14:paraId="3EDD6D46" w14:textId="77777777" w:rsidR="00F84B4D" w:rsidRDefault="00F84B4D" w:rsidP="00F84B4D">
                        <w:r>
                          <w:rPr>
                            <w:color w:val="000000"/>
                            <w:lang w:val="en-US"/>
                          </w:rPr>
                          <w:t>-3</w:t>
                        </w:r>
                      </w:p>
                    </w:txbxContent>
                  </v:textbox>
                </v:rect>
                <v:rect id="Rectangle 63" o:spid="_x0000_s1085" style="position:absolute;left:60959;top:13995;width:123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" filled="f" stroked="f">
                  <v:path arrowok="t"/>
                  <v:textbox style="mso-fit-shape-to-text:t" inset="0,0,0,0">
                    <w:txbxContent>
                      <w:p w14:paraId="10904719" w14:textId="77777777" w:rsidR="00F84B4D" w:rsidRDefault="00F84B4D" w:rsidP="00F84B4D">
                        <w:r>
                          <w:rPr>
                            <w:color w:val="000000"/>
                            <w:lang w:val="en-US"/>
                          </w:rPr>
                          <w:t>-5</w:t>
                        </w:r>
                      </w:p>
                    </w:txbxContent>
                  </v:textbox>
                </v:rect>
                <v:rect id="Rectangle 64" o:spid="_x0000_s1086" style="position:absolute;left:330;top:15716;width:21882;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" filled="f" stroked="f">
                  <v:path arrowok="t"/>
                  <v:textbox style="mso-fit-shape-to-text:t" inset="0,0,0,0">
                    <w:txbxContent>
                      <w:p w14:paraId="5F390E70" w14:textId="77777777" w:rsidR="00F84B4D" w:rsidRDefault="00F84B4D" w:rsidP="00F84B4D">
                        <w:r>
                          <w:rPr>
                            <w:color w:val="000000"/>
                            <w:lang w:val="en-US"/>
                          </w:rPr>
                          <w:t xml:space="preserve">         Variation créances d’exploitation</w:t>
                        </w:r>
                      </w:p>
                    </w:txbxContent>
                  </v:textbox>
                </v:rect>
                <v:rect id="Rectangle 65" o:spid="_x0000_s1087" style="position:absolute;left:54413;top:15716;width:123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" filled="f" stroked="f">
                  <v:path arrowok="t"/>
                  <v:textbox style="mso-fit-shape-to-text:t" inset="0,0,0,0">
                    <w:txbxContent>
                      <w:p w14:paraId="34CD0E45" w14:textId="77777777" w:rsidR="00F84B4D" w:rsidRDefault="00F84B4D" w:rsidP="00F84B4D">
                        <w:r>
                          <w:rPr>
                            <w:color w:val="000000"/>
                            <w:lang w:val="en-US"/>
                          </w:rPr>
                          <w:t>-6</w:t>
                        </w:r>
                      </w:p>
                    </w:txbxContent>
                  </v:textbox>
                </v:rect>
                <v:rect id="Rectangle 66" o:spid="_x0000_s1088" style="position:absolute;left:60629;top:15716;width:201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" filled="f" stroked="f">
                  <v:path arrowok="t"/>
                  <v:textbox style="mso-fit-shape-to-text:t" inset="0,0,0,0">
                    <w:txbxContent>
                      <w:p w14:paraId="2CB6339A" w14:textId="77777777" w:rsidR="00F84B4D" w:rsidRDefault="00F84B4D" w:rsidP="00F84B4D">
                        <w:r>
                          <w:rPr>
                            <w:color w:val="000000"/>
                            <w:lang w:val="en-US"/>
                          </w:rPr>
                          <w:t>-30</w:t>
                        </w:r>
                      </w:p>
                    </w:txbxContent>
                  </v:textbox>
                </v:rect>
                <v:rect id="Rectangle 67" o:spid="_x0000_s1089" style="position:absolute;left:330;top:17431;width:20097;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" filled="f" stroked="f">
                  <v:path arrowok="t"/>
                  <v:textbox style="mso-fit-shape-to-text:t" inset="0,0,0,0">
                    <w:txbxContent>
                      <w:p w14:paraId="7806F598" w14:textId="77777777" w:rsidR="00F84B4D" w:rsidRDefault="00F84B4D" w:rsidP="00F84B4D">
                        <w:r>
                          <w:rPr>
                            <w:color w:val="000000"/>
                            <w:lang w:val="en-US"/>
                          </w:rPr>
                          <w:t xml:space="preserve">        Variation dettes d’exploitation</w:t>
                        </w:r>
                      </w:p>
                    </w:txbxContent>
                  </v:textbox>
                </v:rect>
                <v:rect id="Rectangle 68" o:spid="_x0000_s1090" style="position:absolute;left:54654;top:17431;width:774;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" filled="f" stroked="f">
                  <v:path arrowok="t"/>
                  <v:textbox style="mso-fit-shape-to-text:t" inset="0,0,0,0">
                    <w:txbxContent>
                      <w:p w14:paraId="707F5A1B" w14:textId="77777777" w:rsidR="00F84B4D" w:rsidRDefault="00F84B4D" w:rsidP="00F84B4D">
                        <w:r>
                          <w:rPr>
                            <w:color w:val="000000"/>
                            <w:lang w:val="en-US"/>
                          </w:rPr>
                          <w:t>4</w:t>
                        </w:r>
                      </w:p>
                    </w:txbxContent>
                  </v:textbox>
                </v:rect>
                <v:rect id="Rectangle 69" o:spid="_x0000_s1091" style="position:absolute;left:60959;top:17431;width:123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" filled="f" stroked="f">
                  <v:path arrowok="t"/>
                  <v:textbox style="mso-fit-shape-to-text:t" inset="0,0,0,0">
                    <w:txbxContent>
                      <w:p w14:paraId="734BDABD" w14:textId="77777777" w:rsidR="00F84B4D" w:rsidRDefault="00F84B4D" w:rsidP="00F84B4D">
                        <w:r>
                          <w:rPr>
                            <w:color w:val="000000"/>
                            <w:lang w:val="en-US"/>
                          </w:rPr>
                          <w:t>-1</w:t>
                        </w:r>
                      </w:p>
                    </w:txbxContent>
                  </v:textbox>
                </v:rect>
                <v:rect id="Rectangle 70" o:spid="_x0000_s1092" style="position:absolute;left:30505;top:19151;width:19037;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" filled="f" stroked="f">
                  <v:path arrowok="t"/>
                  <v:textbox style="mso-fit-shape-to-text:t" inset="0,0,0,0">
                    <w:txbxContent>
                      <w:p w14:paraId="46F40E6F" w14:textId="77777777" w:rsidR="00F84B4D" w:rsidRDefault="00F84B4D" w:rsidP="00F84B4D">
                        <w:r>
                          <w:rPr>
                            <w:b/>
                            <w:bCs/>
                            <w:i/>
                            <w:iCs/>
                            <w:color w:val="000000"/>
                            <w:lang w:val="en-US"/>
                          </w:rPr>
                          <w:t>Flux net de trésorerie d’exploitation</w:t>
                        </w:r>
                      </w:p>
                    </w:txbxContent>
                  </v:textbox>
                </v:rect>
                <v:rect id="Rectangle 71" o:spid="_x0000_s1093" style="position:absolute;left:54000;top:19151;width:231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" filled="f" stroked="f">
                  <v:path arrowok="t"/>
                  <v:textbox style="mso-fit-shape-to-text:t" inset="0,0,0,0">
                    <w:txbxContent>
                      <w:p w14:paraId="295D1B7F" w14:textId="77777777" w:rsidR="00F84B4D" w:rsidRDefault="00F84B4D" w:rsidP="00F84B4D">
                        <w:r>
                          <w:rPr>
                            <w:color w:val="000000"/>
                            <w:lang w:val="en-US"/>
                          </w:rPr>
                          <w:t>114</w:t>
                        </w:r>
                      </w:p>
                    </w:txbxContent>
                  </v:textbox>
                </v:rect>
                <v:rect id="Rectangle 72" o:spid="_x0000_s1094" style="position:absolute;left:60547;top:19151;width:231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" filled="f" stroked="f">
                  <v:path arrowok="t"/>
                  <v:textbox style="mso-fit-shape-to-text:t" inset="0,0,0,0">
                    <w:txbxContent>
                      <w:p w14:paraId="07DB162F" w14:textId="77777777" w:rsidR="00F84B4D" w:rsidRDefault="00F84B4D" w:rsidP="00F84B4D">
                        <w:r>
                          <w:rPr>
                            <w:color w:val="000000"/>
                            <w:lang w:val="en-US"/>
                          </w:rPr>
                          <w:t>127</w:t>
                        </w:r>
                      </w:p>
                    </w:txbxContent>
                  </v:textbox>
                </v:rect>
                <v:rect id="Rectangle 73" o:spid="_x0000_s1095" style="position:absolute;left:330;top:20872;width:2903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" filled="f" stroked="f">
                  <v:path arrowok="t"/>
                  <v:textbox style="mso-fit-shape-to-text:t" inset="0,0,0,0">
                    <w:txbxContent>
                      <w:p w14:paraId="35176FA3" w14:textId="77777777" w:rsidR="00F84B4D" w:rsidRDefault="00F84B4D" w:rsidP="00F84B4D">
                        <w:r w:rsidRPr="00495610">
                          <w:rPr>
                            <w:i/>
                            <w:iCs/>
                            <w:color w:val="000000"/>
                          </w:rPr>
                          <w:t>Autres encaissements et décaissements liés à l’activité :</w:t>
                        </w:r>
                      </w:p>
                    </w:txbxContent>
                  </v:textbox>
                </v:rect>
                <v:rect id="Rectangle 74" o:spid="_x0000_s1096" style="position:absolute;left:330;top:22587;width:11645;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" filled="f" stroked="f">
                  <v:path arrowok="t"/>
                  <v:textbox style="mso-fit-shape-to-text:t" inset="0,0,0,0">
                    <w:txbxContent>
                      <w:p w14:paraId="49890A48" w14:textId="77777777" w:rsidR="00F84B4D" w:rsidRDefault="00F84B4D" w:rsidP="00F84B4D">
                        <w:r>
                          <w:rPr>
                            <w:color w:val="000000"/>
                            <w:lang w:val="en-US"/>
                          </w:rPr>
                          <w:t>· Charges financières</w:t>
                        </w:r>
                      </w:p>
                    </w:txbxContent>
                  </v:textbox>
                </v:rect>
                <v:rect id="Rectangle 75" o:spid="_x0000_s1097" style="position:absolute;left:54082;top:22587;width:201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" filled="f" stroked="f">
                  <v:path arrowok="t"/>
                  <v:textbox style="mso-fit-shape-to-text:t" inset="0,0,0,0">
                    <w:txbxContent>
                      <w:p w14:paraId="52D0E680" w14:textId="77777777" w:rsidR="00F84B4D" w:rsidRDefault="00F84B4D" w:rsidP="00F84B4D">
                        <w:r>
                          <w:rPr>
                            <w:color w:val="000000"/>
                            <w:lang w:val="en-US"/>
                          </w:rPr>
                          <w:t>-10</w:t>
                        </w:r>
                      </w:p>
                    </w:txbxContent>
                  </v:textbox>
                </v:rect>
                <v:rect id="Rectangle 76" o:spid="_x0000_s1098" style="position:absolute;left:60629;top:22587;width:201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" filled="f" stroked="f">
                  <v:path arrowok="t"/>
                  <v:textbox style="mso-fit-shape-to-text:t" inset="0,0,0,0">
                    <w:txbxContent>
                      <w:p w14:paraId="106EDCE7" w14:textId="77777777" w:rsidR="00F84B4D" w:rsidRDefault="00F84B4D" w:rsidP="00F84B4D">
                        <w:r>
                          <w:rPr>
                            <w:color w:val="000000"/>
                            <w:lang w:val="en-US"/>
                          </w:rPr>
                          <w:t>-17</w:t>
                        </w:r>
                      </w:p>
                    </w:txbxContent>
                  </v:textbox>
                </v:rect>
                <v:rect id="Rectangle 77" o:spid="_x0000_s1099" style="position:absolute;left:330;top:24308;width:10712;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" filled="f" stroked="f">
                  <v:path arrowok="t"/>
                  <v:textbox style="mso-fit-shape-to-text:t" inset="0,0,0,0">
                    <w:txbxContent>
                      <w:p w14:paraId="64C35D9F" w14:textId="77777777" w:rsidR="00F84B4D" w:rsidRDefault="00F84B4D" w:rsidP="00F84B4D">
                        <w:r>
                          <w:rPr>
                            <w:color w:val="000000"/>
                            <w:lang w:val="en-US"/>
                          </w:rPr>
                          <w:t>· Produits financiers</w:t>
                        </w:r>
                      </w:p>
                    </w:txbxContent>
                  </v:textbox>
                </v:rect>
                <v:rect id="Rectangle 78" o:spid="_x0000_s1100" style="position:absolute;left:330;top:26028;width:3588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" filled="f" stroked="f">
                  <v:path arrowok="t"/>
                  <v:textbox style="mso-fit-shape-to-text:t" inset="0,0,0,0">
                    <w:txbxContent>
                      <w:p w14:paraId="265CB62B" w14:textId="77777777" w:rsidR="00F84B4D" w:rsidRDefault="00F84B4D" w:rsidP="00F84B4D">
                        <w:r w:rsidRPr="00495610">
                          <w:rPr>
                            <w:color w:val="000000"/>
                          </w:rPr>
                          <w:t>· Impôt sur les bénéfices, hors impôt sur les plus-values de cession</w:t>
                        </w:r>
                      </w:p>
                    </w:txbxContent>
                  </v:textbox>
                </v:rect>
                <v:rect id="Rectangle 79" o:spid="_x0000_s1101" style="position:absolute;left:54082;top:26028;width:201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" filled="f" stroked="f">
                  <v:path arrowok="t"/>
                  <v:textbox style="mso-fit-shape-to-text:t" inset="0,0,0,0">
                    <w:txbxContent>
                      <w:p w14:paraId="285D71B3" w14:textId="77777777" w:rsidR="00F84B4D" w:rsidRDefault="00F84B4D" w:rsidP="00F84B4D">
                        <w:r>
                          <w:rPr>
                            <w:color w:val="000000"/>
                            <w:lang w:val="en-US"/>
                          </w:rPr>
                          <w:t>-25</w:t>
                        </w:r>
                      </w:p>
                    </w:txbxContent>
                  </v:textbox>
                </v:rect>
                <v:rect id="Rectangle 80" o:spid="_x0000_s1102" style="position:absolute;left:60629;top:26028;width:201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" filled="f" stroked="f">
                  <v:path arrowok="t"/>
                  <v:textbox style="mso-fit-shape-to-text:t" inset="0,0,0,0">
                    <w:txbxContent>
                      <w:p w14:paraId="53A907D8" w14:textId="77777777" w:rsidR="00F84B4D" w:rsidRDefault="00F84B4D" w:rsidP="00F84B4D">
                        <w:r>
                          <w:rPr>
                            <w:color w:val="000000"/>
                            <w:lang w:val="en-US"/>
                          </w:rPr>
                          <w:t>-30</w:t>
                        </w:r>
                      </w:p>
                    </w:txbxContent>
                  </v:textbox>
                </v:rect>
                <v:rect id="Rectangle 81" o:spid="_x0000_s1103" style="position:absolute;left:330;top:27743;width:29718;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" filled="f" stroked="f">
                  <v:path arrowok="t"/>
                  <v:textbox style="mso-fit-shape-to-text:t" inset="0,0,0,0">
                    <w:txbxContent>
                      <w:p w14:paraId="6538AE0A" w14:textId="77777777" w:rsidR="00F84B4D" w:rsidRDefault="00F84B4D" w:rsidP="00F84B4D">
                        <w:r w:rsidRPr="00495610">
                          <w:rPr>
                            <w:color w:val="000000"/>
                          </w:rPr>
                          <w:t>· Charges et produits exceptionnels liés à l’activité (3)</w:t>
                        </w:r>
                      </w:p>
                    </w:txbxContent>
                  </v:textbox>
                </v:rect>
                <v:rect id="Rectangle 82" o:spid="_x0000_s1104" style="position:absolute;left:330;top:29464;width:18332;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" filled="f" stroked="f">
                  <v:path arrowok="t"/>
                  <v:textbox style="mso-fit-shape-to-text:t" inset="0,0,0,0">
                    <w:txbxContent>
                      <w:p w14:paraId="37EBBF51" w14:textId="77777777" w:rsidR="00F84B4D" w:rsidRDefault="00F84B4D" w:rsidP="00F84B4D">
                        <w:r>
                          <w:rPr>
                            <w:color w:val="000000"/>
                            <w:lang w:val="en-US"/>
                          </w:rPr>
                          <w:t>· Autres créances liées à l’activité</w:t>
                        </w:r>
                      </w:p>
                    </w:txbxContent>
                  </v:textbox>
                </v:rect>
                <v:rect id="Rectangle 83" o:spid="_x0000_s1105" style="position:absolute;left:330;top:31185;width:16935;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" filled="f" stroked="f">
                  <v:path arrowok="t"/>
                  <v:textbox style="mso-fit-shape-to-text:t" inset="0,0,0,0">
                    <w:txbxContent>
                      <w:p w14:paraId="19FDCE9B" w14:textId="77777777" w:rsidR="00F84B4D" w:rsidRDefault="00F84B4D" w:rsidP="00F84B4D">
                        <w:r>
                          <w:rPr>
                            <w:color w:val="000000"/>
                            <w:lang w:val="en-US"/>
                          </w:rPr>
                          <w:t>· Autres dettes liées à l’activité</w:t>
                        </w:r>
                      </w:p>
                    </w:txbxContent>
                  </v:textbox>
                </v:rect>
                <v:rect id="Rectangle 84" o:spid="_x0000_s1106" style="position:absolute;left:24828;top:32899;width:24720;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" filled="f" stroked="f">
                  <v:path arrowok="t"/>
                  <v:textbox style="mso-fit-shape-to-text:t" inset="0,0,0,0">
                    <w:txbxContent>
                      <w:p w14:paraId="4BF01795" w14:textId="77777777" w:rsidR="00F84B4D" w:rsidRDefault="00F84B4D" w:rsidP="00F84B4D">
                        <w:r w:rsidRPr="00495610">
                          <w:rPr>
                            <w:b/>
                            <w:bCs/>
                            <w:i/>
                            <w:iCs/>
                            <w:color w:val="000000"/>
                          </w:rPr>
                          <w:t>Flux net de trésorerie généré par l’activité (A)</w:t>
                        </w:r>
                      </w:p>
                    </w:txbxContent>
                  </v:textbox>
                </v:rect>
                <v:rect id="Rectangle 85" o:spid="_x0000_s1107" style="position:absolute;left:54330;top:32899;width:154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" filled="f" stroked="f">
                  <v:path arrowok="t"/>
                  <v:textbox style="mso-fit-shape-to-text:t" inset="0,0,0,0">
                    <w:txbxContent>
                      <w:p w14:paraId="394CA1F5" w14:textId="77777777" w:rsidR="00F84B4D" w:rsidRDefault="00F84B4D" w:rsidP="00F84B4D">
                        <w:r>
                          <w:rPr>
                            <w:color w:val="000000"/>
                            <w:lang w:val="en-US"/>
                          </w:rPr>
                          <w:t>79</w:t>
                        </w:r>
                      </w:p>
                    </w:txbxContent>
                  </v:textbox>
                </v:rect>
                <v:rect id="Rectangle 86" o:spid="_x0000_s1108" style="position:absolute;left:60877;top:32899;width:154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" filled="f" stroked="f">
                  <v:path arrowok="t"/>
                  <v:textbox style="mso-fit-shape-to-text:t" inset="0,0,0,0">
                    <w:txbxContent>
                      <w:p w14:paraId="039F0B49" w14:textId="77777777" w:rsidR="00F84B4D" w:rsidRDefault="00F84B4D" w:rsidP="00F84B4D">
                        <w:r>
                          <w:rPr>
                            <w:color w:val="000000"/>
                            <w:lang w:val="en-US"/>
                          </w:rPr>
                          <w:t>80</w:t>
                        </w:r>
                      </w:p>
                    </w:txbxContent>
                  </v:textbox>
                </v:rect>
                <v:rect id="Rectangle 87" o:spid="_x0000_s1109" style="position:absolute;left:330;top:34620;width:31565;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" filled="f" stroked="f">
                  <v:path arrowok="t"/>
                  <v:textbox style="mso-fit-shape-to-text:t" inset="0,0,0,0">
                    <w:txbxContent>
                      <w:p w14:paraId="6EF98B49" w14:textId="77777777" w:rsidR="00F84B4D" w:rsidRDefault="00F84B4D" w:rsidP="00F84B4D">
                        <w:r w:rsidRPr="00495610">
                          <w:rPr>
                            <w:b/>
                            <w:bCs/>
                            <w:color w:val="000000"/>
                          </w:rPr>
                          <w:t>Flux de trésorerie liés aux opérations d’investissement</w:t>
                        </w:r>
                      </w:p>
                    </w:txbxContent>
                  </v:textbox>
                </v:rect>
                <v:rect id="Rectangle 88" o:spid="_x0000_s1110" style="position:absolute;left:330;top:36341;width:16021;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" filled="f" stroked="f">
                  <v:path arrowok="t"/>
                  <v:textbox style="mso-fit-shape-to-text:t" inset="0,0,0,0">
                    <w:txbxContent>
                      <w:p w14:paraId="124466C0" w14:textId="77777777" w:rsidR="00F84B4D" w:rsidRDefault="00F84B4D" w:rsidP="00F84B4D">
                        <w:r>
                          <w:rPr>
                            <w:color w:val="000000"/>
                            <w:lang w:val="en-US"/>
                          </w:rPr>
                          <w:t>Acquisitions d’immobilisations</w:t>
                        </w:r>
                      </w:p>
                    </w:txbxContent>
                  </v:textbox>
                </v:rect>
                <v:rect id="Rectangle 89" o:spid="_x0000_s1111" style="position:absolute;left:54082;top:36341;width:201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" filled="f" stroked="f">
                  <v:path arrowok="t"/>
                  <v:textbox style="mso-fit-shape-to-text:t" inset="0,0,0,0">
                    <w:txbxContent>
                      <w:p w14:paraId="14DBEE31" w14:textId="77777777" w:rsidR="00F84B4D" w:rsidRDefault="00F84B4D" w:rsidP="00F84B4D">
                        <w:r>
                          <w:rPr>
                            <w:color w:val="000000"/>
                            <w:lang w:val="en-US"/>
                          </w:rPr>
                          <w:t>-15</w:t>
                        </w:r>
                      </w:p>
                    </w:txbxContent>
                  </v:textbox>
                </v:rect>
                <v:rect id="Rectangle 90" o:spid="_x0000_s1112" style="position:absolute;left:60299;top:36341;width:2781;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" filled="f" stroked="f">
                  <v:path arrowok="t"/>
                  <v:textbox style="mso-fit-shape-to-text:t" inset="0,0,0,0">
                    <w:txbxContent>
                      <w:p w14:paraId="3B1DA135" w14:textId="77777777" w:rsidR="00F84B4D" w:rsidRDefault="00F84B4D" w:rsidP="00F84B4D">
                        <w:r>
                          <w:rPr>
                            <w:color w:val="000000"/>
                            <w:lang w:val="en-US"/>
                          </w:rPr>
                          <w:t>-160</w:t>
                        </w:r>
                      </w:p>
                    </w:txbxContent>
                  </v:textbox>
                </v:rect>
                <v:rect id="Rectangle 91" o:spid="_x0000_s1113" style="position:absolute;left:330;top:38055;width:22904;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" filled="f" stroked="f">
                  <v:path arrowok="t"/>
                  <v:textbox style="mso-fit-shape-to-text:t" inset="0,0,0,0">
                    <w:txbxContent>
                      <w:p w14:paraId="723982DE" w14:textId="77777777" w:rsidR="00F84B4D" w:rsidRDefault="00F84B4D" w:rsidP="00F84B4D">
                        <w:r>
                          <w:rPr>
                            <w:color w:val="000000"/>
                            <w:lang w:val="en-US"/>
                          </w:rPr>
                          <w:t>Cessions d’immobilisations nettes d’impôts</w:t>
                        </w:r>
                      </w:p>
                    </w:txbxContent>
                  </v:textbox>
                </v:rect>
                <v:rect id="Rectangle 92" o:spid="_x0000_s1114" style="position:absolute;left:60877;top:38055;width:1543;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" filled="f" stroked="f">
                  <v:path arrowok="t"/>
                  <v:textbox style="mso-fit-shape-to-text:t" inset="0,0,0,0">
                    <w:txbxContent>
                      <w:p w14:paraId="7BC4FC79" w14:textId="77777777" w:rsidR="00F84B4D" w:rsidRDefault="00F84B4D" w:rsidP="00F84B4D">
                        <w:r>
                          <w:rPr>
                            <w:color w:val="000000"/>
                            <w:lang w:val="en-US"/>
                          </w:rPr>
                          <w:t>10</w:t>
                        </w:r>
                      </w:p>
                    </w:txbxContent>
                  </v:textbox>
                </v:rect>
                <v:rect id="Rectangle 93" o:spid="_x0000_s1115" style="position:absolute;left:330;top:39776;width:21355;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" filled="f" stroked="f">
                  <v:path arrowok="t"/>
                  <v:textbox style="mso-fit-shape-to-text:t" inset="0,0,0,0">
                    <w:txbxContent>
                      <w:p w14:paraId="32FC19E3" w14:textId="77777777" w:rsidR="00F84B4D" w:rsidRDefault="00F84B4D" w:rsidP="00F84B4D">
                        <w:r>
                          <w:rPr>
                            <w:color w:val="000000"/>
                            <w:lang w:val="en-US"/>
                          </w:rPr>
                          <w:t>Réduction d’immobilisations financières</w:t>
                        </w:r>
                      </w:p>
                    </w:txbxContent>
                  </v:textbox>
                </v:rect>
                <v:rect id="Rectangle 94" o:spid="_x0000_s1116" style="position:absolute;left:330;top:41497;width:30772;height:16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" filled="f" stroked="f">
                  <v:path arrowok="t"/>
                  <v:textbox style="mso-fit-shape-to-text:t" inset="0,0,0,0">
                    <w:txbxContent>
                      <w:p w14:paraId="3DC56584" w14:textId="77777777" w:rsidR="00F84B4D" w:rsidRDefault="00F84B4D" w:rsidP="00F84B4D">
                        <w:r w:rsidRPr="00495610">
                          <w:rPr>
                            <w:color w:val="000000"/>
                          </w:rPr>
                          <w:t>Variation des dettes et des créances sur immobilisations</w:t>
                        </w:r>
                      </w:p>
                    </w:txbxContent>
                  </v:textbox>
                </v:rect>
                <v:rect id="Rectangle 95" o:spid="_x0000_s1117" style="position:absolute;left:16142;top:43129;width:32131;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" filled="f" stroked="f">
                  <v:path arrowok="t"/>
                  <v:textbox style="mso-fit-shape-to-text:t" inset="0,0,0,0">
                    <w:txbxContent>
                      <w:p w14:paraId="64FA6199" w14:textId="77777777" w:rsidR="00F84B4D" w:rsidRDefault="00F84B4D" w:rsidP="00F84B4D">
                        <w:r w:rsidRPr="00495610">
                          <w:rPr>
                            <w:b/>
                            <w:bCs/>
                            <w:i/>
                            <w:iCs/>
                            <w:color w:val="000000"/>
                          </w:rPr>
                          <w:t>Flux net de trésorerie lié aux opérations d’investissement (B)</w:t>
                        </w:r>
                      </w:p>
                    </w:txbxContent>
                  </v:textbox>
                </v:rect>
                <v:rect id="Rectangle 96" o:spid="_x0000_s1118" style="position:absolute;left:54082;top:43211;width:201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" filled="f" stroked="f">
                  <v:path arrowok="t"/>
                  <v:textbox style="mso-fit-shape-to-text:t" inset="0,0,0,0">
                    <w:txbxContent>
                      <w:p w14:paraId="48BC8AB0" w14:textId="77777777" w:rsidR="00F84B4D" w:rsidRDefault="00F84B4D" w:rsidP="00F84B4D">
                        <w:r>
                          <w:rPr>
                            <w:color w:val="000000"/>
                            <w:lang w:val="en-US"/>
                          </w:rPr>
                          <w:t>-15</w:t>
                        </w:r>
                      </w:p>
                    </w:txbxContent>
                  </v:textbox>
                </v:rect>
                <v:rect id="Rectangle 97" o:spid="_x0000_s1119" style="position:absolute;left:60299;top:43211;width:2781;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" filled="f" stroked="f">
                  <v:path arrowok="t"/>
                  <v:textbox style="mso-fit-shape-to-text:t" inset="0,0,0,0">
                    <w:txbxContent>
                      <w:p w14:paraId="11B0519A" w14:textId="77777777" w:rsidR="00F84B4D" w:rsidRDefault="00F84B4D" w:rsidP="00F84B4D">
                        <w:r>
                          <w:rPr>
                            <w:color w:val="000000"/>
                            <w:lang w:val="en-US"/>
                          </w:rPr>
                          <w:t>-150</w:t>
                        </w:r>
                      </w:p>
                    </w:txbxContent>
                  </v:textbox>
                </v:rect>
                <v:rect id="Rectangle 98" o:spid="_x0000_s1120" style="position:absolute;left:330;top:44932;width:3080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" filled="f" stroked="f">
                  <v:path arrowok="t"/>
                  <v:textbox style="mso-fit-shape-to-text:t" inset="0,0,0,0">
                    <w:txbxContent>
                      <w:p w14:paraId="467552CD" w14:textId="77777777" w:rsidR="00F84B4D" w:rsidRDefault="00F84B4D" w:rsidP="00F84B4D">
                        <w:r w:rsidRPr="00495610">
                          <w:rPr>
                            <w:b/>
                            <w:bCs/>
                            <w:color w:val="000000"/>
                          </w:rPr>
                          <w:t>Flux de trésorerie liés aux opérations de financement</w:t>
                        </w:r>
                      </w:p>
                    </w:txbxContent>
                  </v:textbox>
                </v:rect>
                <v:rect id="Rectangle 99" o:spid="_x0000_s1121" style="position:absolute;left:330;top:46653;width:9874;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" filled="f" stroked="f">
                  <v:path arrowok="t"/>
                  <v:textbox style="mso-fit-shape-to-text:t" inset="0,0,0,0">
                    <w:txbxContent>
                      <w:p w14:paraId="0EF57E1A" w14:textId="77777777" w:rsidR="00F84B4D" w:rsidRDefault="00F84B4D" w:rsidP="00F84B4D">
                        <w:r>
                          <w:rPr>
                            <w:color w:val="000000"/>
                            <w:lang w:val="en-US"/>
                          </w:rPr>
                          <w:t xml:space="preserve">Dividendes versés </w:t>
                        </w:r>
                      </w:p>
                    </w:txbxContent>
                  </v:textbox>
                </v:rect>
                <v:rect id="Rectangle 100" o:spid="_x0000_s1122" style="position:absolute;left:330;top:48368;width:14160;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" filled="f" stroked="f">
                  <v:path arrowok="t"/>
                  <v:textbox style="mso-fit-shape-to-text:t" inset="0,0,0,0">
                    <w:txbxContent>
                      <w:p w14:paraId="644B63E4" w14:textId="77777777" w:rsidR="00F84B4D" w:rsidRDefault="00F84B4D" w:rsidP="00F84B4D">
                        <w:r>
                          <w:rPr>
                            <w:color w:val="000000"/>
                            <w:lang w:val="en-US"/>
                          </w:rPr>
                          <w:t>Augmentations de capital</w:t>
                        </w:r>
                      </w:p>
                    </w:txbxContent>
                  </v:textbox>
                </v:rect>
                <v:rect id="Rectangle 101" o:spid="_x0000_s1123" style="position:absolute;left:54654;top:48368;width:774;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" filled="f" stroked="f">
                  <v:path arrowok="t"/>
                  <v:textbox style="mso-fit-shape-to-text:t" inset="0,0,0,0">
                    <w:txbxContent>
                      <w:p w14:paraId="3A375F80" w14:textId="77777777" w:rsidR="00F84B4D" w:rsidRDefault="00F84B4D" w:rsidP="00F84B4D">
                        <w:r>
                          <w:rPr>
                            <w:color w:val="000000"/>
                            <w:lang w:val="en-US"/>
                          </w:rPr>
                          <w:t>0</w:t>
                        </w:r>
                      </w:p>
                    </w:txbxContent>
                  </v:textbox>
                </v:rect>
                <v:rect id="Rectangle 102" o:spid="_x0000_s1124" style="position:absolute;left:61201;top:48368;width:774;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" filled="f" stroked="f">
                  <v:path arrowok="t"/>
                  <v:textbox style="mso-fit-shape-to-text:t" inset="0,0,0,0">
                    <w:txbxContent>
                      <w:p w14:paraId="2E0ADFF8" w14:textId="77777777" w:rsidR="00F84B4D" w:rsidRDefault="00F84B4D" w:rsidP="00F84B4D">
                        <w:r>
                          <w:rPr>
                            <w:color w:val="000000"/>
                            <w:lang w:val="en-US"/>
                          </w:rPr>
                          <w:t>0</w:t>
                        </w:r>
                      </w:p>
                    </w:txbxContent>
                  </v:textbox>
                </v:rect>
                <v:rect id="Rectangle 103" o:spid="_x0000_s1125" style="position:absolute;left:330;top:50088;width:11264;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" filled="f" stroked="f">
                  <v:path arrowok="t"/>
                  <v:textbox style="mso-fit-shape-to-text:t" inset="0,0,0,0">
                    <w:txbxContent>
                      <w:p w14:paraId="75562360" w14:textId="77777777" w:rsidR="00F84B4D" w:rsidRDefault="00F84B4D" w:rsidP="00F84B4D">
                        <w:r>
                          <w:rPr>
                            <w:color w:val="000000"/>
                            <w:lang w:val="en-US"/>
                          </w:rPr>
                          <w:t xml:space="preserve">Émissions d’emprunts </w:t>
                        </w:r>
                      </w:p>
                    </w:txbxContent>
                  </v:textbox>
                </v:rect>
                <v:rect id="Rectangle 104" o:spid="_x0000_s1126" style="position:absolute;left:60877;top:50088;width:154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" filled="f" stroked="f">
                  <v:path arrowok="t"/>
                  <v:textbox style="mso-fit-shape-to-text:t" inset="0,0,0,0">
                    <w:txbxContent>
                      <w:p w14:paraId="584A58BD" w14:textId="77777777" w:rsidR="00F84B4D" w:rsidRDefault="00F84B4D" w:rsidP="00F84B4D">
                        <w:r>
                          <w:rPr>
                            <w:color w:val="000000"/>
                            <w:lang w:val="en-US"/>
                          </w:rPr>
                          <w:t>90</w:t>
                        </w:r>
                      </w:p>
                    </w:txbxContent>
                  </v:textbox>
                </v:rect>
                <v:rect id="Rectangle 105" o:spid="_x0000_s1127" style="position:absolute;left:330;top:51809;width:15525;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" filled="f" stroked="f">
                  <v:path arrowok="t"/>
                  <v:textbox style="mso-fit-shape-to-text:t" inset="0,0,0,0">
                    <w:txbxContent>
                      <w:p w14:paraId="743325D0" w14:textId="77777777" w:rsidR="00F84B4D" w:rsidRDefault="00F84B4D" w:rsidP="00F84B4D">
                        <w:r>
                          <w:rPr>
                            <w:color w:val="000000"/>
                            <w:lang w:val="en-US"/>
                          </w:rPr>
                          <w:t>Remboursements d’emprunts</w:t>
                        </w:r>
                      </w:p>
                    </w:txbxContent>
                  </v:textbox>
                </v:rect>
                <v:rect id="Rectangle 106" o:spid="_x0000_s1128" style="position:absolute;left:54413;top:51809;width:1238;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" filled="f" stroked="f">
                  <v:path arrowok="t"/>
                  <v:textbox style="mso-fit-shape-to-text:t" inset="0,0,0,0">
                    <w:txbxContent>
                      <w:p w14:paraId="226FB89C" w14:textId="77777777" w:rsidR="00F84B4D" w:rsidRDefault="00F84B4D" w:rsidP="00F84B4D">
                        <w:r>
                          <w:rPr>
                            <w:color w:val="000000"/>
                            <w:lang w:val="en-US"/>
                          </w:rPr>
                          <w:t>-7</w:t>
                        </w:r>
                      </w:p>
                    </w:txbxContent>
                  </v:textbox>
                </v:rect>
                <v:rect id="Rectangle 107" o:spid="_x0000_s1129" style="position:absolute;left:60629;top:51809;width:201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" filled="f" stroked="f">
                  <v:path arrowok="t"/>
                  <v:textbox style="mso-fit-shape-to-text:t" inset="0,0,0,0">
                    <w:txbxContent>
                      <w:p w14:paraId="2141C21F" w14:textId="77777777" w:rsidR="00F84B4D" w:rsidRDefault="00F84B4D" w:rsidP="00F84B4D">
                        <w:r>
                          <w:rPr>
                            <w:color w:val="000000"/>
                            <w:lang w:val="en-US"/>
                          </w:rPr>
                          <w:t>-15</w:t>
                        </w:r>
                      </w:p>
                    </w:txbxContent>
                  </v:textbox>
                </v:rect>
                <v:rect id="Rectangle 108" o:spid="_x0000_s1130" style="position:absolute;left:330;top:53524;width:21799;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" filled="f" stroked="f">
                  <v:path arrowok="t"/>
                  <v:textbox style="mso-fit-shape-to-text:t" inset="0,0,0,0">
                    <w:txbxContent>
                      <w:p w14:paraId="6DD9A65E" w14:textId="77777777" w:rsidR="00F84B4D" w:rsidRDefault="00F84B4D" w:rsidP="00F84B4D">
                        <w:r>
                          <w:rPr>
                            <w:color w:val="000000"/>
                            <w:lang w:val="en-US"/>
                          </w:rPr>
                          <w:t>Subventions d’investissements reçues (4)</w:t>
                        </w:r>
                      </w:p>
                    </w:txbxContent>
                  </v:textbox>
                </v:rect>
                <v:rect id="Rectangle 109" o:spid="_x0000_s1131" style="position:absolute;left:60877;top:53524;width:154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" filled="f" stroked="f">
                  <v:path arrowok="t"/>
                  <v:textbox style="mso-fit-shape-to-text:t" inset="0,0,0,0">
                    <w:txbxContent>
                      <w:p w14:paraId="417BAFE4" w14:textId="77777777" w:rsidR="00F84B4D" w:rsidRDefault="00F84B4D" w:rsidP="00F84B4D">
                        <w:r>
                          <w:rPr>
                            <w:color w:val="000000"/>
                            <w:lang w:val="en-US"/>
                          </w:rPr>
                          <w:t>10</w:t>
                        </w:r>
                      </w:p>
                    </w:txbxContent>
                  </v:textbox>
                </v:rect>
                <v:rect id="Rectangle 110" o:spid="_x0000_s1132" style="position:absolute;left:17100;top:55245;width:31838;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" filled="f" stroked="f">
                  <v:path arrowok="t"/>
                  <v:textbox style="mso-fit-shape-to-text:t" inset="0,0,0,0">
                    <w:txbxContent>
                      <w:p w14:paraId="43195629" w14:textId="77777777" w:rsidR="00F84B4D" w:rsidRDefault="00F84B4D" w:rsidP="00F84B4D">
                        <w:r w:rsidRPr="00495610">
                          <w:rPr>
                            <w:b/>
                            <w:bCs/>
                            <w:i/>
                            <w:iCs/>
                            <w:color w:val="000000"/>
                          </w:rPr>
                          <w:t xml:space="preserve">Flux net de trésorerie lié aux opérations de financement (C) </w:t>
                        </w:r>
                      </w:p>
                    </w:txbxContent>
                  </v:textbox>
                </v:rect>
                <v:rect id="Rectangle 111" o:spid="_x0000_s1133" style="position:absolute;left:54413;top:55245;width:1238;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" filled="f" stroked="f">
                  <v:path arrowok="t"/>
                  <v:textbox style="mso-fit-shape-to-text:t" inset="0,0,0,0">
                    <w:txbxContent>
                      <w:p w14:paraId="513C9D6C" w14:textId="77777777" w:rsidR="00F84B4D" w:rsidRDefault="00F84B4D" w:rsidP="00F84B4D">
                        <w:r>
                          <w:rPr>
                            <w:color w:val="000000"/>
                            <w:lang w:val="en-US"/>
                          </w:rPr>
                          <w:t>-7</w:t>
                        </w:r>
                      </w:p>
                    </w:txbxContent>
                  </v:textbox>
                </v:rect>
                <v:rect id="Rectangle 112" o:spid="_x0000_s1134" style="position:absolute;left:60877;top:55245;width:154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" filled="f" stroked="f">
                  <v:path arrowok="t"/>
                  <v:textbox style="mso-fit-shape-to-text:t" inset="0,0,0,0">
                    <w:txbxContent>
                      <w:p w14:paraId="72B6AEF0" w14:textId="77777777" w:rsidR="00F84B4D" w:rsidRDefault="00F84B4D" w:rsidP="00F84B4D">
                        <w:r>
                          <w:rPr>
                            <w:color w:val="000000"/>
                            <w:lang w:val="en-US"/>
                          </w:rPr>
                          <w:t>85</w:t>
                        </w:r>
                      </w:p>
                    </w:txbxContent>
                  </v:textbox>
                </v:rect>
                <v:rect id="Rectangle 113" o:spid="_x0000_s1135" style="position:absolute;left:330;top:58680;width:18535;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" filled="f" stroked="f">
                  <v:path arrowok="t"/>
                  <v:textbox style="mso-fit-shape-to-text:t" inset="0,0,0,0">
                    <w:txbxContent>
                      <w:p w14:paraId="00E498FB" w14:textId="77777777" w:rsidR="00F84B4D" w:rsidRDefault="00F84B4D" w:rsidP="00F84B4D">
                        <w:r w:rsidRPr="00495610">
                          <w:rPr>
                            <w:b/>
                            <w:bCs/>
                            <w:color w:val="000000"/>
                          </w:rPr>
                          <w:t>Variation de trésorerie (A+B+C)</w:t>
                        </w:r>
                      </w:p>
                    </w:txbxContent>
                  </v:textbox>
                </v:rect>
                <v:rect id="Rectangle 114" o:spid="_x0000_s1136" style="position:absolute;left:54330;top:58680;width:154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" filled="f" stroked="f">
                  <v:path arrowok="t"/>
                  <v:textbox style="mso-fit-shape-to-text:t" inset="0,0,0,0">
                    <w:txbxContent>
                      <w:p w14:paraId="538AB25E" w14:textId="77777777" w:rsidR="00F84B4D" w:rsidRDefault="00F84B4D" w:rsidP="00F84B4D">
                        <w:r>
                          <w:rPr>
                            <w:color w:val="000000"/>
                            <w:lang w:val="en-US"/>
                          </w:rPr>
                          <w:t>57</w:t>
                        </w:r>
                      </w:p>
                    </w:txbxContent>
                  </v:textbox>
                </v:rect>
                <v:rect id="Rectangle 115" o:spid="_x0000_s1137" style="position:absolute;left:60877;top:58680;width:154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" filled="f" stroked="f">
                  <v:path arrowok="t"/>
                  <v:textbox style="mso-fit-shape-to-text:t" inset="0,0,0,0">
                    <w:txbxContent>
                      <w:p w14:paraId="42BEE2CD" w14:textId="77777777" w:rsidR="00F84B4D" w:rsidRDefault="00F84B4D" w:rsidP="00F84B4D">
                        <w:r>
                          <w:rPr>
                            <w:color w:val="000000"/>
                            <w:lang w:val="en-US"/>
                          </w:rPr>
                          <w:t>15</w:t>
                        </w:r>
                      </w:p>
                    </w:txbxContent>
                  </v:textbox>
                </v:rect>
                <v:rect id="Rectangle 116" o:spid="_x0000_s1138" style="position:absolute;left:330;top:60401;width:64554;height:3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" filled="f" stroked="f">
                  <v:path arrowok="t"/>
                  <v:textbox inset="0,0,0,0">
                    <w:txbxContent>
                      <w:p w14:paraId="6418CD52" w14:textId="77777777" w:rsidR="00F84B4D" w:rsidRDefault="00F84B4D" w:rsidP="00F84B4D">
                        <w:r>
                          <w:rPr>
                            <w:color w:val="000000"/>
                            <w:lang w:val="en-US"/>
                          </w:rPr>
                          <w:t>Trésorerie d’ouverture</w:t>
                        </w:r>
                      </w:p>
                    </w:txbxContent>
                  </v:textbox>
                </v:rect>
                <v:rect id="Rectangle 117" o:spid="_x0000_s1139" style="position:absolute;left:54082;top:60401;width:201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" filled="f" stroked="f">
                  <v:path arrowok="t"/>
                  <v:textbox style="mso-fit-shape-to-text:t" inset="0,0,0,0">
                    <w:txbxContent>
                      <w:p w14:paraId="0913D51C" w14:textId="77777777" w:rsidR="00F84B4D" w:rsidRDefault="00F84B4D" w:rsidP="00F84B4D">
                        <w:r>
                          <w:rPr>
                            <w:color w:val="000000"/>
                            <w:lang w:val="en-US"/>
                          </w:rPr>
                          <w:t>-78</w:t>
                        </w:r>
                      </w:p>
                    </w:txbxContent>
                  </v:textbox>
                </v:rect>
                <v:rect id="Rectangle 118" o:spid="_x0000_s1140" style="position:absolute;left:60629;top:60401;width:201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" filled="f" stroked="f">
                  <v:path arrowok="t"/>
                  <v:textbox style="mso-fit-shape-to-text:t" inset="0,0,0,0">
                    <w:txbxContent>
                      <w:p w14:paraId="24CC00F1" w14:textId="77777777" w:rsidR="00F84B4D" w:rsidRDefault="00F84B4D" w:rsidP="00F84B4D">
                        <w:r>
                          <w:rPr>
                            <w:color w:val="000000"/>
                            <w:lang w:val="en-US"/>
                          </w:rPr>
                          <w:t>-21</w:t>
                        </w:r>
                      </w:p>
                    </w:txbxContent>
                  </v:textbox>
                </v:rect>
                <v:rect id="Rectangle 119" o:spid="_x0000_s1141" style="position:absolute;left:330;top:62122;width:11512;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" filled="f" stroked="f">
                  <v:path arrowok="t"/>
                  <v:textbox style="mso-fit-shape-to-text:t" inset="0,0,0,0">
                    <w:txbxContent>
                      <w:p w14:paraId="3C2C7D82" w14:textId="77777777" w:rsidR="00F84B4D" w:rsidRDefault="00F84B4D" w:rsidP="00F84B4D">
                        <w:r>
                          <w:rPr>
                            <w:color w:val="000000"/>
                            <w:lang w:val="en-US"/>
                          </w:rPr>
                          <w:t>Trésorerie de clôture</w:t>
                        </w:r>
                      </w:p>
                    </w:txbxContent>
                  </v:textbox>
                </v:rect>
                <v:rect id="Rectangle 120" o:spid="_x0000_s1142" style="position:absolute;left:54082;top:62122;width:201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" filled="f" stroked="f">
                  <v:path arrowok="t"/>
                  <v:textbox style="mso-fit-shape-to-text:t" inset="0,0,0,0">
                    <w:txbxContent>
                      <w:p w14:paraId="1A58FE3C" w14:textId="77777777" w:rsidR="00F84B4D" w:rsidRDefault="00F84B4D" w:rsidP="00F84B4D">
                        <w:r>
                          <w:rPr>
                            <w:color w:val="000000"/>
                            <w:lang w:val="en-US"/>
                          </w:rPr>
                          <w:t>-21</w:t>
                        </w:r>
                      </w:p>
                    </w:txbxContent>
                  </v:textbox>
                </v:rect>
                <v:rect id="Rectangle 121" o:spid="_x0000_s1143" style="position:absolute;left:60959;top:62122;width:1238;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" filled="f" stroked="f">
                  <v:path arrowok="t"/>
                  <v:textbox style="mso-fit-shape-to-text:t" inset="0,0,0,0">
                    <w:txbxContent>
                      <w:p w14:paraId="0F145092" w14:textId="77777777" w:rsidR="00F84B4D" w:rsidRDefault="00F84B4D" w:rsidP="00F84B4D">
                        <w:r>
                          <w:rPr>
                            <w:color w:val="000000"/>
                            <w:lang w:val="en-US"/>
                          </w:rPr>
                          <w:t>-6</w:t>
                        </w:r>
                      </w:p>
                    </w:txbxContent>
                  </v:textbox>
                </v:rect>
                <v:rect id="Rectangle 122" o:spid="_x0000_s1144" style="position:absolute;left:330;top:63919;width:36874;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" filled="f" stroked="f">
                  <v:path arrowok="t"/>
                  <v:textbox style="mso-fit-shape-to-text:t" inset="0,0,0,0">
                    <w:txbxContent>
                      <w:p w14:paraId="20BC15D5" w14:textId="77777777" w:rsidR="00F84B4D" w:rsidRDefault="00F84B4D" w:rsidP="00F84B4D">
                        <w:r w:rsidRPr="00495610">
                          <w:rPr>
                            <w:color w:val="000000"/>
                          </w:rPr>
                          <w:t xml:space="preserve">(1) </w:t>
                        </w:r>
                        <w:r>
                          <w:rPr>
                            <w:color w:val="000000"/>
                          </w:rPr>
                          <w:t>À</w:t>
                        </w:r>
                        <w:r w:rsidRPr="00495610">
                          <w:rPr>
                            <w:color w:val="000000"/>
                          </w:rPr>
                          <w:t xml:space="preserve"> l'exclusion des </w:t>
                        </w:r>
                        <w:r>
                          <w:rPr>
                            <w:color w:val="000000"/>
                          </w:rPr>
                          <w:t>dépréciations</w:t>
                        </w:r>
                        <w:r w:rsidRPr="00495610">
                          <w:rPr>
                            <w:color w:val="000000"/>
                          </w:rPr>
                          <w:t xml:space="preserve"> d'exploitation sur actif circulant.</w:t>
                        </w:r>
                      </w:p>
                    </w:txbxContent>
                  </v:textbox>
                </v:rect>
                <v:rect id="Rectangle 123" o:spid="_x0000_s1145" style="position:absolute;left:330;top:65639;width:11074;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" filled="f" stroked="f">
                  <v:path arrowok="t"/>
                  <v:textbox style="mso-fit-shape-to-text:t" inset="0,0,0,0">
                    <w:txbxContent>
                      <w:p w14:paraId="554C377C" w14:textId="77777777" w:rsidR="00F84B4D" w:rsidRDefault="00F84B4D" w:rsidP="00F84B4D">
                        <w:r>
                          <w:rPr>
                            <w:color w:val="000000"/>
                            <w:lang w:val="en-US"/>
                          </w:rPr>
                          <w:t>(2) En valeurs nettes</w:t>
                        </w:r>
                      </w:p>
                    </w:txbxContent>
                  </v:textbox>
                </v:rect>
                <v:rect id="Rectangle 124" o:spid="_x0000_s1146" style="position:absolute;left:330;top:67360;width:32873;height:164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" filled="f" stroked="f">
                  <v:path arrowok="t"/>
                  <v:textbox style="mso-fit-shape-to-text:t" inset="0,0,0,0">
                    <w:txbxContent>
                      <w:p w14:paraId="6AA449FE" w14:textId="77777777" w:rsidR="00F84B4D" w:rsidRDefault="00F84B4D" w:rsidP="00F84B4D">
                        <w:r>
                          <w:rPr>
                            <w:color w:val="000000"/>
                          </w:rPr>
                          <w:t>(3) À</w:t>
                        </w:r>
                        <w:r w:rsidRPr="00495610">
                          <w:rPr>
                            <w:color w:val="000000"/>
                          </w:rPr>
                          <w:t xml:space="preserve"> l'exclusion des produits des cessions d'éléments d'actif</w:t>
                        </w:r>
                      </w:p>
                    </w:txbxContent>
                  </v:textbox>
                </v:rect>
                <v:rect id="Rectangle 125" o:spid="_x0000_s1147" style="position:absolute;left:330;top:69075;width:64300;height:16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" filled="f" stroked="f">
                  <v:path arrowok="t"/>
                  <v:textbox style="mso-fit-shape-to-text:t" inset="0,0,0,0">
                    <w:txbxContent>
                      <w:p w14:paraId="0825B217" w14:textId="77777777" w:rsidR="00F84B4D" w:rsidRDefault="00F84B4D" w:rsidP="00F84B4D">
                        <w:pPr>
                          <w:jc w:val="left"/>
                        </w:pPr>
                        <w:r w:rsidRPr="00495610">
                          <w:rPr>
                            <w:color w:val="000000"/>
                          </w:rPr>
                          <w:t>(4) Subvention reçue en début d'exercice pour l'acquisition de matériels liés à l'activité aménagement paysager</w:t>
                        </w:r>
                      </w:p>
                    </w:txbxContent>
                  </v:textbox>
                </v:rect>
                <v:rect id="Rectangle 126" o:spid="_x0000_s1148" style="position:absolute;left:165;top:63677;width:51543;height:1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" fillcolor="black" stroked="f">
                  <v:path arrowok="t"/>
                </v:rect>
                <v:rect id="Rectangle 127" o:spid="_x0000_s1149" style="position:absolute;width:165;height:638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" fillcolor="black" stroked="f">
                  <v:path arrowok="t"/>
                </v:rect>
                <v:line id="Line 128" o:spid="_x0000_s1150" style="position:absolute;visibility:visible;mso-wrap-style:square" from="51631,165" to="51631,6367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" strokeweight="0">
                  <o:lock v:ext="edit" shapetype="f"/>
                </v:line>
                <v:rect id="Rectangle 129" o:spid="_x0000_s1151" style="position:absolute;left:51631;top:165;width:77;height:635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" fillcolor="black" stroked="f">
                  <v:path arrowok="t"/>
                </v:rect>
                <v:line id="Line 130" o:spid="_x0000_s1152" style="position:absolute;visibility:visible;mso-wrap-style:square" from="58172,165" to="58172,638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" strokeweight="0">
                  <o:lock v:ext="edit" shapetype="f"/>
                </v:line>
                <v:rect id="Rectangle 131" o:spid="_x0000_s1153" style="position:absolute;left:58172;top:165;width:82;height:636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" fillcolor="black" stroked="f">
                  <v:path arrowok="t"/>
                </v:rect>
                <v:line id="Line 132" o:spid="_x0000_s1154" style="position:absolute;visibility:visible;mso-wrap-style:square" from="64801,165" to="64801,638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" strokeweight="0">
                  <o:lock v:ext="edit" shapetype="f"/>
                </v:line>
                <v:rect id="Rectangle 133" o:spid="_x0000_s1155" style="position:absolute;left:64801;top:165;width:83;height:636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" fillcolor="black" stroked="f">
                  <v:path arrowok="t"/>
                </v:rect>
                <v:rect id="Rectangle 134" o:spid="_x0000_s1156" style="position:absolute;left:165;width:64719;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" fillcolor="black" stroked="f">
                  <v:path arrowok="t"/>
                </v:rect>
                <v:line id="Line 135" o:spid="_x0000_s1157" style="position:absolute;visibility:visible;mso-wrap-style:square" from="165,1803" to="64884,180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" strokeweight="0">
                  <o:lock v:ext="edit" shapetype="f"/>
                </v:line>
                <v:rect id="Rectangle 136" o:spid="_x0000_s1158" style="position:absolute;left:165;top:1803;width:64719;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" fillcolor="black" stroked="f">
                  <v:path arrowok="t"/>
                </v:rect>
                <v:line id="Line 137" o:spid="_x0000_s1159" style="position:absolute;visibility:visible;mso-wrap-style:square" from="51708,10394" to="64884,103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" strokeweight="0">
                  <o:lock v:ext="edit" shapetype="f"/>
                </v:line>
                <v:rect id="Rectangle 138" o:spid="_x0000_s1160" style="position:absolute;left:51708;top:10394;width:13176;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" fillcolor="black" stroked="f">
                  <v:path arrowok="t"/>
                </v:rect>
                <v:line id="Line 139" o:spid="_x0000_s1161" style="position:absolute;visibility:visible;mso-wrap-style:square" from="51708,18986" to="64884,1898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" strokeweight="0">
                  <o:lock v:ext="edit" shapetype="f"/>
                </v:line>
                <v:rect id="Rectangle 140" o:spid="_x0000_s1162" style="position:absolute;left:51708;top:18986;width:13176;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" fillcolor="black" stroked="f">
                  <v:path arrowok="t"/>
                </v:rect>
                <v:line id="Line 141" o:spid="_x0000_s1163" style="position:absolute;visibility:visible;mso-wrap-style:square" from="51708,32740" to="64884,327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" strokeweight="0">
                  <o:lock v:ext="edit" shapetype="f"/>
                </v:line>
                <v:rect id="Rectangle 142" o:spid="_x0000_s1164" style="position:absolute;left:51708;top:32740;width:13176;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" fillcolor="black" stroked="f">
                  <v:path arrowok="t"/>
                </v:rect>
                <v:line id="Line 143" o:spid="_x0000_s1165" style="position:absolute;visibility:visible;mso-wrap-style:square" from="51708,34455" to="64884,3445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" strokeweight="0">
                  <o:lock v:ext="edit" shapetype="f"/>
                </v:line>
                <v:rect id="Rectangle 144" o:spid="_x0000_s1166" style="position:absolute;left:51708;top:34455;width:13176;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" fillcolor="black" stroked="f">
                  <v:path arrowok="t"/>
                </v:rect>
                <v:line id="Line 145" o:spid="_x0000_s1167" style="position:absolute;visibility:visible;mso-wrap-style:square" from="51708,43053" to="64884,4305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" strokeweight="0">
                  <o:lock v:ext="edit" shapetype="f"/>
                </v:line>
                <v:rect id="Rectangle 146" o:spid="_x0000_s1168" style="position:absolute;left:51708;top:43053;width:13176;height: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" fillcolor="black" stroked="f">
                  <v:path arrowok="t"/>
                </v:rect>
                <v:line id="Line 147" o:spid="_x0000_s1169" style="position:absolute;visibility:visible;mso-wrap-style:square" from="51708,44767" to="64884,4476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" strokeweight="0">
                  <o:lock v:ext="edit" shapetype="f"/>
                </v:line>
                <v:rect id="Rectangle 148" o:spid="_x0000_s1170" style="position:absolute;left:51708;top:44767;width:13176;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" fillcolor="black" stroked="f">
                  <v:path arrowok="t"/>
                </v:rect>
                <v:line id="Line 149" o:spid="_x0000_s1171" style="position:absolute;visibility:visible;mso-wrap-style:square" from="51708,55079" to="64884,550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" strokeweight="0">
                  <o:lock v:ext="edit" shapetype="f"/>
                </v:line>
                <v:rect id="Rectangle 150" o:spid="_x0000_s1172" style="position:absolute;left:51708;top:55079;width:13176;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" fillcolor="black" stroked="f">
                  <v:path arrowok="t"/>
                </v:rect>
                <v:line id="Line 151" o:spid="_x0000_s1173" style="position:absolute;visibility:visible;mso-wrap-style:square" from="51708,61956" to="64884,619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" strokeweight="0">
                  <o:lock v:ext="edit" shapetype="f"/>
                </v:line>
                <v:rect id="Rectangle 152" o:spid="_x0000_s1174" style="position:absolute;left:51708;top:61956;width:13176;height: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" fillcolor="black" stroked="f">
                  <v:path arrowok="t"/>
                </v:rect>
                <v:line id="Line 153" o:spid="_x0000_s1175" style="position:absolute;visibility:visible;mso-wrap-style:square" from="51708,63754" to="64884,637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" strokeweight="0">
                  <o:lock v:ext="edit" shapetype="f"/>
                </v:line>
                <v:rect id="Rectangle 154" o:spid="_x0000_s1176" style="position:absolute;left:51708;top:63754;width:13176;height: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" fillcolor="black" stroked="f">
                  <v:path arrowok="t"/>
                </v:rect>
                <v:line id="Line 155" o:spid="_x0000_s1177" style="position:absolute;visibility:visible;mso-wrap-style:square" from="368,61925" to="64630,619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" strokeweight="1pt">
                  <o:lock v:ext="edit" shapetype="f"/>
                </v:line>
              </v:group>
            </w:pict>
          </mc:Fallback>
        </mc:AlternateContent>
      </w:r>
    </w:p>
    <w:p w14:paraId="167AAFD3" w14:textId="77777777" w:rsidR="00F84B4D" w:rsidRPr="00EC4209" w:rsidRDefault="00F84B4D" w:rsidP="00F84B4D">
      <w:pPr>
        <w:pStyle w:val="Annexe"/>
        <w:spacing w:after="120"/>
      </w:pPr>
      <w:r w:rsidRPr="007F37ED">
        <w:rPr>
          <w:rFonts w:ascii="Times New Roman" w:hAnsi="Times New Roman"/>
          <w:b w:val="0"/>
          <w:bCs/>
          <w:szCs w:val="28"/>
          <w:u w:val="single"/>
        </w:rPr>
        <w:br w:type="page"/>
      </w:r>
      <w:r>
        <w:lastRenderedPageBreak/>
        <w:t>Document</w:t>
      </w:r>
      <w:r w:rsidRPr="00EC4209">
        <w:t xml:space="preserve"> 2 – Données comptables : Extrait de balance au 31/12/</w:t>
      </w:r>
      <w:r>
        <w:t>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6"/>
        <w:gridCol w:w="5267"/>
        <w:gridCol w:w="1630"/>
        <w:gridCol w:w="1655"/>
      </w:tblGrid>
      <w:tr w:rsidR="00F84B4D" w:rsidRPr="00EC4209" w14:paraId="1F37DF6B" w14:textId="77777777" w:rsidTr="00991649">
        <w:trPr>
          <w:trHeight w:val="603"/>
        </w:trPr>
        <w:tc>
          <w:tcPr>
            <w:tcW w:w="1101" w:type="dxa"/>
            <w:shd w:val="clear" w:color="auto" w:fill="D9D9D9"/>
            <w:vAlign w:val="center"/>
          </w:tcPr>
          <w:p w14:paraId="7BB7F17D" w14:textId="77777777" w:rsidR="00F84B4D" w:rsidRPr="00EC4209" w:rsidRDefault="00F84B4D" w:rsidP="00991649">
            <w:pPr>
              <w:spacing w:before="60" w:after="60"/>
              <w:jc w:val="center"/>
              <w:rPr>
                <w:b/>
              </w:rPr>
            </w:pPr>
            <w:r w:rsidRPr="00EC4209">
              <w:rPr>
                <w:b/>
              </w:rPr>
              <w:t>Compte collectif</w:t>
            </w:r>
          </w:p>
        </w:tc>
        <w:tc>
          <w:tcPr>
            <w:tcW w:w="5811" w:type="dxa"/>
            <w:shd w:val="clear" w:color="auto" w:fill="D9D9D9"/>
            <w:vAlign w:val="center"/>
          </w:tcPr>
          <w:p w14:paraId="5AB83F52" w14:textId="77777777" w:rsidR="00F84B4D" w:rsidRPr="00EC4209" w:rsidRDefault="00F84B4D" w:rsidP="00991649">
            <w:pPr>
              <w:spacing w:before="60" w:after="60"/>
              <w:jc w:val="center"/>
              <w:rPr>
                <w:b/>
              </w:rPr>
            </w:pPr>
            <w:r w:rsidRPr="00EC4209">
              <w:rPr>
                <w:b/>
              </w:rPr>
              <w:t>Intitulé du compte</w:t>
            </w:r>
          </w:p>
        </w:tc>
        <w:tc>
          <w:tcPr>
            <w:tcW w:w="1701" w:type="dxa"/>
            <w:shd w:val="clear" w:color="auto" w:fill="D9D9D9"/>
            <w:vAlign w:val="center"/>
          </w:tcPr>
          <w:p w14:paraId="696210D1" w14:textId="77777777" w:rsidR="00F84B4D" w:rsidRPr="00EC4209" w:rsidRDefault="00F84B4D" w:rsidP="00991649">
            <w:pPr>
              <w:spacing w:before="60" w:after="60"/>
              <w:jc w:val="center"/>
              <w:rPr>
                <w:b/>
              </w:rPr>
            </w:pPr>
            <w:r w:rsidRPr="00EC4209">
              <w:rPr>
                <w:b/>
              </w:rPr>
              <w:t>Solde débiteur</w:t>
            </w:r>
          </w:p>
        </w:tc>
        <w:tc>
          <w:tcPr>
            <w:tcW w:w="1731" w:type="dxa"/>
            <w:shd w:val="clear" w:color="auto" w:fill="D9D9D9"/>
            <w:vAlign w:val="center"/>
          </w:tcPr>
          <w:p w14:paraId="722C0E92" w14:textId="77777777" w:rsidR="00F84B4D" w:rsidRPr="00EC4209" w:rsidRDefault="00F84B4D" w:rsidP="00991649">
            <w:pPr>
              <w:spacing w:before="60" w:after="60"/>
              <w:jc w:val="center"/>
              <w:rPr>
                <w:b/>
              </w:rPr>
            </w:pPr>
            <w:r w:rsidRPr="00EC4209">
              <w:rPr>
                <w:b/>
              </w:rPr>
              <w:t>Solde créditeur</w:t>
            </w:r>
          </w:p>
        </w:tc>
      </w:tr>
      <w:tr w:rsidR="00F84B4D" w:rsidRPr="00EC4209" w14:paraId="11DF65B3" w14:textId="77777777" w:rsidTr="00991649">
        <w:tc>
          <w:tcPr>
            <w:tcW w:w="1101" w:type="dxa"/>
          </w:tcPr>
          <w:p w14:paraId="3D82C065" w14:textId="77777777" w:rsidR="00F84B4D" w:rsidRPr="00EC4209" w:rsidRDefault="00F84B4D" w:rsidP="00991649">
            <w:pPr>
              <w:spacing w:before="60" w:after="60"/>
              <w:jc w:val="center"/>
            </w:pPr>
            <w:r w:rsidRPr="00EC4209">
              <w:t>411A</w:t>
            </w:r>
          </w:p>
          <w:p w14:paraId="5C1BC931" w14:textId="77777777" w:rsidR="00F84B4D" w:rsidRPr="00EC4209" w:rsidRDefault="00F84B4D" w:rsidP="00991649">
            <w:pPr>
              <w:spacing w:before="60" w:after="60"/>
              <w:jc w:val="center"/>
            </w:pPr>
            <w:r w:rsidRPr="00EC4209">
              <w:t>411H</w:t>
            </w:r>
          </w:p>
          <w:p w14:paraId="31024939" w14:textId="77777777" w:rsidR="00F84B4D" w:rsidRPr="00EC4209" w:rsidRDefault="00F84B4D" w:rsidP="00991649">
            <w:pPr>
              <w:spacing w:before="60" w:after="60"/>
              <w:jc w:val="center"/>
            </w:pPr>
            <w:r w:rsidRPr="00EC4209">
              <w:t>4191A</w:t>
            </w:r>
          </w:p>
          <w:p w14:paraId="3FBFE32D" w14:textId="77777777" w:rsidR="00F84B4D" w:rsidRPr="00EC4209" w:rsidRDefault="00F84B4D" w:rsidP="00991649">
            <w:pPr>
              <w:spacing w:before="60" w:after="60"/>
              <w:jc w:val="center"/>
            </w:pPr>
            <w:r w:rsidRPr="00EC4209">
              <w:t>4191H</w:t>
            </w:r>
          </w:p>
        </w:tc>
        <w:tc>
          <w:tcPr>
            <w:tcW w:w="5811" w:type="dxa"/>
          </w:tcPr>
          <w:p w14:paraId="3F7B1C86" w14:textId="77777777" w:rsidR="00F84B4D" w:rsidRPr="00EC4209" w:rsidRDefault="00F84B4D" w:rsidP="00991649">
            <w:pPr>
              <w:spacing w:before="60" w:after="60"/>
              <w:jc w:val="left"/>
            </w:pPr>
            <w:r w:rsidRPr="00EC4209">
              <w:t>Créances clients « Aménagement »</w:t>
            </w:r>
          </w:p>
          <w:p w14:paraId="71021F16" w14:textId="77777777" w:rsidR="00F84B4D" w:rsidRPr="00EC4209" w:rsidRDefault="00F84B4D" w:rsidP="00991649">
            <w:pPr>
              <w:spacing w:before="60" w:after="60"/>
              <w:jc w:val="left"/>
            </w:pPr>
            <w:r w:rsidRPr="00EC4209">
              <w:t>Créances clients « Horticulture »</w:t>
            </w:r>
          </w:p>
          <w:p w14:paraId="796F8A19" w14:textId="77777777" w:rsidR="00F84B4D" w:rsidRPr="00EC4209" w:rsidRDefault="00F84B4D" w:rsidP="00991649">
            <w:pPr>
              <w:spacing w:before="60" w:after="60"/>
              <w:jc w:val="left"/>
            </w:pPr>
            <w:r w:rsidRPr="00EC4209">
              <w:t>Acomptes reçus sur activité « Aménagement »</w:t>
            </w:r>
          </w:p>
          <w:p w14:paraId="4711CBB4" w14:textId="77777777" w:rsidR="00F84B4D" w:rsidRPr="00EC4209" w:rsidRDefault="00F84B4D" w:rsidP="00991649">
            <w:pPr>
              <w:spacing w:before="60" w:after="60"/>
              <w:jc w:val="left"/>
            </w:pPr>
            <w:r w:rsidRPr="00EC4209">
              <w:t>Acomptes reçus sur activité « </w:t>
            </w:r>
            <w:proofErr w:type="gramStart"/>
            <w:r w:rsidRPr="00EC4209">
              <w:t>Horticultures»</w:t>
            </w:r>
            <w:proofErr w:type="gramEnd"/>
          </w:p>
        </w:tc>
        <w:tc>
          <w:tcPr>
            <w:tcW w:w="1701" w:type="dxa"/>
          </w:tcPr>
          <w:p w14:paraId="10C0A484" w14:textId="77777777" w:rsidR="00F84B4D" w:rsidRPr="00EC4209" w:rsidRDefault="00F84B4D" w:rsidP="00991649">
            <w:pPr>
              <w:spacing w:before="60" w:after="60"/>
              <w:jc w:val="right"/>
            </w:pPr>
            <w:r w:rsidRPr="00EC4209">
              <w:t>42 322,50</w:t>
            </w:r>
          </w:p>
          <w:p w14:paraId="4974138D" w14:textId="77777777" w:rsidR="00F84B4D" w:rsidRPr="00EC4209" w:rsidRDefault="00F84B4D" w:rsidP="00991649">
            <w:pPr>
              <w:spacing w:before="60" w:after="60"/>
              <w:jc w:val="right"/>
            </w:pPr>
            <w:r w:rsidRPr="00EC4209">
              <w:t>42 383,00</w:t>
            </w:r>
          </w:p>
        </w:tc>
        <w:tc>
          <w:tcPr>
            <w:tcW w:w="1731" w:type="dxa"/>
          </w:tcPr>
          <w:p w14:paraId="051ED986" w14:textId="77777777" w:rsidR="00F84B4D" w:rsidRPr="00EC4209" w:rsidRDefault="00F84B4D" w:rsidP="00991649">
            <w:pPr>
              <w:spacing w:before="60" w:after="60"/>
              <w:jc w:val="right"/>
            </w:pPr>
          </w:p>
          <w:p w14:paraId="0B8BA03B" w14:textId="77777777" w:rsidR="00F84B4D" w:rsidRPr="00EC4209" w:rsidRDefault="00F84B4D" w:rsidP="00991649">
            <w:pPr>
              <w:spacing w:before="60" w:after="60"/>
              <w:jc w:val="right"/>
            </w:pPr>
          </w:p>
          <w:p w14:paraId="068EB3E8" w14:textId="77777777" w:rsidR="00F84B4D" w:rsidRPr="00EC4209" w:rsidRDefault="00F84B4D" w:rsidP="00991649">
            <w:pPr>
              <w:spacing w:before="60" w:after="60"/>
              <w:jc w:val="right"/>
            </w:pPr>
            <w:r w:rsidRPr="00EC4209">
              <w:t>14 575,00</w:t>
            </w:r>
          </w:p>
          <w:p w14:paraId="2B986ECD" w14:textId="77777777" w:rsidR="00F84B4D" w:rsidRPr="00EC4209" w:rsidRDefault="00F84B4D" w:rsidP="00991649">
            <w:pPr>
              <w:spacing w:before="60" w:after="60"/>
              <w:jc w:val="right"/>
            </w:pPr>
            <w:r w:rsidRPr="00EC4209">
              <w:t>3 999,60</w:t>
            </w:r>
          </w:p>
        </w:tc>
      </w:tr>
    </w:tbl>
    <w:p w14:paraId="424D327C" w14:textId="77777777" w:rsidR="00F84B4D" w:rsidRPr="00EC4209" w:rsidRDefault="00F84B4D" w:rsidP="00F84B4D">
      <w:pPr>
        <w:spacing w:before="120"/>
      </w:pPr>
      <w:r w:rsidRPr="00EC4209">
        <w:t>Vous utiliserez un taux de TVA moyen de 10 %.</w:t>
      </w:r>
    </w:p>
    <w:p w14:paraId="26968A34" w14:textId="77777777" w:rsidR="00F84B4D" w:rsidRPr="00EC4209" w:rsidRDefault="00F84B4D" w:rsidP="00F84B4D">
      <w:pPr>
        <w:spacing w:before="120" w:after="120"/>
      </w:pPr>
      <w:r w:rsidRPr="00EC4209">
        <w:t>Le montant du coût d’achat des matière</w:t>
      </w:r>
      <w:r>
        <w:t>s premières consommées est de </w:t>
      </w:r>
      <w:r w:rsidRPr="00EC4209">
        <w:t>69 023 €.</w:t>
      </w:r>
    </w:p>
    <w:p w14:paraId="7840A77B" w14:textId="77777777" w:rsidR="00F84B4D" w:rsidRPr="00EC4209" w:rsidRDefault="00F84B4D" w:rsidP="00F84B4D">
      <w:pPr>
        <w:spacing w:before="240" w:after="120"/>
        <w:jc w:val="center"/>
        <w:rPr>
          <w:b/>
        </w:rPr>
      </w:pPr>
      <w:r w:rsidRPr="00EC4209">
        <w:rPr>
          <w:b/>
        </w:rPr>
        <w:t xml:space="preserve">Répartition des chiffres d’affaires et des résultats d’exploitation de </w:t>
      </w:r>
      <w:r>
        <w:rPr>
          <w:b/>
        </w:rPr>
        <w:t>N-1 et 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76"/>
        <w:gridCol w:w="1418"/>
        <w:gridCol w:w="1134"/>
        <w:gridCol w:w="1417"/>
        <w:gridCol w:w="1701"/>
        <w:gridCol w:w="1134"/>
      </w:tblGrid>
      <w:tr w:rsidR="00F84B4D" w:rsidRPr="00EC4209" w14:paraId="3C536363" w14:textId="77777777" w:rsidTr="00991649">
        <w:trPr>
          <w:trHeight w:val="202"/>
        </w:trPr>
        <w:tc>
          <w:tcPr>
            <w:tcW w:w="2376" w:type="dxa"/>
            <w:tcBorders>
              <w:top w:val="nil"/>
              <w:left w:val="nil"/>
              <w:bottom w:val="nil"/>
              <w:right w:val="single" w:sz="4" w:space="0" w:color="auto"/>
            </w:tcBorders>
            <w:vAlign w:val="center"/>
          </w:tcPr>
          <w:p w14:paraId="63661B88" w14:textId="77777777" w:rsidR="00F84B4D" w:rsidRPr="00EC4209" w:rsidRDefault="00F84B4D" w:rsidP="00991649">
            <w:pPr>
              <w:spacing w:before="60" w:after="60"/>
              <w:jc w:val="center"/>
              <w:rPr>
                <w:b/>
              </w:rPr>
            </w:pPr>
          </w:p>
        </w:tc>
        <w:tc>
          <w:tcPr>
            <w:tcW w:w="2552" w:type="dxa"/>
            <w:gridSpan w:val="2"/>
            <w:tcBorders>
              <w:top w:val="single" w:sz="4" w:space="0" w:color="auto"/>
              <w:left w:val="single" w:sz="4" w:space="0" w:color="auto"/>
              <w:right w:val="single" w:sz="4" w:space="0" w:color="auto"/>
            </w:tcBorders>
            <w:shd w:val="clear" w:color="auto" w:fill="D9D9D9"/>
            <w:vAlign w:val="center"/>
          </w:tcPr>
          <w:p w14:paraId="5F3B285D" w14:textId="77777777" w:rsidR="00F84B4D" w:rsidRPr="005E7861" w:rsidRDefault="00F84B4D" w:rsidP="00991649">
            <w:pPr>
              <w:spacing w:before="60" w:after="60"/>
              <w:jc w:val="center"/>
              <w:rPr>
                <w:b/>
              </w:rPr>
            </w:pPr>
            <w:r w:rsidRPr="005E7861">
              <w:rPr>
                <w:b/>
              </w:rPr>
              <w:t>N-1</w:t>
            </w:r>
          </w:p>
        </w:tc>
        <w:tc>
          <w:tcPr>
            <w:tcW w:w="4252" w:type="dxa"/>
            <w:gridSpan w:val="3"/>
            <w:tcBorders>
              <w:top w:val="single" w:sz="4" w:space="0" w:color="auto"/>
              <w:left w:val="single" w:sz="4" w:space="0" w:color="auto"/>
              <w:right w:val="single" w:sz="4" w:space="0" w:color="auto"/>
            </w:tcBorders>
            <w:shd w:val="clear" w:color="auto" w:fill="D9D9D9"/>
            <w:vAlign w:val="center"/>
          </w:tcPr>
          <w:p w14:paraId="7B887091" w14:textId="77777777" w:rsidR="00F84B4D" w:rsidRPr="005E7861" w:rsidRDefault="00F84B4D" w:rsidP="00991649">
            <w:pPr>
              <w:spacing w:before="60" w:after="60"/>
              <w:jc w:val="center"/>
              <w:rPr>
                <w:b/>
              </w:rPr>
            </w:pPr>
            <w:r w:rsidRPr="005E7861">
              <w:rPr>
                <w:b/>
              </w:rPr>
              <w:t>N</w:t>
            </w:r>
          </w:p>
        </w:tc>
      </w:tr>
      <w:tr w:rsidR="00F84B4D" w:rsidRPr="00EC4209" w14:paraId="2D3894B5" w14:textId="77777777" w:rsidTr="00991649">
        <w:tc>
          <w:tcPr>
            <w:tcW w:w="2376" w:type="dxa"/>
            <w:tcBorders>
              <w:top w:val="nil"/>
              <w:left w:val="nil"/>
              <w:bottom w:val="single" w:sz="4" w:space="0" w:color="auto"/>
              <w:right w:val="single" w:sz="4" w:space="0" w:color="auto"/>
            </w:tcBorders>
            <w:vAlign w:val="center"/>
          </w:tcPr>
          <w:p w14:paraId="6618986A" w14:textId="77777777" w:rsidR="00F84B4D" w:rsidRPr="00EC4209" w:rsidRDefault="00F84B4D" w:rsidP="00991649">
            <w:pPr>
              <w:spacing w:before="60" w:after="60"/>
              <w:jc w:val="center"/>
              <w:rPr>
                <w:b/>
              </w:rPr>
            </w:pPr>
          </w:p>
        </w:tc>
        <w:tc>
          <w:tcPr>
            <w:tcW w:w="1418" w:type="dxa"/>
            <w:tcBorders>
              <w:left w:val="single" w:sz="4" w:space="0" w:color="auto"/>
              <w:bottom w:val="single" w:sz="4" w:space="0" w:color="auto"/>
              <w:right w:val="single" w:sz="4" w:space="0" w:color="auto"/>
            </w:tcBorders>
            <w:shd w:val="clear" w:color="auto" w:fill="D9D9D9"/>
            <w:vAlign w:val="center"/>
          </w:tcPr>
          <w:p w14:paraId="589C1756" w14:textId="77777777" w:rsidR="00F84B4D" w:rsidRPr="00EC4209" w:rsidRDefault="00F84B4D" w:rsidP="00991649">
            <w:pPr>
              <w:spacing w:before="60" w:after="60"/>
              <w:jc w:val="center"/>
              <w:rPr>
                <w:b/>
              </w:rPr>
            </w:pPr>
            <w:r w:rsidRPr="00EC4209">
              <w:rPr>
                <w:b/>
              </w:rPr>
              <w:t>Horticulture</w:t>
            </w:r>
          </w:p>
        </w:tc>
        <w:tc>
          <w:tcPr>
            <w:tcW w:w="1134" w:type="dxa"/>
            <w:tcBorders>
              <w:left w:val="single" w:sz="4" w:space="0" w:color="auto"/>
              <w:bottom w:val="single" w:sz="4" w:space="0" w:color="auto"/>
              <w:right w:val="single" w:sz="4" w:space="0" w:color="auto"/>
            </w:tcBorders>
            <w:shd w:val="clear" w:color="auto" w:fill="D9D9D9"/>
            <w:vAlign w:val="center"/>
          </w:tcPr>
          <w:p w14:paraId="77382F9B" w14:textId="77777777" w:rsidR="00F84B4D" w:rsidRPr="00EC4209" w:rsidRDefault="00F84B4D" w:rsidP="00991649">
            <w:pPr>
              <w:spacing w:before="60" w:after="60"/>
              <w:jc w:val="center"/>
              <w:rPr>
                <w:b/>
              </w:rPr>
            </w:pPr>
            <w:r w:rsidRPr="00EC4209">
              <w:rPr>
                <w:b/>
              </w:rPr>
              <w:t>Total</w:t>
            </w:r>
          </w:p>
        </w:tc>
        <w:tc>
          <w:tcPr>
            <w:tcW w:w="1417" w:type="dxa"/>
            <w:tcBorders>
              <w:left w:val="single" w:sz="4" w:space="0" w:color="auto"/>
              <w:bottom w:val="single" w:sz="4" w:space="0" w:color="auto"/>
              <w:right w:val="single" w:sz="4" w:space="0" w:color="auto"/>
            </w:tcBorders>
            <w:shd w:val="clear" w:color="auto" w:fill="D9D9D9"/>
            <w:vAlign w:val="center"/>
          </w:tcPr>
          <w:p w14:paraId="418746B1" w14:textId="77777777" w:rsidR="00F84B4D" w:rsidRPr="00EC4209" w:rsidRDefault="00F84B4D" w:rsidP="00991649">
            <w:pPr>
              <w:spacing w:before="60" w:after="60"/>
              <w:jc w:val="center"/>
              <w:rPr>
                <w:b/>
              </w:rPr>
            </w:pPr>
            <w:r w:rsidRPr="00EC4209">
              <w:rPr>
                <w:b/>
              </w:rPr>
              <w:t>Horticulture</w:t>
            </w:r>
          </w:p>
        </w:tc>
        <w:tc>
          <w:tcPr>
            <w:tcW w:w="1701" w:type="dxa"/>
            <w:tcBorders>
              <w:left w:val="single" w:sz="4" w:space="0" w:color="auto"/>
              <w:bottom w:val="single" w:sz="4" w:space="0" w:color="auto"/>
              <w:right w:val="single" w:sz="4" w:space="0" w:color="auto"/>
            </w:tcBorders>
            <w:shd w:val="clear" w:color="auto" w:fill="D9D9D9"/>
            <w:vAlign w:val="center"/>
          </w:tcPr>
          <w:p w14:paraId="7DAFD807" w14:textId="77777777" w:rsidR="00F84B4D" w:rsidRPr="00EC4209" w:rsidRDefault="00F84B4D" w:rsidP="00991649">
            <w:pPr>
              <w:spacing w:before="60" w:after="60"/>
              <w:jc w:val="center"/>
              <w:rPr>
                <w:b/>
              </w:rPr>
            </w:pPr>
            <w:r w:rsidRPr="00EC4209">
              <w:rPr>
                <w:b/>
              </w:rPr>
              <w:t>Aménagement paysager</w:t>
            </w:r>
          </w:p>
        </w:tc>
        <w:tc>
          <w:tcPr>
            <w:tcW w:w="1134" w:type="dxa"/>
            <w:tcBorders>
              <w:left w:val="single" w:sz="4" w:space="0" w:color="auto"/>
              <w:bottom w:val="single" w:sz="4" w:space="0" w:color="auto"/>
              <w:right w:val="single" w:sz="4" w:space="0" w:color="auto"/>
            </w:tcBorders>
            <w:shd w:val="clear" w:color="auto" w:fill="D9D9D9"/>
            <w:vAlign w:val="center"/>
          </w:tcPr>
          <w:p w14:paraId="5DFF7BAD" w14:textId="77777777" w:rsidR="00F84B4D" w:rsidRPr="00EC4209" w:rsidRDefault="00F84B4D" w:rsidP="00991649">
            <w:pPr>
              <w:spacing w:before="60" w:after="60"/>
              <w:jc w:val="center"/>
              <w:rPr>
                <w:b/>
              </w:rPr>
            </w:pPr>
            <w:r w:rsidRPr="00EC4209">
              <w:rPr>
                <w:b/>
              </w:rPr>
              <w:t>Total</w:t>
            </w:r>
          </w:p>
        </w:tc>
      </w:tr>
      <w:tr w:rsidR="00F84B4D" w:rsidRPr="00EC4209" w14:paraId="6DDDA260" w14:textId="77777777" w:rsidTr="00991649">
        <w:tc>
          <w:tcPr>
            <w:tcW w:w="2376" w:type="dxa"/>
            <w:tcBorders>
              <w:top w:val="single" w:sz="4" w:space="0" w:color="auto"/>
              <w:left w:val="single" w:sz="4" w:space="0" w:color="auto"/>
              <w:right w:val="single" w:sz="4" w:space="0" w:color="auto"/>
            </w:tcBorders>
            <w:vAlign w:val="center"/>
          </w:tcPr>
          <w:p w14:paraId="6EADBD11" w14:textId="77777777" w:rsidR="00F84B4D" w:rsidRPr="00EC4209" w:rsidRDefault="00F84B4D" w:rsidP="00991649">
            <w:pPr>
              <w:spacing w:before="60" w:after="60"/>
              <w:jc w:val="left"/>
            </w:pPr>
            <w:r w:rsidRPr="00EC4209">
              <w:t>Chiffre d’affaires HT</w:t>
            </w:r>
          </w:p>
        </w:tc>
        <w:tc>
          <w:tcPr>
            <w:tcW w:w="1418" w:type="dxa"/>
            <w:tcBorders>
              <w:top w:val="single" w:sz="4" w:space="0" w:color="auto"/>
              <w:left w:val="single" w:sz="4" w:space="0" w:color="auto"/>
              <w:right w:val="single" w:sz="4" w:space="0" w:color="auto"/>
            </w:tcBorders>
            <w:vAlign w:val="center"/>
          </w:tcPr>
          <w:p w14:paraId="1A3B22CC" w14:textId="77777777" w:rsidR="00F84B4D" w:rsidRPr="00EC4209" w:rsidRDefault="00F84B4D" w:rsidP="00991649">
            <w:pPr>
              <w:spacing w:before="60" w:after="60"/>
              <w:jc w:val="right"/>
            </w:pPr>
            <w:r w:rsidRPr="00EC4209">
              <w:t>1 355 600</w:t>
            </w:r>
          </w:p>
        </w:tc>
        <w:tc>
          <w:tcPr>
            <w:tcW w:w="1134" w:type="dxa"/>
            <w:tcBorders>
              <w:top w:val="single" w:sz="4" w:space="0" w:color="auto"/>
              <w:left w:val="single" w:sz="4" w:space="0" w:color="auto"/>
              <w:right w:val="single" w:sz="4" w:space="0" w:color="auto"/>
            </w:tcBorders>
            <w:vAlign w:val="center"/>
          </w:tcPr>
          <w:p w14:paraId="69B2BC0E" w14:textId="77777777" w:rsidR="00F84B4D" w:rsidRPr="00EC4209" w:rsidRDefault="00F84B4D" w:rsidP="00991649">
            <w:pPr>
              <w:spacing w:before="60" w:after="60"/>
              <w:jc w:val="right"/>
            </w:pPr>
            <w:r w:rsidRPr="00EC4209">
              <w:t>1 355 600</w:t>
            </w:r>
          </w:p>
        </w:tc>
        <w:tc>
          <w:tcPr>
            <w:tcW w:w="1417" w:type="dxa"/>
            <w:tcBorders>
              <w:top w:val="single" w:sz="4" w:space="0" w:color="auto"/>
              <w:left w:val="single" w:sz="4" w:space="0" w:color="auto"/>
              <w:right w:val="single" w:sz="4" w:space="0" w:color="auto"/>
            </w:tcBorders>
            <w:vAlign w:val="center"/>
          </w:tcPr>
          <w:p w14:paraId="08E55E06" w14:textId="77777777" w:rsidR="00F84B4D" w:rsidRPr="00EC4209" w:rsidRDefault="00F84B4D" w:rsidP="00991649">
            <w:pPr>
              <w:spacing w:before="60" w:after="60"/>
              <w:jc w:val="right"/>
            </w:pPr>
            <w:r w:rsidRPr="00EC4209">
              <w:t>1 115 500</w:t>
            </w:r>
          </w:p>
        </w:tc>
        <w:tc>
          <w:tcPr>
            <w:tcW w:w="1701" w:type="dxa"/>
            <w:tcBorders>
              <w:top w:val="single" w:sz="4" w:space="0" w:color="auto"/>
              <w:left w:val="single" w:sz="4" w:space="0" w:color="auto"/>
              <w:right w:val="single" w:sz="4" w:space="0" w:color="auto"/>
            </w:tcBorders>
            <w:vAlign w:val="center"/>
          </w:tcPr>
          <w:p w14:paraId="6254C619" w14:textId="77777777" w:rsidR="00F84B4D" w:rsidRPr="00EC4209" w:rsidRDefault="00F84B4D" w:rsidP="00991649">
            <w:pPr>
              <w:spacing w:before="60" w:after="60"/>
              <w:jc w:val="right"/>
            </w:pPr>
            <w:r w:rsidRPr="00EC4209">
              <w:t>278 900</w:t>
            </w:r>
          </w:p>
        </w:tc>
        <w:tc>
          <w:tcPr>
            <w:tcW w:w="1134" w:type="dxa"/>
            <w:tcBorders>
              <w:top w:val="single" w:sz="4" w:space="0" w:color="auto"/>
              <w:left w:val="single" w:sz="4" w:space="0" w:color="auto"/>
              <w:right w:val="single" w:sz="4" w:space="0" w:color="auto"/>
            </w:tcBorders>
            <w:vAlign w:val="center"/>
          </w:tcPr>
          <w:p w14:paraId="69409694" w14:textId="77777777" w:rsidR="00F84B4D" w:rsidRPr="00EC4209" w:rsidRDefault="00F84B4D" w:rsidP="00991649">
            <w:pPr>
              <w:spacing w:before="60" w:after="60"/>
              <w:jc w:val="right"/>
            </w:pPr>
            <w:r w:rsidRPr="00EC4209">
              <w:t>1 394 400</w:t>
            </w:r>
          </w:p>
        </w:tc>
      </w:tr>
      <w:tr w:rsidR="00F84B4D" w:rsidRPr="00EC4209" w14:paraId="715A5A97" w14:textId="77777777" w:rsidTr="00991649">
        <w:tc>
          <w:tcPr>
            <w:tcW w:w="2376" w:type="dxa"/>
            <w:tcBorders>
              <w:left w:val="single" w:sz="4" w:space="0" w:color="auto"/>
              <w:right w:val="single" w:sz="4" w:space="0" w:color="auto"/>
            </w:tcBorders>
            <w:vAlign w:val="center"/>
          </w:tcPr>
          <w:p w14:paraId="6AAB2B51" w14:textId="77777777" w:rsidR="00F84B4D" w:rsidRPr="00EC4209" w:rsidRDefault="00F84B4D" w:rsidP="00991649">
            <w:pPr>
              <w:spacing w:before="60" w:after="60"/>
              <w:jc w:val="left"/>
            </w:pPr>
            <w:r w:rsidRPr="00EC4209">
              <w:t>Résultat d’exploitation</w:t>
            </w:r>
          </w:p>
        </w:tc>
        <w:tc>
          <w:tcPr>
            <w:tcW w:w="1418" w:type="dxa"/>
            <w:tcBorders>
              <w:left w:val="single" w:sz="4" w:space="0" w:color="auto"/>
              <w:right w:val="single" w:sz="4" w:space="0" w:color="auto"/>
            </w:tcBorders>
            <w:vAlign w:val="center"/>
          </w:tcPr>
          <w:p w14:paraId="43A9B896" w14:textId="77777777" w:rsidR="00F84B4D" w:rsidRPr="00EC4209" w:rsidRDefault="00F84B4D" w:rsidP="00991649">
            <w:pPr>
              <w:spacing w:before="60" w:after="60"/>
              <w:jc w:val="right"/>
            </w:pPr>
            <w:r w:rsidRPr="00EC4209">
              <w:t>94 000</w:t>
            </w:r>
          </w:p>
        </w:tc>
        <w:tc>
          <w:tcPr>
            <w:tcW w:w="1134" w:type="dxa"/>
            <w:tcBorders>
              <w:left w:val="single" w:sz="4" w:space="0" w:color="auto"/>
              <w:right w:val="single" w:sz="4" w:space="0" w:color="auto"/>
            </w:tcBorders>
            <w:vAlign w:val="center"/>
          </w:tcPr>
          <w:p w14:paraId="611B3D7D" w14:textId="77777777" w:rsidR="00F84B4D" w:rsidRPr="00EC4209" w:rsidRDefault="00F84B4D" w:rsidP="00991649">
            <w:pPr>
              <w:spacing w:before="60" w:after="60"/>
              <w:jc w:val="right"/>
            </w:pPr>
            <w:r w:rsidRPr="00EC4209">
              <w:t>94 000</w:t>
            </w:r>
          </w:p>
        </w:tc>
        <w:tc>
          <w:tcPr>
            <w:tcW w:w="1417" w:type="dxa"/>
            <w:tcBorders>
              <w:left w:val="single" w:sz="4" w:space="0" w:color="auto"/>
              <w:right w:val="single" w:sz="4" w:space="0" w:color="auto"/>
            </w:tcBorders>
            <w:vAlign w:val="center"/>
          </w:tcPr>
          <w:p w14:paraId="6D12CCEF" w14:textId="77777777" w:rsidR="00F84B4D" w:rsidRPr="00EC4209" w:rsidRDefault="00F84B4D" w:rsidP="00991649">
            <w:pPr>
              <w:spacing w:before="60" w:after="60"/>
              <w:jc w:val="right"/>
            </w:pPr>
            <w:r w:rsidRPr="00EC4209">
              <w:t>78 500</w:t>
            </w:r>
          </w:p>
        </w:tc>
        <w:tc>
          <w:tcPr>
            <w:tcW w:w="1701" w:type="dxa"/>
            <w:tcBorders>
              <w:left w:val="single" w:sz="4" w:space="0" w:color="auto"/>
              <w:right w:val="single" w:sz="4" w:space="0" w:color="auto"/>
            </w:tcBorders>
            <w:vAlign w:val="center"/>
          </w:tcPr>
          <w:p w14:paraId="054CD594" w14:textId="77777777" w:rsidR="00F84B4D" w:rsidRPr="00EC4209" w:rsidRDefault="00F84B4D" w:rsidP="00991649">
            <w:pPr>
              <w:spacing w:before="60" w:after="60"/>
              <w:jc w:val="right"/>
            </w:pPr>
            <w:r w:rsidRPr="00EC4209">
              <w:t>39 500</w:t>
            </w:r>
          </w:p>
        </w:tc>
        <w:tc>
          <w:tcPr>
            <w:tcW w:w="1134" w:type="dxa"/>
            <w:tcBorders>
              <w:left w:val="single" w:sz="4" w:space="0" w:color="auto"/>
              <w:right w:val="single" w:sz="4" w:space="0" w:color="auto"/>
            </w:tcBorders>
            <w:vAlign w:val="center"/>
          </w:tcPr>
          <w:p w14:paraId="6FAA3FB1" w14:textId="77777777" w:rsidR="00F84B4D" w:rsidRPr="00EC4209" w:rsidRDefault="00F84B4D" w:rsidP="00991649">
            <w:pPr>
              <w:spacing w:before="60" w:after="60"/>
              <w:jc w:val="right"/>
            </w:pPr>
            <w:r w:rsidRPr="00EC4209">
              <w:t>118 000</w:t>
            </w:r>
          </w:p>
        </w:tc>
      </w:tr>
      <w:tr w:rsidR="00F84B4D" w:rsidRPr="00EC4209" w14:paraId="03672AFC" w14:textId="77777777" w:rsidTr="00991649">
        <w:trPr>
          <w:trHeight w:val="814"/>
        </w:trPr>
        <w:tc>
          <w:tcPr>
            <w:tcW w:w="2376" w:type="dxa"/>
            <w:tcBorders>
              <w:left w:val="single" w:sz="4" w:space="0" w:color="auto"/>
              <w:bottom w:val="single" w:sz="4" w:space="0" w:color="auto"/>
              <w:right w:val="single" w:sz="4" w:space="0" w:color="auto"/>
            </w:tcBorders>
            <w:vAlign w:val="center"/>
          </w:tcPr>
          <w:p w14:paraId="32524546" w14:textId="77777777" w:rsidR="00F84B4D" w:rsidRPr="00EC4209" w:rsidRDefault="00F84B4D" w:rsidP="00991649">
            <w:pPr>
              <w:spacing w:before="60" w:after="60"/>
              <w:jc w:val="left"/>
            </w:pPr>
            <w:r w:rsidRPr="00EC4209">
              <w:t>Taux de profitabilité</w:t>
            </w:r>
          </w:p>
          <w:p w14:paraId="19384FFF" w14:textId="77777777" w:rsidR="00F84B4D" w:rsidRPr="00EC4209" w:rsidRDefault="00F84B4D" w:rsidP="00991649">
            <w:pPr>
              <w:pBdr>
                <w:between w:val="single" w:sz="4" w:space="1" w:color="auto"/>
              </w:pBdr>
              <w:spacing w:before="60" w:after="60"/>
              <w:jc w:val="left"/>
            </w:pPr>
            <w:r>
              <w:t xml:space="preserve">   </w:t>
            </w:r>
            <w:r w:rsidRPr="00EC4209">
              <w:t>Résultat exploitation</w:t>
            </w:r>
          </w:p>
          <w:p w14:paraId="20619AA4" w14:textId="77777777" w:rsidR="00F84B4D" w:rsidRPr="00EC4209" w:rsidRDefault="00F84B4D" w:rsidP="00991649">
            <w:pPr>
              <w:pBdr>
                <w:between w:val="single" w:sz="4" w:space="1" w:color="auto"/>
              </w:pBdr>
              <w:spacing w:before="60" w:after="60"/>
              <w:jc w:val="left"/>
            </w:pPr>
            <w:r>
              <w:t xml:space="preserve">   </w:t>
            </w:r>
            <w:r w:rsidRPr="00EC4209">
              <w:t>Chiffre d’affaires HT</w:t>
            </w:r>
          </w:p>
        </w:tc>
        <w:tc>
          <w:tcPr>
            <w:tcW w:w="1418" w:type="dxa"/>
            <w:tcBorders>
              <w:left w:val="single" w:sz="4" w:space="0" w:color="auto"/>
              <w:bottom w:val="single" w:sz="4" w:space="0" w:color="auto"/>
              <w:right w:val="single" w:sz="4" w:space="0" w:color="auto"/>
            </w:tcBorders>
            <w:vAlign w:val="center"/>
          </w:tcPr>
          <w:p w14:paraId="5B765779" w14:textId="77777777" w:rsidR="00F84B4D" w:rsidRPr="00EC4209" w:rsidRDefault="00F84B4D" w:rsidP="00991649">
            <w:pPr>
              <w:spacing w:before="60" w:after="60"/>
              <w:jc w:val="right"/>
            </w:pPr>
            <w:r w:rsidRPr="00EC4209">
              <w:t>6,93</w:t>
            </w:r>
            <w:r>
              <w:t xml:space="preserve"> </w:t>
            </w:r>
            <w:r w:rsidRPr="00EC4209">
              <w:t>%</w:t>
            </w:r>
          </w:p>
        </w:tc>
        <w:tc>
          <w:tcPr>
            <w:tcW w:w="1134" w:type="dxa"/>
            <w:tcBorders>
              <w:left w:val="single" w:sz="4" w:space="0" w:color="auto"/>
              <w:bottom w:val="single" w:sz="4" w:space="0" w:color="auto"/>
              <w:right w:val="single" w:sz="4" w:space="0" w:color="auto"/>
            </w:tcBorders>
            <w:vAlign w:val="center"/>
          </w:tcPr>
          <w:p w14:paraId="6606AB40" w14:textId="77777777" w:rsidR="00F84B4D" w:rsidRPr="00EC4209" w:rsidRDefault="00F84B4D" w:rsidP="00991649">
            <w:pPr>
              <w:spacing w:before="60" w:after="60"/>
              <w:jc w:val="right"/>
            </w:pPr>
            <w:r w:rsidRPr="00EC4209">
              <w:t>6,93</w:t>
            </w:r>
            <w:r>
              <w:t xml:space="preserve"> </w:t>
            </w:r>
            <w:r w:rsidRPr="00EC4209">
              <w:t>%</w:t>
            </w:r>
          </w:p>
        </w:tc>
        <w:tc>
          <w:tcPr>
            <w:tcW w:w="4252" w:type="dxa"/>
            <w:gridSpan w:val="3"/>
            <w:tcBorders>
              <w:left w:val="single" w:sz="4" w:space="0" w:color="auto"/>
              <w:bottom w:val="single" w:sz="4" w:space="0" w:color="auto"/>
              <w:right w:val="single" w:sz="4" w:space="0" w:color="auto"/>
            </w:tcBorders>
            <w:vAlign w:val="center"/>
          </w:tcPr>
          <w:p w14:paraId="28E49E7A" w14:textId="77777777" w:rsidR="00F84B4D" w:rsidRDefault="00F84B4D" w:rsidP="00991649">
            <w:pPr>
              <w:spacing w:before="60" w:after="60"/>
              <w:jc w:val="center"/>
              <w:rPr>
                <w:b/>
              </w:rPr>
            </w:pPr>
          </w:p>
          <w:p w14:paraId="65A07B32" w14:textId="77777777" w:rsidR="00F84B4D" w:rsidRDefault="00F84B4D" w:rsidP="00991649">
            <w:pPr>
              <w:spacing w:before="60" w:after="60"/>
              <w:jc w:val="center"/>
              <w:rPr>
                <w:b/>
              </w:rPr>
            </w:pPr>
          </w:p>
          <w:p w14:paraId="58A314F0" w14:textId="77777777" w:rsidR="00F84B4D" w:rsidRPr="0003768C" w:rsidRDefault="00F84B4D" w:rsidP="00991649">
            <w:pPr>
              <w:spacing w:before="60" w:after="60"/>
              <w:jc w:val="center"/>
              <w:rPr>
                <w:b/>
                <w:sz w:val="18"/>
                <w:szCs w:val="18"/>
              </w:rPr>
            </w:pPr>
            <w:r w:rsidRPr="0003768C">
              <w:rPr>
                <w:b/>
                <w:sz w:val="18"/>
                <w:szCs w:val="18"/>
              </w:rPr>
              <w:t>(À compléter)</w:t>
            </w:r>
          </w:p>
        </w:tc>
      </w:tr>
    </w:tbl>
    <w:p w14:paraId="27E8B953" w14:textId="77777777" w:rsidR="00F84B4D" w:rsidRDefault="00F84B4D" w:rsidP="00F84B4D">
      <w:pPr>
        <w:spacing w:before="120" w:after="120"/>
      </w:pPr>
      <w:r w:rsidRPr="00EC4209">
        <w:t xml:space="preserve">Le chiffre d’affaires HT du premier trimestre </w:t>
      </w:r>
      <w:r>
        <w:t>N+1</w:t>
      </w:r>
      <w:r w:rsidRPr="00EC4209">
        <w:t xml:space="preserve"> (soit 90 jours) de l’activité « aménagement paysager » est de 284 835 €. Les prévisions pour le second trimestre s’élèvent à 638 115 €</w:t>
      </w:r>
      <w:r>
        <w:t>.</w:t>
      </w:r>
    </w:p>
    <w:p w14:paraId="261A6C56" w14:textId="77777777" w:rsidR="00F84B4D" w:rsidRPr="00C35419" w:rsidRDefault="00F84B4D" w:rsidP="00F84B4D">
      <w:pPr>
        <w:pStyle w:val="Annexe"/>
        <w:spacing w:before="240" w:after="120"/>
        <w:jc w:val="both"/>
      </w:pPr>
      <w:r>
        <w:t>Annexe – Tableau de calcul du BFR normatif (A renseigner)</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1"/>
        <w:gridCol w:w="2268"/>
        <w:gridCol w:w="2552"/>
        <w:gridCol w:w="1173"/>
        <w:gridCol w:w="1378"/>
      </w:tblGrid>
      <w:tr w:rsidR="00F84B4D" w:rsidRPr="0093623B" w14:paraId="165EE898" w14:textId="77777777" w:rsidTr="00991649">
        <w:tc>
          <w:tcPr>
            <w:tcW w:w="1951" w:type="dxa"/>
            <w:shd w:val="clear" w:color="auto" w:fill="D9D9D9"/>
            <w:vAlign w:val="center"/>
          </w:tcPr>
          <w:p w14:paraId="5EBAE825" w14:textId="77777777" w:rsidR="00F84B4D" w:rsidRPr="0093623B" w:rsidRDefault="00F84B4D" w:rsidP="00991649">
            <w:pPr>
              <w:spacing w:before="60" w:after="60"/>
              <w:ind w:right="-108"/>
              <w:jc w:val="center"/>
              <w:rPr>
                <w:b/>
                <w:bCs/>
              </w:rPr>
            </w:pPr>
            <w:r>
              <w:rPr>
                <w:b/>
                <w:bCs/>
              </w:rPr>
              <w:t>Poste d’actif</w:t>
            </w:r>
          </w:p>
        </w:tc>
        <w:tc>
          <w:tcPr>
            <w:tcW w:w="2268" w:type="dxa"/>
            <w:shd w:val="clear" w:color="auto" w:fill="D9D9D9"/>
            <w:vAlign w:val="center"/>
          </w:tcPr>
          <w:p w14:paraId="4368C987" w14:textId="77777777" w:rsidR="00F84B4D" w:rsidRPr="0093623B" w:rsidRDefault="00F84B4D" w:rsidP="00991649">
            <w:pPr>
              <w:spacing w:before="60" w:after="60"/>
              <w:ind w:right="-108"/>
              <w:jc w:val="center"/>
              <w:rPr>
                <w:b/>
                <w:bCs/>
              </w:rPr>
            </w:pPr>
            <w:r w:rsidRPr="0093623B">
              <w:rPr>
                <w:b/>
                <w:bCs/>
              </w:rPr>
              <w:t>Temps d’écoulement</w:t>
            </w:r>
          </w:p>
        </w:tc>
        <w:tc>
          <w:tcPr>
            <w:tcW w:w="2552" w:type="dxa"/>
            <w:shd w:val="clear" w:color="auto" w:fill="D9D9D9"/>
            <w:vAlign w:val="center"/>
          </w:tcPr>
          <w:p w14:paraId="26082413" w14:textId="77777777" w:rsidR="00F84B4D" w:rsidRPr="0093623B" w:rsidRDefault="00F84B4D" w:rsidP="00991649">
            <w:pPr>
              <w:spacing w:before="60" w:after="60"/>
              <w:ind w:right="-108"/>
              <w:jc w:val="center"/>
              <w:rPr>
                <w:b/>
                <w:bCs/>
              </w:rPr>
            </w:pPr>
            <w:r w:rsidRPr="0093623B">
              <w:rPr>
                <w:b/>
                <w:bCs/>
              </w:rPr>
              <w:t>Coefficient de structure</w:t>
            </w:r>
          </w:p>
        </w:tc>
        <w:tc>
          <w:tcPr>
            <w:tcW w:w="1173" w:type="dxa"/>
            <w:shd w:val="clear" w:color="auto" w:fill="D9D9D9"/>
            <w:vAlign w:val="center"/>
          </w:tcPr>
          <w:p w14:paraId="215CB330" w14:textId="77777777" w:rsidR="00F84B4D" w:rsidRPr="0093623B" w:rsidRDefault="00F84B4D" w:rsidP="00991649">
            <w:pPr>
              <w:spacing w:before="60" w:after="60"/>
              <w:ind w:right="-108"/>
              <w:jc w:val="center"/>
              <w:rPr>
                <w:b/>
                <w:bCs/>
              </w:rPr>
            </w:pPr>
            <w:r w:rsidRPr="0093623B">
              <w:rPr>
                <w:b/>
                <w:bCs/>
              </w:rPr>
              <w:t>Besoin</w:t>
            </w:r>
          </w:p>
        </w:tc>
        <w:tc>
          <w:tcPr>
            <w:tcW w:w="1378" w:type="dxa"/>
            <w:shd w:val="clear" w:color="auto" w:fill="D9D9D9"/>
            <w:vAlign w:val="center"/>
          </w:tcPr>
          <w:p w14:paraId="7C52FA72" w14:textId="77777777" w:rsidR="00F84B4D" w:rsidRPr="0093623B" w:rsidRDefault="00F84B4D" w:rsidP="00991649">
            <w:pPr>
              <w:spacing w:before="60" w:after="60"/>
              <w:ind w:right="-108"/>
              <w:jc w:val="center"/>
              <w:rPr>
                <w:b/>
                <w:bCs/>
              </w:rPr>
            </w:pPr>
            <w:r w:rsidRPr="0093623B">
              <w:rPr>
                <w:b/>
                <w:bCs/>
              </w:rPr>
              <w:t>Dégagement</w:t>
            </w:r>
          </w:p>
        </w:tc>
      </w:tr>
      <w:tr w:rsidR="00F84B4D" w:rsidRPr="0093623B" w14:paraId="62B23292" w14:textId="77777777" w:rsidTr="00991649">
        <w:tc>
          <w:tcPr>
            <w:tcW w:w="1951" w:type="dxa"/>
          </w:tcPr>
          <w:p w14:paraId="520DC863" w14:textId="77777777" w:rsidR="00F84B4D" w:rsidRPr="0093623B" w:rsidRDefault="00F84B4D" w:rsidP="00991649">
            <w:pPr>
              <w:spacing w:before="60" w:after="60"/>
              <w:ind w:right="-108"/>
              <w:jc w:val="left"/>
            </w:pPr>
            <w:r w:rsidRPr="0093623B">
              <w:t>Stocks</w:t>
            </w:r>
          </w:p>
        </w:tc>
        <w:tc>
          <w:tcPr>
            <w:tcW w:w="2268" w:type="dxa"/>
          </w:tcPr>
          <w:p w14:paraId="75CD6E81" w14:textId="77777777" w:rsidR="00F84B4D" w:rsidRPr="003009FC" w:rsidRDefault="00F84B4D" w:rsidP="00991649">
            <w:pPr>
              <w:spacing w:before="60" w:after="60"/>
              <w:ind w:left="-108" w:right="-108"/>
              <w:jc w:val="center"/>
            </w:pPr>
            <w:r w:rsidRPr="003009FC">
              <w:t>20 jours</w:t>
            </w:r>
          </w:p>
        </w:tc>
        <w:tc>
          <w:tcPr>
            <w:tcW w:w="2552" w:type="dxa"/>
          </w:tcPr>
          <w:p w14:paraId="65154452" w14:textId="77777777" w:rsidR="00F84B4D" w:rsidRPr="0093623B" w:rsidRDefault="00F84B4D" w:rsidP="00991649">
            <w:pPr>
              <w:spacing w:before="60" w:after="60"/>
              <w:ind w:left="-108" w:right="-108"/>
              <w:jc w:val="center"/>
            </w:pPr>
            <w:r w:rsidRPr="0093623B">
              <w:t>0,0495</w:t>
            </w:r>
          </w:p>
        </w:tc>
        <w:tc>
          <w:tcPr>
            <w:tcW w:w="1173" w:type="dxa"/>
          </w:tcPr>
          <w:p w14:paraId="7BEAE88F" w14:textId="77777777" w:rsidR="00F84B4D" w:rsidRPr="0093623B" w:rsidRDefault="00F84B4D" w:rsidP="00991649">
            <w:pPr>
              <w:spacing w:before="60" w:after="60"/>
              <w:ind w:left="-108" w:right="-108"/>
              <w:jc w:val="center"/>
            </w:pPr>
          </w:p>
        </w:tc>
        <w:tc>
          <w:tcPr>
            <w:tcW w:w="1378" w:type="dxa"/>
          </w:tcPr>
          <w:p w14:paraId="7DE8AFEE" w14:textId="77777777" w:rsidR="00F84B4D" w:rsidRPr="0093623B" w:rsidRDefault="00F84B4D" w:rsidP="00991649">
            <w:pPr>
              <w:spacing w:before="60" w:after="60"/>
              <w:ind w:left="-108" w:right="-108"/>
              <w:jc w:val="center"/>
            </w:pPr>
          </w:p>
        </w:tc>
      </w:tr>
      <w:tr w:rsidR="00F84B4D" w:rsidRPr="0093623B" w14:paraId="3154C3C9" w14:textId="77777777" w:rsidTr="00991649">
        <w:tc>
          <w:tcPr>
            <w:tcW w:w="1951" w:type="dxa"/>
          </w:tcPr>
          <w:p w14:paraId="694B07A5" w14:textId="77777777" w:rsidR="00F84B4D" w:rsidRPr="0093623B" w:rsidRDefault="00F84B4D" w:rsidP="00991649">
            <w:pPr>
              <w:spacing w:before="60" w:after="60"/>
              <w:ind w:right="-108"/>
              <w:jc w:val="left"/>
            </w:pPr>
            <w:r w:rsidRPr="0093623B">
              <w:t>Créances clients</w:t>
            </w:r>
          </w:p>
        </w:tc>
        <w:tc>
          <w:tcPr>
            <w:tcW w:w="2268" w:type="dxa"/>
          </w:tcPr>
          <w:p w14:paraId="7E712166" w14:textId="77777777" w:rsidR="00F84B4D" w:rsidRPr="003009FC" w:rsidRDefault="00F84B4D" w:rsidP="00991649">
            <w:pPr>
              <w:spacing w:before="60" w:after="60"/>
              <w:ind w:left="-108" w:right="-108"/>
              <w:jc w:val="center"/>
            </w:pPr>
            <w:r w:rsidRPr="003009FC">
              <w:t>22 jours</w:t>
            </w:r>
          </w:p>
        </w:tc>
        <w:tc>
          <w:tcPr>
            <w:tcW w:w="2552" w:type="dxa"/>
          </w:tcPr>
          <w:p w14:paraId="551B4BCD" w14:textId="77777777" w:rsidR="00F84B4D" w:rsidRPr="0093623B" w:rsidRDefault="00F84B4D" w:rsidP="00991649">
            <w:pPr>
              <w:spacing w:before="60" w:after="60"/>
              <w:ind w:left="-108" w:right="-108"/>
              <w:jc w:val="center"/>
            </w:pPr>
            <w:r w:rsidRPr="0093623B">
              <w:t>1,1000</w:t>
            </w:r>
          </w:p>
        </w:tc>
        <w:tc>
          <w:tcPr>
            <w:tcW w:w="1173" w:type="dxa"/>
          </w:tcPr>
          <w:p w14:paraId="1337DA28" w14:textId="77777777" w:rsidR="00F84B4D" w:rsidRPr="0093623B" w:rsidRDefault="00F84B4D" w:rsidP="00991649">
            <w:pPr>
              <w:spacing w:before="60" w:after="60"/>
              <w:ind w:left="-108" w:right="-108"/>
              <w:jc w:val="center"/>
            </w:pPr>
          </w:p>
        </w:tc>
        <w:tc>
          <w:tcPr>
            <w:tcW w:w="1378" w:type="dxa"/>
          </w:tcPr>
          <w:p w14:paraId="60B8EC79" w14:textId="77777777" w:rsidR="00F84B4D" w:rsidRPr="0093623B" w:rsidRDefault="00F84B4D" w:rsidP="00991649">
            <w:pPr>
              <w:spacing w:before="60" w:after="60"/>
              <w:ind w:left="-108" w:right="-108"/>
              <w:jc w:val="center"/>
            </w:pPr>
          </w:p>
        </w:tc>
      </w:tr>
      <w:tr w:rsidR="00F84B4D" w:rsidRPr="0093623B" w14:paraId="4C62D3E1" w14:textId="77777777" w:rsidTr="00991649">
        <w:tc>
          <w:tcPr>
            <w:tcW w:w="1951" w:type="dxa"/>
            <w:tcBorders>
              <w:bottom w:val="single" w:sz="4" w:space="0" w:color="auto"/>
            </w:tcBorders>
          </w:tcPr>
          <w:p w14:paraId="1BE7CA17" w14:textId="77777777" w:rsidR="00F84B4D" w:rsidRPr="0093623B" w:rsidRDefault="00F84B4D" w:rsidP="00991649">
            <w:pPr>
              <w:spacing w:before="60" w:after="60"/>
              <w:ind w:right="-108"/>
              <w:jc w:val="left"/>
            </w:pPr>
            <w:r w:rsidRPr="0093623B">
              <w:t>Dettes fournisseurs</w:t>
            </w:r>
          </w:p>
        </w:tc>
        <w:tc>
          <w:tcPr>
            <w:tcW w:w="2268" w:type="dxa"/>
            <w:tcBorders>
              <w:bottom w:val="single" w:sz="4" w:space="0" w:color="auto"/>
            </w:tcBorders>
          </w:tcPr>
          <w:p w14:paraId="2640A68E" w14:textId="77777777" w:rsidR="00F84B4D" w:rsidRPr="003009FC" w:rsidRDefault="00F84B4D" w:rsidP="00991649">
            <w:pPr>
              <w:spacing w:before="60" w:after="60"/>
              <w:ind w:left="-108" w:right="-108"/>
              <w:jc w:val="center"/>
            </w:pPr>
            <w:r w:rsidRPr="003009FC">
              <w:t>30 jours</w:t>
            </w:r>
          </w:p>
        </w:tc>
        <w:tc>
          <w:tcPr>
            <w:tcW w:w="2552" w:type="dxa"/>
            <w:tcBorders>
              <w:bottom w:val="single" w:sz="4" w:space="0" w:color="auto"/>
            </w:tcBorders>
          </w:tcPr>
          <w:p w14:paraId="19425308" w14:textId="77777777" w:rsidR="00F84B4D" w:rsidRPr="0093623B" w:rsidRDefault="00F84B4D" w:rsidP="00991649">
            <w:pPr>
              <w:spacing w:before="60" w:after="60"/>
              <w:ind w:left="-108" w:right="-108"/>
              <w:jc w:val="center"/>
            </w:pPr>
            <w:r w:rsidRPr="0093623B">
              <w:t>0,0732</w:t>
            </w:r>
          </w:p>
        </w:tc>
        <w:tc>
          <w:tcPr>
            <w:tcW w:w="1173" w:type="dxa"/>
          </w:tcPr>
          <w:p w14:paraId="20780B49" w14:textId="77777777" w:rsidR="00F84B4D" w:rsidRPr="0093623B" w:rsidRDefault="00F84B4D" w:rsidP="00991649">
            <w:pPr>
              <w:spacing w:before="60" w:after="60"/>
              <w:ind w:left="-108" w:right="-108"/>
              <w:jc w:val="center"/>
            </w:pPr>
          </w:p>
        </w:tc>
        <w:tc>
          <w:tcPr>
            <w:tcW w:w="1378" w:type="dxa"/>
          </w:tcPr>
          <w:p w14:paraId="3855BDE5" w14:textId="77777777" w:rsidR="00F84B4D" w:rsidRPr="0093623B" w:rsidRDefault="00F84B4D" w:rsidP="00991649">
            <w:pPr>
              <w:spacing w:before="60" w:after="60"/>
              <w:ind w:left="-108" w:right="-108"/>
              <w:jc w:val="center"/>
            </w:pPr>
          </w:p>
        </w:tc>
      </w:tr>
      <w:tr w:rsidR="00F84B4D" w:rsidRPr="0093623B" w14:paraId="7810F27D" w14:textId="77777777" w:rsidTr="00991649">
        <w:tc>
          <w:tcPr>
            <w:tcW w:w="6771" w:type="dxa"/>
            <w:gridSpan w:val="3"/>
            <w:tcBorders>
              <w:left w:val="single" w:sz="4" w:space="0" w:color="auto"/>
              <w:bottom w:val="single" w:sz="4" w:space="0" w:color="auto"/>
            </w:tcBorders>
          </w:tcPr>
          <w:p w14:paraId="066748D7" w14:textId="77777777" w:rsidR="00F84B4D" w:rsidRPr="0093623B" w:rsidRDefault="00F84B4D" w:rsidP="00991649">
            <w:pPr>
              <w:spacing w:before="60" w:after="60"/>
              <w:ind w:left="-108" w:right="-108"/>
              <w:jc w:val="center"/>
              <w:rPr>
                <w:b/>
              </w:rPr>
            </w:pPr>
            <w:r w:rsidRPr="0093623B">
              <w:rPr>
                <w:b/>
              </w:rPr>
              <w:t>Total</w:t>
            </w:r>
          </w:p>
        </w:tc>
        <w:tc>
          <w:tcPr>
            <w:tcW w:w="1173" w:type="dxa"/>
          </w:tcPr>
          <w:p w14:paraId="43621B60" w14:textId="77777777" w:rsidR="00F84B4D" w:rsidRPr="0093623B" w:rsidRDefault="00F84B4D" w:rsidP="00991649">
            <w:pPr>
              <w:spacing w:before="60" w:after="60"/>
              <w:ind w:left="-108" w:right="-108"/>
              <w:jc w:val="center"/>
              <w:rPr>
                <w:b/>
              </w:rPr>
            </w:pPr>
          </w:p>
        </w:tc>
        <w:tc>
          <w:tcPr>
            <w:tcW w:w="1378" w:type="dxa"/>
          </w:tcPr>
          <w:p w14:paraId="25C0FF5A" w14:textId="77777777" w:rsidR="00F84B4D" w:rsidRPr="0093623B" w:rsidRDefault="00F84B4D" w:rsidP="00991649">
            <w:pPr>
              <w:spacing w:before="60" w:after="60"/>
              <w:ind w:left="-108" w:right="-108"/>
              <w:jc w:val="center"/>
              <w:rPr>
                <w:b/>
              </w:rPr>
            </w:pPr>
          </w:p>
        </w:tc>
      </w:tr>
      <w:tr w:rsidR="00F84B4D" w:rsidRPr="0093623B" w14:paraId="535AB037" w14:textId="77777777" w:rsidTr="00991649">
        <w:tc>
          <w:tcPr>
            <w:tcW w:w="6771" w:type="dxa"/>
            <w:gridSpan w:val="3"/>
            <w:tcBorders>
              <w:top w:val="single" w:sz="4" w:space="0" w:color="auto"/>
              <w:left w:val="single" w:sz="4" w:space="0" w:color="auto"/>
              <w:bottom w:val="single" w:sz="4" w:space="0" w:color="auto"/>
            </w:tcBorders>
          </w:tcPr>
          <w:p w14:paraId="3D339A99" w14:textId="77777777" w:rsidR="00F84B4D" w:rsidRPr="0093623B" w:rsidRDefault="00F84B4D" w:rsidP="00991649">
            <w:pPr>
              <w:spacing w:before="60" w:after="60"/>
              <w:ind w:left="-108" w:right="-108"/>
              <w:jc w:val="center"/>
              <w:rPr>
                <w:b/>
              </w:rPr>
            </w:pPr>
            <w:r w:rsidRPr="0093623B">
              <w:rPr>
                <w:b/>
              </w:rPr>
              <w:t>BFRE prévisionnel</w:t>
            </w:r>
          </w:p>
        </w:tc>
        <w:tc>
          <w:tcPr>
            <w:tcW w:w="2551" w:type="dxa"/>
            <w:gridSpan w:val="2"/>
            <w:vAlign w:val="center"/>
          </w:tcPr>
          <w:p w14:paraId="7FBEBCB7" w14:textId="77777777" w:rsidR="00F84B4D" w:rsidRPr="0093623B" w:rsidRDefault="00F84B4D" w:rsidP="00991649">
            <w:pPr>
              <w:spacing w:before="60" w:after="60"/>
              <w:ind w:left="-108" w:right="-108"/>
              <w:jc w:val="center"/>
              <w:rPr>
                <w:b/>
              </w:rPr>
            </w:pPr>
          </w:p>
        </w:tc>
      </w:tr>
    </w:tbl>
    <w:p w14:paraId="592711DC" w14:textId="77777777" w:rsidR="00F84B4D" w:rsidRPr="00EC4209" w:rsidRDefault="00F84B4D" w:rsidP="00F84B4D">
      <w:pPr>
        <w:pStyle w:val="Titre1"/>
        <w:numPr>
          <w:ilvl w:val="0"/>
          <w:numId w:val="0"/>
        </w:numPr>
        <w:spacing w:before="360" w:after="120"/>
        <w:rPr>
          <w:szCs w:val="28"/>
        </w:rPr>
      </w:pPr>
      <w:r>
        <w:rPr>
          <w:szCs w:val="28"/>
        </w:rPr>
        <w:t>A</w:t>
      </w:r>
      <w:r w:rsidRPr="00EC4209">
        <w:rPr>
          <w:szCs w:val="28"/>
        </w:rPr>
        <w:t>pplication</w:t>
      </w:r>
      <w:r>
        <w:rPr>
          <w:szCs w:val="28"/>
        </w:rPr>
        <w:t xml:space="preserve"> 11</w:t>
      </w:r>
      <w:r w:rsidRPr="00EC4209">
        <w:rPr>
          <w:szCs w:val="28"/>
        </w:rPr>
        <w:t xml:space="preserve"> – </w:t>
      </w:r>
      <w:r>
        <w:rPr>
          <w:szCs w:val="28"/>
        </w:rPr>
        <w:t>BFR normatif</w:t>
      </w:r>
      <w:r w:rsidRPr="00EC4209">
        <w:rPr>
          <w:szCs w:val="28"/>
        </w:rPr>
        <w:t xml:space="preserve"> – </w:t>
      </w:r>
      <w:r>
        <w:rPr>
          <w:szCs w:val="28"/>
        </w:rPr>
        <w:t>D’après un</w:t>
      </w:r>
      <w:r w:rsidRPr="00EC4209">
        <w:rPr>
          <w:szCs w:val="28"/>
        </w:rPr>
        <w:t xml:space="preserve"> sujet de </w:t>
      </w:r>
      <w:r>
        <w:rPr>
          <w:szCs w:val="28"/>
        </w:rPr>
        <w:t>D</w:t>
      </w:r>
      <w:r w:rsidRPr="00EC4209">
        <w:rPr>
          <w:szCs w:val="28"/>
        </w:rPr>
        <w:t xml:space="preserve">CG – Session </w:t>
      </w:r>
      <w:r>
        <w:rPr>
          <w:szCs w:val="28"/>
        </w:rPr>
        <w:t>2020</w:t>
      </w:r>
    </w:p>
    <w:p w14:paraId="4AE503A2" w14:textId="77777777" w:rsidR="00F84B4D" w:rsidRPr="00493363" w:rsidRDefault="00F84B4D" w:rsidP="00F84B4D">
      <w:pPr>
        <w:spacing w:before="120"/>
      </w:pPr>
      <w:r w:rsidRPr="00493363">
        <w:t>La SARL MONDOUX, créée en 1989, est une PME basé</w:t>
      </w:r>
      <w:r>
        <w:t>e en Mayenne (53) près de Laval et s</w:t>
      </w:r>
      <w:r w:rsidRPr="00493363">
        <w:t>pécialisée dans la fabrication de pizzas fraiches de qualité</w:t>
      </w:r>
      <w:r>
        <w:t xml:space="preserve"> </w:t>
      </w:r>
      <w:r w:rsidRPr="00493363">
        <w:t>supérieure vendues sous vide au rayon frais des hypermarchés et des supermarchés locaux.</w:t>
      </w:r>
    </w:p>
    <w:p w14:paraId="4EC9281B" w14:textId="77777777" w:rsidR="00F84B4D" w:rsidRPr="00493363" w:rsidRDefault="00F84B4D" w:rsidP="00F84B4D">
      <w:pPr>
        <w:spacing w:before="120"/>
      </w:pPr>
      <w:r w:rsidRPr="00493363">
        <w:t>Son fondateur et gérant actuel est M. MONDOUX Pierre pour qui le bon fonctionnement d’une</w:t>
      </w:r>
      <w:r>
        <w:t xml:space="preserve"> </w:t>
      </w:r>
      <w:r w:rsidRPr="00493363">
        <w:t>société est indissociable de son rôle sociétal. La société est ainsi le partenaire historique de</w:t>
      </w:r>
      <w:r>
        <w:t xml:space="preserve"> </w:t>
      </w:r>
      <w:r w:rsidRPr="00493363">
        <w:t>nombreuses manifestations locales (spectacles de magie, de théâtre, tournois d’échecs,</w:t>
      </w:r>
      <w:r>
        <w:t xml:space="preserve"> </w:t>
      </w:r>
      <w:r w:rsidRPr="00493363">
        <w:t>notamment) ainsi que de quelques clubs sportifs (football et cyclisme) depuis peu.</w:t>
      </w:r>
    </w:p>
    <w:p w14:paraId="16146DE0" w14:textId="77777777" w:rsidR="00F84B4D" w:rsidRPr="00493363" w:rsidRDefault="00F84B4D" w:rsidP="00F84B4D">
      <w:pPr>
        <w:spacing w:before="120"/>
      </w:pPr>
      <w:r w:rsidRPr="00493363">
        <w:t>La société est une affaire familiale car les deux enfants de M. MONDOUX, récemment</w:t>
      </w:r>
      <w:r>
        <w:t xml:space="preserve"> </w:t>
      </w:r>
      <w:r w:rsidRPr="00493363">
        <w:t>diplômés dans le domaine de la gestion pour sa fille et du commerce pour son fils, sont entrés</w:t>
      </w:r>
      <w:r>
        <w:t xml:space="preserve"> </w:t>
      </w:r>
      <w:r w:rsidRPr="00493363">
        <w:t xml:space="preserve">au capital en </w:t>
      </w:r>
      <w:r>
        <w:t>N-1</w:t>
      </w:r>
      <w:r w:rsidRPr="00493363">
        <w:t xml:space="preserve"> </w:t>
      </w:r>
      <w:proofErr w:type="gramStart"/>
      <w:r w:rsidRPr="00493363">
        <w:t>suite à une</w:t>
      </w:r>
      <w:proofErr w:type="gramEnd"/>
      <w:r w:rsidRPr="00493363">
        <w:t xml:space="preserve"> </w:t>
      </w:r>
      <w:r w:rsidRPr="00493363">
        <w:lastRenderedPageBreak/>
        <w:t>augmentation de capital par apport en numéraire.</w:t>
      </w:r>
      <w:r>
        <w:t xml:space="preserve"> </w:t>
      </w:r>
      <w:r w:rsidRPr="00493363">
        <w:t>Ils travaillent dorénavant auprès de leur père au sein de la société, chacun dans son domaine</w:t>
      </w:r>
      <w:r>
        <w:t xml:space="preserve"> </w:t>
      </w:r>
      <w:r w:rsidRPr="00493363">
        <w:t>de compétences.</w:t>
      </w:r>
    </w:p>
    <w:p w14:paraId="28C7EA97" w14:textId="77777777" w:rsidR="00F84B4D" w:rsidRPr="00493363" w:rsidRDefault="00F84B4D" w:rsidP="00F84B4D">
      <w:pPr>
        <w:spacing w:before="120"/>
      </w:pPr>
      <w:r w:rsidRPr="00493363">
        <w:t xml:space="preserve">La société se charge elle-même de la livraison de ses produits avec son parc de </w:t>
      </w:r>
      <w:proofErr w:type="gramStart"/>
      <w:r w:rsidRPr="00493363">
        <w:t>véhicules</w:t>
      </w:r>
      <w:r>
        <w:t xml:space="preserve">  </w:t>
      </w:r>
      <w:r w:rsidRPr="00493363">
        <w:t>qu’elle</w:t>
      </w:r>
      <w:proofErr w:type="gramEnd"/>
      <w:r w:rsidRPr="00493363">
        <w:t xml:space="preserve"> détient en propre ou sous forme de crédit-bail.</w:t>
      </w:r>
    </w:p>
    <w:p w14:paraId="187F6FE2" w14:textId="77777777" w:rsidR="00F84B4D" w:rsidRPr="00493363" w:rsidRDefault="00F84B4D" w:rsidP="00F84B4D">
      <w:pPr>
        <w:spacing w:before="120"/>
      </w:pPr>
      <w:r w:rsidRPr="00493363">
        <w:t>Soucieuse de réduire son empreinte carbone et de dynamiser son territoire, la société achète</w:t>
      </w:r>
      <w:r>
        <w:t xml:space="preserve"> </w:t>
      </w:r>
      <w:r w:rsidRPr="00493363">
        <w:t>la quasi-totalité de ses matières premières à des producteurs locaux avec lesquels elle a</w:t>
      </w:r>
      <w:r>
        <w:t xml:space="preserve"> </w:t>
      </w:r>
      <w:r w:rsidRPr="00493363">
        <w:t>tissé une relation de confiance.</w:t>
      </w:r>
    </w:p>
    <w:p w14:paraId="6BF40073" w14:textId="77777777" w:rsidR="00F84B4D" w:rsidRPr="00493363" w:rsidRDefault="00F84B4D" w:rsidP="00F84B4D">
      <w:pPr>
        <w:spacing w:before="120"/>
      </w:pPr>
      <w:r w:rsidRPr="00493363">
        <w:t>Afin de garantir la fraîcheur et la qualité de ses produits, les matières premières sont</w:t>
      </w:r>
      <w:r>
        <w:t xml:space="preserve"> </w:t>
      </w:r>
      <w:r w:rsidRPr="00493363">
        <w:t>acheminées tous les jours dans la société par les fournisseurs. Seul un stock minimal de</w:t>
      </w:r>
      <w:r>
        <w:t xml:space="preserve"> </w:t>
      </w:r>
      <w:r w:rsidRPr="00493363">
        <w:t>matières premières est conservé au sein de l’entreprise en cas d’imprévu.</w:t>
      </w:r>
    </w:p>
    <w:p w14:paraId="0AC22355" w14:textId="77777777" w:rsidR="00F84B4D" w:rsidRPr="00493363" w:rsidRDefault="00F84B4D" w:rsidP="00F84B4D">
      <w:pPr>
        <w:spacing w:before="120"/>
      </w:pPr>
      <w:r w:rsidRPr="00493363">
        <w:t>Les pizzas sont livrées quotidiennement aux hypermarchés et supermarchés.</w:t>
      </w:r>
    </w:p>
    <w:p w14:paraId="54D22867" w14:textId="77777777" w:rsidR="00F84B4D" w:rsidRPr="00493363" w:rsidRDefault="00F84B4D" w:rsidP="00F84B4D">
      <w:pPr>
        <w:spacing w:before="120"/>
      </w:pPr>
      <w:r w:rsidRPr="00493363">
        <w:t>L’entreprise est propriétaire depuis sa création de son terrain et de ses locaux.</w:t>
      </w:r>
    </w:p>
    <w:p w14:paraId="1D64DDEC" w14:textId="77777777" w:rsidR="00F84B4D" w:rsidRPr="00493363" w:rsidRDefault="00F84B4D" w:rsidP="00F84B4D">
      <w:pPr>
        <w:spacing w:before="120"/>
      </w:pPr>
      <w:r w:rsidRPr="00493363">
        <w:t>La mécanisation de la production est assez forte avec un renouvellement fréquent du matériel</w:t>
      </w:r>
      <w:r>
        <w:t xml:space="preserve"> </w:t>
      </w:r>
      <w:r w:rsidRPr="00493363">
        <w:t xml:space="preserve">productif (le dernier datant de </w:t>
      </w:r>
      <w:r>
        <w:t>N-3</w:t>
      </w:r>
      <w:r w:rsidRPr="00493363">
        <w:t>) mais M. MONDOUX tient aussi à garder un savoir-faire</w:t>
      </w:r>
      <w:r>
        <w:t xml:space="preserve"> </w:t>
      </w:r>
      <w:r w:rsidRPr="00493363">
        <w:t>manuel afin de garantir la qualité de ses produits. De plus, cela permet d’offrir des emplois</w:t>
      </w:r>
      <w:r>
        <w:t xml:space="preserve"> </w:t>
      </w:r>
      <w:r w:rsidRPr="00493363">
        <w:t>dans la région, élément important aux yeux de M. MONDOUX.</w:t>
      </w:r>
      <w:r>
        <w:t xml:space="preserve"> </w:t>
      </w:r>
      <w:r w:rsidRPr="00493363">
        <w:t>Le recours à l’emprunt bancaire est traditionnellement la source principale de financement</w:t>
      </w:r>
      <w:r>
        <w:t xml:space="preserve"> </w:t>
      </w:r>
      <w:r w:rsidRPr="00493363">
        <w:t>de la société.</w:t>
      </w:r>
    </w:p>
    <w:p w14:paraId="41A26CCB" w14:textId="77777777" w:rsidR="00F84B4D" w:rsidRPr="00493363" w:rsidRDefault="00F84B4D" w:rsidP="00F84B4D">
      <w:pPr>
        <w:spacing w:before="120"/>
      </w:pPr>
      <w:r w:rsidRPr="00493363">
        <w:t>Tout comme les véhicules, certaines machines de production appartiennent à la société et</w:t>
      </w:r>
      <w:r>
        <w:t xml:space="preserve"> </w:t>
      </w:r>
      <w:r w:rsidRPr="00493363">
        <w:t>d’autres sont louées au moyen d’un contrat de crédit-bail.</w:t>
      </w:r>
    </w:p>
    <w:p w14:paraId="0F347B38" w14:textId="77777777" w:rsidR="00F84B4D" w:rsidRPr="00493363" w:rsidRDefault="00F84B4D" w:rsidP="00F84B4D">
      <w:pPr>
        <w:spacing w:before="120"/>
      </w:pPr>
      <w:r w:rsidRPr="00493363">
        <w:t>Depuis la création de la société, M. MONDOUX s’occupait lui-même de la gestion au</w:t>
      </w:r>
      <w:r>
        <w:t xml:space="preserve"> </w:t>
      </w:r>
      <w:r w:rsidRPr="00493363">
        <w:t>quotidien.</w:t>
      </w:r>
    </w:p>
    <w:p w14:paraId="6B67D428" w14:textId="77777777" w:rsidR="00F84B4D" w:rsidRDefault="00F84B4D" w:rsidP="00F84B4D">
      <w:pPr>
        <w:spacing w:before="120"/>
      </w:pPr>
      <w:r w:rsidRPr="00493363">
        <w:t>Face au développement constant de l’activité, et en vue d’alléger ses tâches et de préparer</w:t>
      </w:r>
      <w:r>
        <w:t xml:space="preserve"> </w:t>
      </w:r>
      <w:r w:rsidRPr="00493363">
        <w:t xml:space="preserve">sa succession, il a décidé, en </w:t>
      </w:r>
      <w:r>
        <w:t>N-1</w:t>
      </w:r>
      <w:r w:rsidRPr="00493363">
        <w:t>, de s’entourer de ses enfants mais aussi de créer un</w:t>
      </w:r>
      <w:r>
        <w:t xml:space="preserve"> </w:t>
      </w:r>
      <w:r w:rsidRPr="00493363">
        <w:t>poste de responsable administratif et financier (RAF) et a embauché M. FOURNIER.</w:t>
      </w:r>
    </w:p>
    <w:p w14:paraId="0942E0F2" w14:textId="77777777" w:rsidR="00F84B4D" w:rsidRPr="00493363" w:rsidRDefault="00F84B4D" w:rsidP="00F84B4D">
      <w:pPr>
        <w:spacing w:before="120"/>
      </w:pPr>
      <w:r w:rsidRPr="00493363">
        <w:t xml:space="preserve">Vous êtes stagiaire, en mai </w:t>
      </w:r>
      <w:r>
        <w:t>N</w:t>
      </w:r>
      <w:r w:rsidRPr="00493363">
        <w:t>, au sein du service de M. FOURNIER, qui vous accueille</w:t>
      </w:r>
      <w:r>
        <w:t xml:space="preserve"> </w:t>
      </w:r>
      <w:r w:rsidRPr="00493363">
        <w:t>avec le discours suivant :</w:t>
      </w:r>
    </w:p>
    <w:p w14:paraId="65BC524B" w14:textId="77777777" w:rsidR="00F84B4D" w:rsidRPr="003E7DB1" w:rsidRDefault="00F84B4D" w:rsidP="00F84B4D">
      <w:pPr>
        <w:spacing w:before="120"/>
        <w:rPr>
          <w:i/>
        </w:rPr>
      </w:pPr>
      <w:r w:rsidRPr="003E7DB1">
        <w:rPr>
          <w:i/>
        </w:rPr>
        <w:t>« La société semble relativement prospère, notamment au niveau de son activité, mais je m’inquiète d’une hausse importante des créances clients due à des retards de paiement fréquents et à des délais de règlement assez longs afin de conserver les parts de marché.</w:t>
      </w:r>
    </w:p>
    <w:p w14:paraId="04ADF1CC" w14:textId="77777777" w:rsidR="00F84B4D" w:rsidRPr="003E7DB1" w:rsidRDefault="00F84B4D" w:rsidP="00F84B4D">
      <w:pPr>
        <w:spacing w:before="120"/>
        <w:rPr>
          <w:i/>
        </w:rPr>
      </w:pPr>
      <w:r w:rsidRPr="003E7DB1">
        <w:rPr>
          <w:i/>
        </w:rPr>
        <w:t>Les clients règlent ainsi la société 10 % au comptant et le reste à 60 jours alors que la société règle ses fournisseurs de matières premières à 30 jours. Les autres fournisseurs sont réglés au comptant. En outre les salaires nets sont versés à la fin du mois. La TVA à décaisser est réglée le 20 du mois suivant alors que les charges sociales le sont au 15 du mois suivant.</w:t>
      </w:r>
    </w:p>
    <w:p w14:paraId="2021DDD4" w14:textId="77777777" w:rsidR="00F84B4D" w:rsidRPr="003E7DB1" w:rsidRDefault="00F84B4D" w:rsidP="00F84B4D">
      <w:pPr>
        <w:spacing w:before="120"/>
        <w:rPr>
          <w:i/>
        </w:rPr>
      </w:pPr>
      <w:r w:rsidRPr="003E7DB1">
        <w:rPr>
          <w:i/>
        </w:rPr>
        <w:t>Toutes les opérations liées aux investissements (acquisition, cession) se font en principe au comptant.</w:t>
      </w:r>
    </w:p>
    <w:p w14:paraId="4E47C2C4" w14:textId="77777777" w:rsidR="00F84B4D" w:rsidRPr="003E7DB1" w:rsidRDefault="00F84B4D" w:rsidP="00F84B4D">
      <w:pPr>
        <w:spacing w:before="120"/>
        <w:rPr>
          <w:i/>
        </w:rPr>
      </w:pPr>
      <w:r w:rsidRPr="003E7DB1">
        <w:rPr>
          <w:i/>
        </w:rPr>
        <w:t>Je voudrais savoir si tout cela a un impact significatif sur la trésorerie de la société.</w:t>
      </w:r>
    </w:p>
    <w:p w14:paraId="3207AE3F" w14:textId="77777777" w:rsidR="00F84B4D" w:rsidRPr="003E7DB1" w:rsidRDefault="00F84B4D" w:rsidP="00F84B4D">
      <w:pPr>
        <w:spacing w:before="120"/>
        <w:rPr>
          <w:i/>
        </w:rPr>
      </w:pPr>
      <w:r w:rsidRPr="003E7DB1">
        <w:rPr>
          <w:i/>
        </w:rPr>
        <w:t>Le suivi et l’anticipation de la trésorerie sont, à mon sens, des éléments essentiels dans une société.</w:t>
      </w:r>
    </w:p>
    <w:p w14:paraId="6BB486F1" w14:textId="77777777" w:rsidR="00F84B4D" w:rsidRPr="003E7DB1" w:rsidRDefault="00F84B4D" w:rsidP="00F84B4D">
      <w:pPr>
        <w:spacing w:before="120"/>
        <w:rPr>
          <w:i/>
        </w:rPr>
      </w:pPr>
      <w:r w:rsidRPr="003E7DB1">
        <w:rPr>
          <w:i/>
        </w:rPr>
        <w:t>Je souhaite, à cet égard, vous confier certaines missions lors de votre stage afin de travailler sur cette problématique. Vous serez ainsi amené(e) à proposer des indicateurs, des outils de gestion et à émettre une opinion sur l’état général de la société ainsi que sur son niveau de risque.</w:t>
      </w:r>
    </w:p>
    <w:p w14:paraId="07A9C683" w14:textId="77777777" w:rsidR="00F84B4D" w:rsidRPr="003E7DB1" w:rsidRDefault="00F84B4D" w:rsidP="00F84B4D">
      <w:pPr>
        <w:spacing w:before="120"/>
        <w:rPr>
          <w:i/>
        </w:rPr>
      </w:pPr>
      <w:r w:rsidRPr="00732EED">
        <w:rPr>
          <w:i/>
        </w:rPr>
        <w:t xml:space="preserve">Au début de l’année N, deux autres stagiaires ont établi, sous mon contrôle, un tableau récapitulant les principales données prévisionnelles pour l’année </w:t>
      </w:r>
      <w:proofErr w:type="gramStart"/>
      <w:r w:rsidRPr="00732EED">
        <w:rPr>
          <w:i/>
        </w:rPr>
        <w:t>N  (</w:t>
      </w:r>
      <w:proofErr w:type="gramEnd"/>
      <w:r w:rsidRPr="00732EED">
        <w:rPr>
          <w:i/>
        </w:rPr>
        <w:t>présenté en document 1).</w:t>
      </w:r>
    </w:p>
    <w:p w14:paraId="173145EA" w14:textId="77777777" w:rsidR="00F84B4D" w:rsidRPr="003E7DB1" w:rsidRDefault="00F84B4D" w:rsidP="00F84B4D">
      <w:pPr>
        <w:spacing w:before="120"/>
        <w:rPr>
          <w:i/>
        </w:rPr>
      </w:pPr>
      <w:r w:rsidRPr="003E7DB1">
        <w:rPr>
          <w:i/>
        </w:rPr>
        <w:t>Je vous précise que l’exercice comptable correspond à l’année civile et que tous les montants donnés sont en euros (€). Vous appliquerez, par simplification, un taux de taxe sur la valeur ajoutée (TVA) applicable de 20 % sur les achats et les ventes de la société. »</w:t>
      </w:r>
    </w:p>
    <w:p w14:paraId="5853EFEF" w14:textId="77777777" w:rsidR="00F84B4D" w:rsidRPr="00493363" w:rsidRDefault="00F84B4D" w:rsidP="00F84B4D">
      <w:pPr>
        <w:spacing w:before="120"/>
      </w:pPr>
      <w:r w:rsidRPr="003E7DB1">
        <w:t xml:space="preserve">Dans le cadre de votre stage, monsieur Fournier </w:t>
      </w:r>
      <w:r w:rsidRPr="00493363">
        <w:t>vous présente votre mission :</w:t>
      </w:r>
    </w:p>
    <w:p w14:paraId="27287A12" w14:textId="77777777" w:rsidR="00F84B4D" w:rsidRPr="003E7DB1" w:rsidRDefault="00F84B4D" w:rsidP="00F84B4D">
      <w:pPr>
        <w:spacing w:before="120"/>
        <w:rPr>
          <w:i/>
        </w:rPr>
      </w:pPr>
      <w:r w:rsidRPr="003E7DB1">
        <w:rPr>
          <w:i/>
        </w:rPr>
        <w:t xml:space="preserve">« Je souhaite avoir une visibilité plus forte sur les postes d’exploitation ayant une incidence directe sur le niveau de notre trésorerie et ainsi connaître le besoin en fonds de roulement d’exploitation normatif en jours de chiffre d’affaires hors taxes (HT) de notre société. Cela me permettrait d’envisager les actions éventuelles à mener. Vous pourrez vous appuyer sur le travail des précédents stagiaires et sur les informations que je vous ai données sur la </w:t>
      </w:r>
      <w:r w:rsidRPr="003E7DB1">
        <w:rPr>
          <w:i/>
        </w:rPr>
        <w:lastRenderedPageBreak/>
        <w:t>société à votre arrivée. Vous négligerez les stocks dans les calculs au vu de leur faible importance dans la société ».</w:t>
      </w:r>
    </w:p>
    <w:p w14:paraId="56DFBAA3" w14:textId="77777777" w:rsidR="00F84B4D" w:rsidRPr="00DD1F8F" w:rsidRDefault="00F84B4D" w:rsidP="00F84B4D">
      <w:pPr>
        <w:spacing w:before="120" w:after="60"/>
        <w:rPr>
          <w:b/>
        </w:rPr>
      </w:pPr>
      <w:r w:rsidRPr="00DD1F8F">
        <w:rPr>
          <w:b/>
        </w:rPr>
        <w:t>Afin de répondre aux attentes de M. FOURNIER, il vous est demandé :</w:t>
      </w:r>
    </w:p>
    <w:p w14:paraId="6007DE99" w14:textId="77777777" w:rsidR="00F84B4D" w:rsidRPr="00DD1F8F" w:rsidRDefault="00F84B4D" w:rsidP="00F84B4D">
      <w:pPr>
        <w:spacing w:before="120" w:after="60"/>
        <w:rPr>
          <w:b/>
        </w:rPr>
      </w:pPr>
      <w:r w:rsidRPr="00DD1F8F">
        <w:rPr>
          <w:b/>
        </w:rPr>
        <w:t>1. d’expliquer les intérêts et d’indiquer une limite du besoin en fonds de roulement</w:t>
      </w:r>
      <w:r>
        <w:rPr>
          <w:b/>
        </w:rPr>
        <w:t xml:space="preserve"> </w:t>
      </w:r>
      <w:r w:rsidRPr="00DD1F8F">
        <w:rPr>
          <w:b/>
        </w:rPr>
        <w:t>d’exploitation normatif pour la société ;</w:t>
      </w:r>
    </w:p>
    <w:p w14:paraId="28F37630" w14:textId="77777777" w:rsidR="00F84B4D" w:rsidRPr="00DD1F8F" w:rsidRDefault="00F84B4D" w:rsidP="00F84B4D">
      <w:pPr>
        <w:spacing w:before="120" w:after="60"/>
        <w:rPr>
          <w:b/>
        </w:rPr>
      </w:pPr>
      <w:r w:rsidRPr="00DD1F8F">
        <w:rPr>
          <w:b/>
        </w:rPr>
        <w:t>2. de déterminer le besoin en fonds de roulement d'exploitation normatif en jours</w:t>
      </w:r>
      <w:r>
        <w:rPr>
          <w:b/>
        </w:rPr>
        <w:t xml:space="preserve"> </w:t>
      </w:r>
      <w:r w:rsidRPr="00DD1F8F">
        <w:rPr>
          <w:b/>
        </w:rPr>
        <w:t>de chiffre d’affaires HT (exprimé en jours entiers), ainsi qu’en euros pour l’année</w:t>
      </w:r>
      <w:r>
        <w:rPr>
          <w:b/>
        </w:rPr>
        <w:t xml:space="preserve"> N</w:t>
      </w:r>
      <w:r w:rsidRPr="00DD1F8F">
        <w:rPr>
          <w:b/>
        </w:rPr>
        <w:t xml:space="preserve"> ;</w:t>
      </w:r>
    </w:p>
    <w:p w14:paraId="1F09EAC7" w14:textId="77777777" w:rsidR="00F84B4D" w:rsidRDefault="00F84B4D" w:rsidP="00F84B4D">
      <w:pPr>
        <w:spacing w:before="120" w:after="60"/>
        <w:rPr>
          <w:b/>
        </w:rPr>
      </w:pPr>
      <w:r w:rsidRPr="00DD1F8F">
        <w:rPr>
          <w:b/>
        </w:rPr>
        <w:t>3. d’analyser l’incidence de ce besoin en fonds de roulement d’exploitation</w:t>
      </w:r>
      <w:r>
        <w:rPr>
          <w:b/>
        </w:rPr>
        <w:t xml:space="preserve"> </w:t>
      </w:r>
      <w:r w:rsidRPr="00DD1F8F">
        <w:rPr>
          <w:b/>
        </w:rPr>
        <w:t>normatif sur la trésorerie et de proposer éventuellement des solutions pour</w:t>
      </w:r>
      <w:r>
        <w:rPr>
          <w:b/>
        </w:rPr>
        <w:t xml:space="preserve"> </w:t>
      </w:r>
      <w:r w:rsidRPr="00DD1F8F">
        <w:rPr>
          <w:b/>
        </w:rPr>
        <w:t>améliorer la situation.</w:t>
      </w:r>
    </w:p>
    <w:p w14:paraId="5A8097E1" w14:textId="77777777" w:rsidR="00F84B4D" w:rsidRDefault="00F84B4D" w:rsidP="00F84B4D">
      <w:pPr>
        <w:pStyle w:val="Annexe"/>
        <w:spacing w:after="120"/>
        <w:jc w:val="both"/>
        <w:rPr>
          <w:lang w:val="fr-FR"/>
        </w:rPr>
      </w:pPr>
      <w:r>
        <w:t xml:space="preserve">Document </w:t>
      </w:r>
      <w:r>
        <w:rPr>
          <w:lang w:val="fr-FR"/>
        </w:rPr>
        <w:t>1</w:t>
      </w:r>
      <w:r w:rsidRPr="000F39B8">
        <w:t xml:space="preserve"> – Principales données prévisionnelles hors </w:t>
      </w:r>
      <w:r>
        <w:t>taxes (H</w:t>
      </w:r>
      <w:r w:rsidRPr="000F39B8">
        <w:t xml:space="preserve">T) pour l’année </w:t>
      </w:r>
      <w:r>
        <w:t>N</w:t>
      </w:r>
    </w:p>
    <w:p w14:paraId="124F6670" w14:textId="77777777" w:rsidR="00F84B4D" w:rsidRPr="000F39B8" w:rsidRDefault="00F84B4D" w:rsidP="00F84B4D">
      <w:pPr>
        <w:spacing w:before="120"/>
        <w:rPr>
          <w:b/>
          <w:u w:val="single"/>
        </w:rPr>
      </w:pPr>
      <w:r w:rsidRPr="000F39B8">
        <w:rPr>
          <w:b/>
          <w:u w:val="single"/>
        </w:rPr>
        <w:t>Récapitulatif annuel :</w:t>
      </w:r>
    </w:p>
    <w:p w14:paraId="0B19860C" w14:textId="77777777" w:rsidR="00F84B4D" w:rsidRPr="000F39B8" w:rsidRDefault="00F84B4D" w:rsidP="00F84B4D">
      <w:pPr>
        <w:tabs>
          <w:tab w:val="right" w:leader="dot" w:pos="9072"/>
        </w:tabs>
        <w:rPr>
          <w:bCs/>
        </w:rPr>
      </w:pPr>
      <w:r w:rsidRPr="000F39B8">
        <w:rPr>
          <w:bCs/>
        </w:rPr>
        <w:t>Chiffre d’</w:t>
      </w:r>
      <w:r>
        <w:rPr>
          <w:bCs/>
        </w:rPr>
        <w:t>affaires HT</w:t>
      </w:r>
      <w:r>
        <w:rPr>
          <w:bCs/>
        </w:rPr>
        <w:tab/>
      </w:r>
      <w:r w:rsidRPr="000F39B8">
        <w:rPr>
          <w:bCs/>
        </w:rPr>
        <w:t>2 625 000</w:t>
      </w:r>
    </w:p>
    <w:p w14:paraId="6D38260A" w14:textId="77777777" w:rsidR="00F84B4D" w:rsidRPr="000F39B8" w:rsidRDefault="00F84B4D" w:rsidP="00F84B4D">
      <w:pPr>
        <w:tabs>
          <w:tab w:val="right" w:leader="dot" w:pos="9072"/>
        </w:tabs>
        <w:rPr>
          <w:bCs/>
        </w:rPr>
      </w:pPr>
      <w:r w:rsidRPr="000F39B8">
        <w:rPr>
          <w:bCs/>
        </w:rPr>
        <w:t>Achats de matières première</w:t>
      </w:r>
      <w:r>
        <w:rPr>
          <w:bCs/>
        </w:rPr>
        <w:t>s HT</w:t>
      </w:r>
      <w:r>
        <w:rPr>
          <w:bCs/>
        </w:rPr>
        <w:tab/>
      </w:r>
      <w:r w:rsidRPr="000F39B8">
        <w:rPr>
          <w:bCs/>
        </w:rPr>
        <w:t>420 000</w:t>
      </w:r>
    </w:p>
    <w:p w14:paraId="1E1849DE" w14:textId="77777777" w:rsidR="00F84B4D" w:rsidRPr="000F39B8" w:rsidRDefault="00F84B4D" w:rsidP="00F84B4D">
      <w:pPr>
        <w:tabs>
          <w:tab w:val="right" w:leader="dot" w:pos="9072"/>
        </w:tabs>
        <w:rPr>
          <w:bCs/>
        </w:rPr>
      </w:pPr>
      <w:r>
        <w:rPr>
          <w:bCs/>
        </w:rPr>
        <w:t>Charges externes HT</w:t>
      </w:r>
      <w:r>
        <w:rPr>
          <w:bCs/>
        </w:rPr>
        <w:tab/>
      </w:r>
      <w:r w:rsidRPr="000F39B8">
        <w:rPr>
          <w:bCs/>
        </w:rPr>
        <w:t>525 000</w:t>
      </w:r>
    </w:p>
    <w:p w14:paraId="24D68345" w14:textId="77777777" w:rsidR="00F84B4D" w:rsidRPr="000F39B8" w:rsidRDefault="00F84B4D" w:rsidP="00F84B4D">
      <w:pPr>
        <w:tabs>
          <w:tab w:val="right" w:leader="dot" w:pos="9072"/>
        </w:tabs>
        <w:rPr>
          <w:bCs/>
        </w:rPr>
      </w:pPr>
      <w:r>
        <w:rPr>
          <w:bCs/>
        </w:rPr>
        <w:t>Salaires nets</w:t>
      </w:r>
      <w:r>
        <w:rPr>
          <w:bCs/>
        </w:rPr>
        <w:tab/>
      </w:r>
      <w:r w:rsidRPr="000F39B8">
        <w:rPr>
          <w:bCs/>
        </w:rPr>
        <w:t>451 800</w:t>
      </w:r>
    </w:p>
    <w:p w14:paraId="5476BBB1" w14:textId="77777777" w:rsidR="00F84B4D" w:rsidRPr="000F39B8" w:rsidRDefault="00F84B4D" w:rsidP="00F84B4D">
      <w:pPr>
        <w:tabs>
          <w:tab w:val="right" w:leader="dot" w:pos="9072"/>
        </w:tabs>
        <w:rPr>
          <w:bCs/>
        </w:rPr>
      </w:pPr>
      <w:r>
        <w:rPr>
          <w:bCs/>
        </w:rPr>
        <w:t>Charges sociales</w:t>
      </w:r>
      <w:r>
        <w:rPr>
          <w:bCs/>
        </w:rPr>
        <w:tab/>
      </w:r>
      <w:r w:rsidRPr="000F39B8">
        <w:rPr>
          <w:bCs/>
        </w:rPr>
        <w:t>391 300</w:t>
      </w:r>
    </w:p>
    <w:p w14:paraId="6A0B5608" w14:textId="77777777" w:rsidR="00F84B4D" w:rsidRPr="000F39B8" w:rsidRDefault="00F84B4D" w:rsidP="00F84B4D">
      <w:pPr>
        <w:tabs>
          <w:tab w:val="right" w:leader="dot" w:pos="9072"/>
        </w:tabs>
        <w:rPr>
          <w:bCs/>
        </w:rPr>
      </w:pPr>
      <w:r>
        <w:rPr>
          <w:bCs/>
        </w:rPr>
        <w:t>Investissement HT</w:t>
      </w:r>
      <w:r>
        <w:rPr>
          <w:bCs/>
        </w:rPr>
        <w:tab/>
      </w:r>
      <w:r w:rsidRPr="000F39B8">
        <w:rPr>
          <w:bCs/>
        </w:rPr>
        <w:t>80 000</w:t>
      </w:r>
    </w:p>
    <w:p w14:paraId="4FF05DDA" w14:textId="77777777" w:rsidR="00F84B4D" w:rsidRPr="000F39B8" w:rsidRDefault="00F84B4D" w:rsidP="00F84B4D">
      <w:pPr>
        <w:tabs>
          <w:tab w:val="right" w:leader="dot" w:pos="9072"/>
        </w:tabs>
        <w:rPr>
          <w:bCs/>
        </w:rPr>
      </w:pPr>
      <w:r w:rsidRPr="000F39B8">
        <w:rPr>
          <w:bCs/>
        </w:rPr>
        <w:t>Cession d’</w:t>
      </w:r>
      <w:r>
        <w:rPr>
          <w:bCs/>
        </w:rPr>
        <w:t>immobilisation HT</w:t>
      </w:r>
      <w:r>
        <w:rPr>
          <w:bCs/>
        </w:rPr>
        <w:tab/>
      </w:r>
      <w:r w:rsidRPr="000F39B8">
        <w:rPr>
          <w:bCs/>
        </w:rPr>
        <w:t>36 000</w:t>
      </w:r>
    </w:p>
    <w:p w14:paraId="534D5214" w14:textId="77777777" w:rsidR="00F84B4D" w:rsidRPr="000F39B8" w:rsidRDefault="00F84B4D" w:rsidP="00F84B4D">
      <w:pPr>
        <w:tabs>
          <w:tab w:val="right" w:leader="dot" w:pos="9072"/>
        </w:tabs>
        <w:rPr>
          <w:bCs/>
        </w:rPr>
      </w:pPr>
      <w:r>
        <w:rPr>
          <w:bCs/>
        </w:rPr>
        <w:t>Nouvel emprunt souscrit</w:t>
      </w:r>
      <w:r>
        <w:rPr>
          <w:bCs/>
        </w:rPr>
        <w:tab/>
      </w:r>
      <w:r w:rsidRPr="000F39B8">
        <w:rPr>
          <w:bCs/>
        </w:rPr>
        <w:t>80 000</w:t>
      </w:r>
    </w:p>
    <w:p w14:paraId="5852B9F5" w14:textId="77777777" w:rsidR="00F84B4D" w:rsidRDefault="00F84B4D" w:rsidP="00F84B4D">
      <w:pPr>
        <w:tabs>
          <w:tab w:val="right" w:leader="dot" w:pos="9072"/>
        </w:tabs>
        <w:rPr>
          <w:bCs/>
        </w:rPr>
      </w:pPr>
      <w:r w:rsidRPr="000F39B8">
        <w:rPr>
          <w:bCs/>
        </w:rPr>
        <w:t>Remboursement d’</w:t>
      </w:r>
      <w:r>
        <w:rPr>
          <w:bCs/>
        </w:rPr>
        <w:t>emprunt</w:t>
      </w:r>
      <w:r>
        <w:rPr>
          <w:bCs/>
        </w:rPr>
        <w:tab/>
      </w:r>
      <w:r w:rsidRPr="000F39B8">
        <w:rPr>
          <w:bCs/>
        </w:rPr>
        <w:t>84</w:t>
      </w:r>
      <w:r>
        <w:rPr>
          <w:bCs/>
        </w:rPr>
        <w:t> </w:t>
      </w:r>
      <w:r w:rsidRPr="000F39B8">
        <w:rPr>
          <w:bCs/>
        </w:rPr>
        <w:t>000</w:t>
      </w:r>
    </w:p>
    <w:p w14:paraId="78B4CD08" w14:textId="77777777" w:rsidR="00F84B4D" w:rsidRPr="00EC4209" w:rsidRDefault="00F84B4D" w:rsidP="00F84B4D">
      <w:pPr>
        <w:pStyle w:val="Titre1"/>
        <w:numPr>
          <w:ilvl w:val="0"/>
          <w:numId w:val="0"/>
        </w:numPr>
        <w:spacing w:before="360" w:after="120"/>
        <w:rPr>
          <w:szCs w:val="28"/>
        </w:rPr>
      </w:pPr>
      <w:r>
        <w:rPr>
          <w:szCs w:val="28"/>
        </w:rPr>
        <w:t>A</w:t>
      </w:r>
      <w:r w:rsidRPr="00EC4209">
        <w:rPr>
          <w:szCs w:val="28"/>
        </w:rPr>
        <w:t>pplication</w:t>
      </w:r>
      <w:r>
        <w:rPr>
          <w:szCs w:val="28"/>
        </w:rPr>
        <w:t xml:space="preserve"> 12</w:t>
      </w:r>
      <w:r w:rsidRPr="00EC4209">
        <w:rPr>
          <w:szCs w:val="28"/>
        </w:rPr>
        <w:t xml:space="preserve"> – </w:t>
      </w:r>
      <w:r>
        <w:rPr>
          <w:szCs w:val="28"/>
        </w:rPr>
        <w:t>BFR normatif</w:t>
      </w:r>
      <w:r w:rsidRPr="00EC4209">
        <w:rPr>
          <w:szCs w:val="28"/>
        </w:rPr>
        <w:t xml:space="preserve"> – </w:t>
      </w:r>
      <w:r>
        <w:rPr>
          <w:szCs w:val="28"/>
        </w:rPr>
        <w:t>D’après un</w:t>
      </w:r>
      <w:r w:rsidRPr="00EC4209">
        <w:rPr>
          <w:szCs w:val="28"/>
        </w:rPr>
        <w:t xml:space="preserve"> sujet de </w:t>
      </w:r>
      <w:r>
        <w:rPr>
          <w:szCs w:val="28"/>
        </w:rPr>
        <w:t>D</w:t>
      </w:r>
      <w:r w:rsidRPr="00EC4209">
        <w:rPr>
          <w:szCs w:val="28"/>
        </w:rPr>
        <w:t xml:space="preserve">CG – Session </w:t>
      </w:r>
      <w:r>
        <w:rPr>
          <w:szCs w:val="28"/>
        </w:rPr>
        <w:t>2023</w:t>
      </w:r>
    </w:p>
    <w:p w14:paraId="4B2AB4BA" w14:textId="77777777" w:rsidR="00F84B4D" w:rsidRPr="001B6ECB" w:rsidRDefault="00F84B4D" w:rsidP="00F84B4D">
      <w:pPr>
        <w:spacing w:before="120"/>
      </w:pPr>
      <w:r w:rsidRPr="001B6ECB">
        <w:t xml:space="preserve"> « MARINE SERVICES » est une société bretonne affiliée à un réseau international spécialisé dans le commerce et accessoirement la fabrication de tous produits nautiques. La société représente des grandes marques françaises, britanniques, allemandes, italiennes et américaines du milieu du nautisme.</w:t>
      </w:r>
      <w:r>
        <w:t xml:space="preserve"> </w:t>
      </w:r>
    </w:p>
    <w:p w14:paraId="406410F9" w14:textId="77777777" w:rsidR="00F84B4D" w:rsidRPr="001B6ECB" w:rsidRDefault="00F84B4D" w:rsidP="00F84B4D">
      <w:pPr>
        <w:spacing w:before="120"/>
      </w:pPr>
      <w:r w:rsidRPr="001B6ECB">
        <w:t>Depuis son ouverture, la société</w:t>
      </w:r>
      <w:r>
        <w:t xml:space="preserve"> </w:t>
      </w:r>
      <w:r w:rsidRPr="001B6ECB">
        <w:t>atteint assez facilement ses objectifs de parts de mar</w:t>
      </w:r>
      <w:r>
        <w:t>ché et de marge. Mais, l’année N-3</w:t>
      </w:r>
      <w:r w:rsidRPr="001B6ECB">
        <w:t xml:space="preserve"> a marqué le début des difficultés. Son principal concurrent a ouvert deux nouveaux magasins, ce qui lui a permis de reconquérir une partie de la clientèle. </w:t>
      </w:r>
    </w:p>
    <w:p w14:paraId="59EBEC49" w14:textId="77777777" w:rsidR="00F84B4D" w:rsidRPr="001B6ECB" w:rsidRDefault="00F84B4D" w:rsidP="00F84B4D">
      <w:pPr>
        <w:spacing w:before="120"/>
      </w:pPr>
      <w:r w:rsidRPr="001B6ECB">
        <w:t>« MARINE SERVICES » a alors programmé de réagir à travers 2 projets :</w:t>
      </w:r>
    </w:p>
    <w:p w14:paraId="4AD47F77" w14:textId="77777777" w:rsidR="00F84B4D" w:rsidRPr="001B6ECB" w:rsidRDefault="00F84B4D">
      <w:pPr>
        <w:numPr>
          <w:ilvl w:val="0"/>
          <w:numId w:val="9"/>
        </w:numPr>
        <w:spacing w:line="240" w:lineRule="auto"/>
      </w:pPr>
      <w:proofErr w:type="gramStart"/>
      <w:r w:rsidRPr="001B6ECB">
        <w:t>l’agrandissement</w:t>
      </w:r>
      <w:proofErr w:type="gramEnd"/>
      <w:r w:rsidRPr="001B6ECB">
        <w:t xml:space="preserve"> de</w:t>
      </w:r>
      <w:r>
        <w:t xml:space="preserve"> </w:t>
      </w:r>
      <w:r w:rsidRPr="001B6ECB">
        <w:t>son site actuel ;</w:t>
      </w:r>
    </w:p>
    <w:p w14:paraId="552AD4FE" w14:textId="77777777" w:rsidR="00F84B4D" w:rsidRPr="001B6ECB" w:rsidRDefault="00F84B4D">
      <w:pPr>
        <w:numPr>
          <w:ilvl w:val="0"/>
          <w:numId w:val="9"/>
        </w:numPr>
        <w:spacing w:line="240" w:lineRule="auto"/>
      </w:pPr>
      <w:proofErr w:type="gramStart"/>
      <w:r w:rsidRPr="001B6ECB">
        <w:t>le</w:t>
      </w:r>
      <w:proofErr w:type="gramEnd"/>
      <w:r w:rsidRPr="001B6ECB">
        <w:t xml:space="preserve"> développement d’une nouvelle activité de fabrication d’élingues</w:t>
      </w:r>
      <w:r w:rsidRPr="001B6ECB">
        <w:rPr>
          <w:vertAlign w:val="superscript"/>
        </w:rPr>
        <w:footnoteReference w:id="1"/>
      </w:r>
      <w:r w:rsidRPr="001B6ECB">
        <w:t>.</w:t>
      </w:r>
    </w:p>
    <w:p w14:paraId="6739E92A" w14:textId="77777777" w:rsidR="00F84B4D" w:rsidRPr="001B6ECB" w:rsidRDefault="00F84B4D" w:rsidP="00F84B4D">
      <w:pPr>
        <w:spacing w:before="120"/>
      </w:pPr>
      <w:r w:rsidRPr="001B6ECB">
        <w:t xml:space="preserve">Le premier projet d’agrandissement a donc été réalisé en </w:t>
      </w:r>
      <w:r>
        <w:t>N</w:t>
      </w:r>
      <w:r w:rsidRPr="001B6ECB">
        <w:t xml:space="preserve">. </w:t>
      </w:r>
    </w:p>
    <w:p w14:paraId="33B2E8BE" w14:textId="77777777" w:rsidR="00F84B4D" w:rsidRPr="001B6ECB" w:rsidRDefault="00F84B4D" w:rsidP="00F84B4D">
      <w:pPr>
        <w:spacing w:before="120"/>
      </w:pPr>
      <w:r w:rsidRPr="001B6ECB">
        <w:t xml:space="preserve">La nouvelle activité devrait être mise en place début </w:t>
      </w:r>
      <w:r>
        <w:t>N+2</w:t>
      </w:r>
      <w:r w:rsidRPr="001B6ECB">
        <w:t xml:space="preserve">. </w:t>
      </w:r>
      <w:r>
        <w:t>Elle</w:t>
      </w:r>
      <w:r w:rsidRPr="001B6ECB">
        <w:t xml:space="preserve"> a été étudiée par un comptable et des techniciens.</w:t>
      </w:r>
      <w:r>
        <w:t xml:space="preserve"> </w:t>
      </w:r>
      <w:r w:rsidRPr="001B6ECB">
        <w:t>Compte tenu de la situation fragile de la trésorerie, madame</w:t>
      </w:r>
      <w:r>
        <w:t xml:space="preserve"> Delmar, dirigeant de la société, </w:t>
      </w:r>
      <w:r w:rsidRPr="001B6ECB">
        <w:t>vous demande de déterminer l’impact du nouveau projet sur le besoin de financement du cycle d’exploitation de l’entreprise et de réfléchir à l’optimisation de la gestion du poste clients.</w:t>
      </w:r>
    </w:p>
    <w:p w14:paraId="71979DDB" w14:textId="77777777" w:rsidR="00F84B4D" w:rsidRPr="001B6ECB" w:rsidRDefault="00F84B4D" w:rsidP="00F84B4D">
      <w:pPr>
        <w:spacing w:before="120"/>
      </w:pPr>
      <w:r w:rsidRPr="001B6ECB">
        <w:t>Vous intervenez en qualité de stagiaire pour ces missions.</w:t>
      </w:r>
    </w:p>
    <w:p w14:paraId="608FDCC8" w14:textId="77777777" w:rsidR="00F84B4D" w:rsidRPr="001B6ECB" w:rsidRDefault="00F84B4D" w:rsidP="00F84B4D">
      <w:pPr>
        <w:spacing w:before="120" w:after="60"/>
        <w:rPr>
          <w:b/>
        </w:rPr>
      </w:pPr>
      <w:r>
        <w:rPr>
          <w:b/>
        </w:rPr>
        <w:t xml:space="preserve">1. </w:t>
      </w:r>
      <w:r w:rsidRPr="001B6ECB">
        <w:rPr>
          <w:b/>
        </w:rPr>
        <w:t xml:space="preserve">Justifier le recours à l’approche normative du besoin en fonds de roulement d’exploitation moyen pour répondre aux questions de madame Delmar. </w:t>
      </w:r>
    </w:p>
    <w:p w14:paraId="0A15D906" w14:textId="77777777" w:rsidR="00F84B4D" w:rsidRPr="005139C0" w:rsidRDefault="00F84B4D" w:rsidP="00F84B4D">
      <w:pPr>
        <w:spacing w:before="120" w:after="60"/>
      </w:pPr>
      <w:r w:rsidRPr="005139C0">
        <w:t>(Deux arguments au moins doivent être avancés.)</w:t>
      </w:r>
    </w:p>
    <w:p w14:paraId="03337208" w14:textId="77777777" w:rsidR="00F84B4D" w:rsidRPr="001B6ECB" w:rsidRDefault="00F84B4D" w:rsidP="00F84B4D">
      <w:pPr>
        <w:spacing w:before="120" w:after="60"/>
        <w:rPr>
          <w:b/>
        </w:rPr>
      </w:pPr>
      <w:r>
        <w:rPr>
          <w:b/>
        </w:rPr>
        <w:t xml:space="preserve">2. </w:t>
      </w:r>
      <w:r w:rsidRPr="001B6ECB">
        <w:rPr>
          <w:b/>
        </w:rPr>
        <w:t xml:space="preserve">Calculer le BFRE normatif en nombre de jours de CAHT et en euros pour </w:t>
      </w:r>
      <w:r>
        <w:rPr>
          <w:b/>
        </w:rPr>
        <w:t>N+2</w:t>
      </w:r>
      <w:r w:rsidRPr="001B6ECB">
        <w:rPr>
          <w:b/>
        </w:rPr>
        <w:t>.</w:t>
      </w:r>
    </w:p>
    <w:p w14:paraId="67AA4EE2" w14:textId="77777777" w:rsidR="00F84B4D" w:rsidRPr="005139C0" w:rsidRDefault="00F84B4D" w:rsidP="00F84B4D">
      <w:pPr>
        <w:spacing w:before="120" w:after="60"/>
        <w:rPr>
          <w:b/>
        </w:rPr>
      </w:pPr>
      <w:r>
        <w:rPr>
          <w:b/>
        </w:rPr>
        <w:t xml:space="preserve">3. </w:t>
      </w:r>
      <w:r w:rsidRPr="005139C0">
        <w:rPr>
          <w:b/>
        </w:rPr>
        <w:t>Proposer deux solutions pour réduire le besoin de financement provenant des clients.</w:t>
      </w:r>
    </w:p>
    <w:p w14:paraId="0BA113DE" w14:textId="77777777" w:rsidR="00F84B4D" w:rsidRPr="005139C0" w:rsidRDefault="00F84B4D" w:rsidP="00F84B4D">
      <w:pPr>
        <w:spacing w:before="120" w:after="60"/>
        <w:rPr>
          <w:b/>
        </w:rPr>
      </w:pPr>
      <w:r>
        <w:rPr>
          <w:b/>
        </w:rPr>
        <w:t xml:space="preserve">4. </w:t>
      </w:r>
      <w:r w:rsidRPr="005139C0">
        <w:rPr>
          <w:b/>
        </w:rPr>
        <w:t>Évaluer l’impact sur le BFR normatif en nombre de jours de CAHT d’une baisse potentielle</w:t>
      </w:r>
      <w:r>
        <w:rPr>
          <w:b/>
        </w:rPr>
        <w:t xml:space="preserve"> </w:t>
      </w:r>
      <w:r w:rsidRPr="005139C0">
        <w:rPr>
          <w:b/>
        </w:rPr>
        <w:t>du délai de règlement des clients de 5 jours. Commenter.</w:t>
      </w:r>
    </w:p>
    <w:p w14:paraId="3D83D502" w14:textId="77777777" w:rsidR="00F84B4D" w:rsidRPr="005139C0" w:rsidRDefault="00F84B4D" w:rsidP="00F84B4D">
      <w:pPr>
        <w:pStyle w:val="Annexe"/>
        <w:spacing w:after="120"/>
        <w:jc w:val="both"/>
        <w:rPr>
          <w:lang w:val="fr-FR"/>
        </w:rPr>
      </w:pPr>
      <w:r w:rsidRPr="005139C0">
        <w:lastRenderedPageBreak/>
        <w:t>Document – Notes sur le besoin en fonds de roulement d’exploitation de l’activité d’élingage</w:t>
      </w:r>
    </w:p>
    <w:p w14:paraId="058F91C2" w14:textId="77777777" w:rsidR="00F84B4D" w:rsidRPr="005139C0" w:rsidRDefault="00F84B4D" w:rsidP="00F84B4D">
      <w:pPr>
        <w:tabs>
          <w:tab w:val="right" w:leader="dot" w:pos="9072"/>
        </w:tabs>
        <w:rPr>
          <w:bCs/>
        </w:rPr>
      </w:pPr>
      <w:r w:rsidRPr="005139C0">
        <w:rPr>
          <w:bCs/>
        </w:rPr>
        <w:t>La société a fait le choix de matières premières qui proviennent majoritairement de fournisseurs français et dans quelques cas de fournisseurs européens un peu éloignés (Allemagne, Grande-Bretagne, Italie).</w:t>
      </w:r>
    </w:p>
    <w:p w14:paraId="6FD785C2" w14:textId="77777777" w:rsidR="00F84B4D" w:rsidRPr="005139C0" w:rsidRDefault="00F84B4D" w:rsidP="00F84B4D">
      <w:pPr>
        <w:tabs>
          <w:tab w:val="right" w:leader="dot" w:pos="9072"/>
        </w:tabs>
        <w:spacing w:before="120"/>
        <w:rPr>
          <w:bCs/>
        </w:rPr>
      </w:pPr>
      <w:r w:rsidRPr="005139C0">
        <w:rPr>
          <w:bCs/>
        </w:rPr>
        <w:t xml:space="preserve">Les matières premières seront stockées en assez grande quantité pour éviter les ruptures. </w:t>
      </w:r>
    </w:p>
    <w:p w14:paraId="3A334BDA" w14:textId="77777777" w:rsidR="00F84B4D" w:rsidRPr="005139C0" w:rsidRDefault="00F84B4D" w:rsidP="00F84B4D">
      <w:pPr>
        <w:tabs>
          <w:tab w:val="right" w:leader="dot" w:pos="9072"/>
        </w:tabs>
        <w:rPr>
          <w:bCs/>
        </w:rPr>
      </w:pPr>
      <w:r w:rsidRPr="005139C0">
        <w:rPr>
          <w:bCs/>
        </w:rPr>
        <w:t>Une fois la commande du client passée et la fabrication planifiée, la réalisation d’une élingue prend quelques heures seulement.</w:t>
      </w:r>
    </w:p>
    <w:p w14:paraId="5CF1C515" w14:textId="77777777" w:rsidR="00F84B4D" w:rsidRPr="005139C0" w:rsidRDefault="00F84B4D" w:rsidP="00F84B4D">
      <w:pPr>
        <w:tabs>
          <w:tab w:val="right" w:leader="dot" w:pos="9072"/>
        </w:tabs>
        <w:spacing w:before="120"/>
        <w:rPr>
          <w:bCs/>
        </w:rPr>
      </w:pPr>
      <w:r w:rsidRPr="005139C0">
        <w:rPr>
          <w:bCs/>
        </w:rPr>
        <w:t>Le chiffre d’affaires CAHT prévisionnel pour une année complète a été fixé à : 184 000 €.</w:t>
      </w:r>
    </w:p>
    <w:p w14:paraId="42229D22" w14:textId="77777777" w:rsidR="00F84B4D" w:rsidRPr="005139C0" w:rsidRDefault="00F84B4D" w:rsidP="00F84B4D">
      <w:pPr>
        <w:tabs>
          <w:tab w:val="right" w:leader="dot" w:pos="9072"/>
        </w:tabs>
        <w:rPr>
          <w:bCs/>
        </w:rPr>
      </w:pPr>
      <w:r w:rsidRPr="005139C0">
        <w:rPr>
          <w:bCs/>
        </w:rPr>
        <w:t xml:space="preserve">La clientèle sera majoritairement constituée de PME domiciliées en </w:t>
      </w:r>
      <w:r>
        <w:rPr>
          <w:bCs/>
        </w:rPr>
        <w:t xml:space="preserve">France </w:t>
      </w:r>
      <w:r w:rsidRPr="005139C0">
        <w:rPr>
          <w:bCs/>
        </w:rPr>
        <w:t>des secteurs du transport et du bâtiment.</w:t>
      </w:r>
    </w:p>
    <w:p w14:paraId="44F2E769" w14:textId="77777777" w:rsidR="00F84B4D" w:rsidRPr="005139C0" w:rsidRDefault="00F84B4D" w:rsidP="00F84B4D">
      <w:pPr>
        <w:tabs>
          <w:tab w:val="right" w:leader="dot" w:pos="9072"/>
        </w:tabs>
        <w:rPr>
          <w:bCs/>
        </w:rPr>
      </w:pPr>
      <w:r w:rsidRPr="005139C0">
        <w:rPr>
          <w:bCs/>
        </w:rPr>
        <w:t>Quelques particuliers et des chantiers navals passeront également des commandes.</w:t>
      </w:r>
    </w:p>
    <w:p w14:paraId="35A47A9E" w14:textId="77777777" w:rsidR="00F84B4D" w:rsidRPr="005139C0" w:rsidRDefault="00F84B4D" w:rsidP="00F84B4D">
      <w:pPr>
        <w:tabs>
          <w:tab w:val="right" w:leader="dot" w:pos="9072"/>
        </w:tabs>
        <w:spacing w:before="120" w:after="120"/>
        <w:rPr>
          <w:bCs/>
        </w:rPr>
      </w:pPr>
      <w:r w:rsidRPr="005139C0">
        <w:rPr>
          <w:bCs/>
        </w:rPr>
        <w:t>La structure simplifiée du coût de production d’une unité standard est la suivante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3026"/>
        <w:gridCol w:w="3081"/>
      </w:tblGrid>
      <w:tr w:rsidR="00F84B4D" w:rsidRPr="005139C0" w14:paraId="259F9513" w14:textId="77777777" w:rsidTr="00991649">
        <w:tc>
          <w:tcPr>
            <w:tcW w:w="3179" w:type="dxa"/>
            <w:shd w:val="clear" w:color="auto" w:fill="D9D9D9"/>
          </w:tcPr>
          <w:p w14:paraId="0200C037" w14:textId="77777777" w:rsidR="00F84B4D" w:rsidRPr="005139C0" w:rsidRDefault="00F84B4D" w:rsidP="00991649">
            <w:pPr>
              <w:tabs>
                <w:tab w:val="right" w:leader="dot" w:pos="9072"/>
              </w:tabs>
              <w:jc w:val="center"/>
              <w:rPr>
                <w:b/>
                <w:bCs/>
              </w:rPr>
            </w:pPr>
            <w:r w:rsidRPr="005139C0">
              <w:rPr>
                <w:b/>
                <w:bCs/>
              </w:rPr>
              <w:t>Postes</w:t>
            </w:r>
          </w:p>
        </w:tc>
        <w:tc>
          <w:tcPr>
            <w:tcW w:w="3026" w:type="dxa"/>
            <w:shd w:val="clear" w:color="auto" w:fill="D9D9D9"/>
          </w:tcPr>
          <w:p w14:paraId="71DAB606" w14:textId="77777777" w:rsidR="00F84B4D" w:rsidRPr="005139C0" w:rsidRDefault="00F84B4D" w:rsidP="00991649">
            <w:pPr>
              <w:tabs>
                <w:tab w:val="right" w:leader="dot" w:pos="9072"/>
              </w:tabs>
              <w:jc w:val="center"/>
              <w:rPr>
                <w:b/>
                <w:bCs/>
              </w:rPr>
            </w:pPr>
            <w:r w:rsidRPr="005139C0">
              <w:rPr>
                <w:b/>
                <w:bCs/>
              </w:rPr>
              <w:t>Taux de TVA</w:t>
            </w:r>
          </w:p>
        </w:tc>
        <w:tc>
          <w:tcPr>
            <w:tcW w:w="3081" w:type="dxa"/>
            <w:shd w:val="clear" w:color="auto" w:fill="D9D9D9"/>
          </w:tcPr>
          <w:p w14:paraId="6E85FF49" w14:textId="77777777" w:rsidR="00F84B4D" w:rsidRPr="005139C0" w:rsidRDefault="00F84B4D" w:rsidP="00991649">
            <w:pPr>
              <w:tabs>
                <w:tab w:val="right" w:leader="dot" w:pos="9072"/>
              </w:tabs>
              <w:jc w:val="center"/>
              <w:rPr>
                <w:b/>
                <w:bCs/>
              </w:rPr>
            </w:pPr>
            <w:r w:rsidRPr="005139C0">
              <w:rPr>
                <w:b/>
                <w:bCs/>
              </w:rPr>
              <w:t>Coûts unitaires en % du CAHT</w:t>
            </w:r>
          </w:p>
        </w:tc>
      </w:tr>
      <w:tr w:rsidR="00F84B4D" w:rsidRPr="005139C0" w14:paraId="742E381B" w14:textId="77777777" w:rsidTr="00991649">
        <w:tc>
          <w:tcPr>
            <w:tcW w:w="3179" w:type="dxa"/>
          </w:tcPr>
          <w:p w14:paraId="7626AF9F" w14:textId="77777777" w:rsidR="00F84B4D" w:rsidRPr="005139C0" w:rsidRDefault="00F84B4D" w:rsidP="00991649">
            <w:pPr>
              <w:spacing w:line="280" w:lineRule="exact"/>
              <w:rPr>
                <w:rFonts w:cs="Calibri"/>
              </w:rPr>
            </w:pPr>
            <w:r w:rsidRPr="005139C0">
              <w:rPr>
                <w:rFonts w:cs="Calibri"/>
              </w:rPr>
              <w:t>Coût des matières premières</w:t>
            </w:r>
          </w:p>
          <w:p w14:paraId="452C7008" w14:textId="77777777" w:rsidR="00F84B4D" w:rsidRPr="005139C0" w:rsidRDefault="00F84B4D" w:rsidP="00991649">
            <w:pPr>
              <w:spacing w:line="280" w:lineRule="exact"/>
              <w:rPr>
                <w:rFonts w:cs="Calibri"/>
              </w:rPr>
            </w:pPr>
            <w:r w:rsidRPr="005139C0">
              <w:rPr>
                <w:rFonts w:cs="Calibri"/>
              </w:rPr>
              <w:t>Charges externes de production</w:t>
            </w:r>
          </w:p>
          <w:p w14:paraId="54D2B3C1" w14:textId="77777777" w:rsidR="00F84B4D" w:rsidRPr="005139C0" w:rsidRDefault="00F84B4D" w:rsidP="00991649">
            <w:pPr>
              <w:spacing w:line="280" w:lineRule="exact"/>
              <w:rPr>
                <w:rFonts w:cs="Calibri"/>
              </w:rPr>
            </w:pPr>
            <w:r w:rsidRPr="005139C0">
              <w:rPr>
                <w:rFonts w:cs="Calibri"/>
              </w:rPr>
              <w:t>Autres charges de production</w:t>
            </w:r>
          </w:p>
          <w:p w14:paraId="3246CC94" w14:textId="77777777" w:rsidR="00F84B4D" w:rsidRPr="005139C0" w:rsidRDefault="00F84B4D" w:rsidP="00991649">
            <w:pPr>
              <w:spacing w:line="280" w:lineRule="exact"/>
              <w:rPr>
                <w:rFonts w:cs="Calibri"/>
              </w:rPr>
            </w:pPr>
            <w:r w:rsidRPr="005139C0">
              <w:rPr>
                <w:rFonts w:cs="Calibri"/>
              </w:rPr>
              <w:t>Dotations aux amortissements</w:t>
            </w:r>
          </w:p>
          <w:p w14:paraId="61231EF5" w14:textId="77777777" w:rsidR="00F84B4D" w:rsidRPr="005139C0" w:rsidRDefault="00F84B4D" w:rsidP="00991649">
            <w:pPr>
              <w:spacing w:line="280" w:lineRule="exact"/>
              <w:rPr>
                <w:rFonts w:cs="Calibri"/>
                <w:i/>
              </w:rPr>
            </w:pPr>
            <w:r w:rsidRPr="005139C0">
              <w:rPr>
                <w:rFonts w:cs="Calibri"/>
              </w:rPr>
              <w:t>Autres charges hors production</w:t>
            </w:r>
          </w:p>
        </w:tc>
        <w:tc>
          <w:tcPr>
            <w:tcW w:w="3026" w:type="dxa"/>
          </w:tcPr>
          <w:p w14:paraId="1B678B00" w14:textId="77777777" w:rsidR="00F84B4D" w:rsidRPr="005139C0" w:rsidRDefault="00F84B4D" w:rsidP="00991649">
            <w:pPr>
              <w:spacing w:line="280" w:lineRule="exact"/>
              <w:jc w:val="center"/>
              <w:rPr>
                <w:rFonts w:cs="Calibri"/>
              </w:rPr>
            </w:pPr>
            <w:r w:rsidRPr="005139C0">
              <w:rPr>
                <w:rFonts w:cs="Calibri"/>
              </w:rPr>
              <w:t>20 %</w:t>
            </w:r>
          </w:p>
          <w:p w14:paraId="6E4C4B59" w14:textId="77777777" w:rsidR="00F84B4D" w:rsidRPr="005139C0" w:rsidRDefault="00F84B4D" w:rsidP="00991649">
            <w:pPr>
              <w:spacing w:line="280" w:lineRule="exact"/>
              <w:jc w:val="center"/>
              <w:rPr>
                <w:rFonts w:cs="Calibri"/>
              </w:rPr>
            </w:pPr>
            <w:r w:rsidRPr="005139C0">
              <w:rPr>
                <w:rFonts w:cs="Calibri"/>
              </w:rPr>
              <w:t>20 %</w:t>
            </w:r>
          </w:p>
          <w:p w14:paraId="7FF3990D" w14:textId="77777777" w:rsidR="00F84B4D" w:rsidRPr="005139C0" w:rsidRDefault="00F84B4D" w:rsidP="00991649">
            <w:pPr>
              <w:spacing w:line="280" w:lineRule="exact"/>
              <w:jc w:val="center"/>
              <w:rPr>
                <w:rFonts w:cs="Calibri"/>
              </w:rPr>
            </w:pPr>
            <w:r w:rsidRPr="005139C0">
              <w:rPr>
                <w:rFonts w:cs="Calibri"/>
              </w:rPr>
              <w:t>-</w:t>
            </w:r>
          </w:p>
          <w:p w14:paraId="3F43945D" w14:textId="77777777" w:rsidR="00F84B4D" w:rsidRPr="005139C0" w:rsidRDefault="00F84B4D" w:rsidP="00991649">
            <w:pPr>
              <w:spacing w:line="280" w:lineRule="exact"/>
              <w:jc w:val="center"/>
              <w:rPr>
                <w:rFonts w:cs="Calibri"/>
              </w:rPr>
            </w:pPr>
            <w:r w:rsidRPr="005139C0">
              <w:rPr>
                <w:rFonts w:cs="Calibri"/>
              </w:rPr>
              <w:t>-</w:t>
            </w:r>
          </w:p>
          <w:p w14:paraId="1E9F8B61" w14:textId="77777777" w:rsidR="00F84B4D" w:rsidRPr="005139C0" w:rsidRDefault="00F84B4D" w:rsidP="00991649">
            <w:pPr>
              <w:spacing w:line="280" w:lineRule="exact"/>
              <w:jc w:val="center"/>
              <w:rPr>
                <w:rFonts w:cs="Calibri"/>
              </w:rPr>
            </w:pPr>
            <w:r w:rsidRPr="005139C0">
              <w:rPr>
                <w:rFonts w:cs="Calibri"/>
              </w:rPr>
              <w:t>-</w:t>
            </w:r>
          </w:p>
        </w:tc>
        <w:tc>
          <w:tcPr>
            <w:tcW w:w="3081" w:type="dxa"/>
          </w:tcPr>
          <w:p w14:paraId="69B2C8AD" w14:textId="77777777" w:rsidR="00F84B4D" w:rsidRPr="005139C0" w:rsidRDefault="00F84B4D" w:rsidP="00991649">
            <w:pPr>
              <w:spacing w:line="280" w:lineRule="exact"/>
              <w:jc w:val="center"/>
              <w:rPr>
                <w:rFonts w:cs="Calibri"/>
              </w:rPr>
            </w:pPr>
            <w:r w:rsidRPr="005139C0">
              <w:rPr>
                <w:rFonts w:cs="Calibri"/>
              </w:rPr>
              <w:t>30 %</w:t>
            </w:r>
          </w:p>
          <w:p w14:paraId="0AC976C8" w14:textId="77777777" w:rsidR="00F84B4D" w:rsidRPr="005139C0" w:rsidRDefault="00F84B4D" w:rsidP="00991649">
            <w:pPr>
              <w:spacing w:line="280" w:lineRule="exact"/>
              <w:jc w:val="center"/>
              <w:rPr>
                <w:rFonts w:cs="Calibri"/>
              </w:rPr>
            </w:pPr>
            <w:r w:rsidRPr="005139C0">
              <w:rPr>
                <w:rFonts w:cs="Calibri"/>
              </w:rPr>
              <w:t>10 %</w:t>
            </w:r>
          </w:p>
          <w:p w14:paraId="6DDE99A4" w14:textId="77777777" w:rsidR="00F84B4D" w:rsidRPr="005139C0" w:rsidRDefault="00F84B4D" w:rsidP="00991649">
            <w:pPr>
              <w:spacing w:line="280" w:lineRule="exact"/>
              <w:jc w:val="center"/>
              <w:rPr>
                <w:rFonts w:cs="Calibri"/>
              </w:rPr>
            </w:pPr>
            <w:r w:rsidRPr="005139C0">
              <w:rPr>
                <w:rFonts w:cs="Calibri"/>
              </w:rPr>
              <w:t>5 %</w:t>
            </w:r>
          </w:p>
          <w:p w14:paraId="0FB91142" w14:textId="77777777" w:rsidR="00F84B4D" w:rsidRPr="005139C0" w:rsidRDefault="00F84B4D" w:rsidP="00991649">
            <w:pPr>
              <w:spacing w:line="280" w:lineRule="exact"/>
              <w:jc w:val="center"/>
              <w:rPr>
                <w:rFonts w:cs="Calibri"/>
              </w:rPr>
            </w:pPr>
            <w:r w:rsidRPr="005139C0">
              <w:rPr>
                <w:rFonts w:cs="Calibri"/>
              </w:rPr>
              <w:t>15 %</w:t>
            </w:r>
          </w:p>
          <w:p w14:paraId="49D7BB03" w14:textId="77777777" w:rsidR="00F84B4D" w:rsidRPr="005139C0" w:rsidRDefault="00F84B4D" w:rsidP="00991649">
            <w:pPr>
              <w:spacing w:line="280" w:lineRule="exact"/>
              <w:jc w:val="center"/>
              <w:rPr>
                <w:rFonts w:cs="Calibri"/>
                <w:i/>
              </w:rPr>
            </w:pPr>
            <w:r w:rsidRPr="005139C0">
              <w:rPr>
                <w:rFonts w:cs="Calibri"/>
              </w:rPr>
              <w:t>0,5 %</w:t>
            </w:r>
          </w:p>
        </w:tc>
      </w:tr>
    </w:tbl>
    <w:p w14:paraId="2C2B51BB" w14:textId="77777777" w:rsidR="00F84B4D" w:rsidRPr="00543197" w:rsidRDefault="00F84B4D" w:rsidP="00F84B4D">
      <w:pPr>
        <w:spacing w:before="120" w:line="280" w:lineRule="exact"/>
        <w:rPr>
          <w:rFonts w:ascii="Arial" w:hAnsi="Arial" w:cs="Arial"/>
          <w:sz w:val="20"/>
        </w:rPr>
      </w:pPr>
      <w:r w:rsidRPr="00543197">
        <w:rPr>
          <w:rFonts w:ascii="Arial" w:hAnsi="Arial" w:cs="Arial"/>
          <w:sz w:val="20"/>
        </w:rPr>
        <w:t>Remarque :</w:t>
      </w:r>
      <w:r>
        <w:rPr>
          <w:rFonts w:ascii="Arial" w:hAnsi="Arial" w:cs="Arial"/>
          <w:sz w:val="20"/>
        </w:rPr>
        <w:t xml:space="preserve"> </w:t>
      </w:r>
      <w:r w:rsidRPr="00543197">
        <w:rPr>
          <w:rFonts w:ascii="Arial" w:hAnsi="Arial" w:cs="Arial"/>
          <w:sz w:val="20"/>
        </w:rPr>
        <w:t>toutes les charges sont considérées comme variables.</w:t>
      </w:r>
    </w:p>
    <w:p w14:paraId="14EB3865" w14:textId="77777777" w:rsidR="00F84B4D" w:rsidRPr="005139C0" w:rsidRDefault="00F84B4D" w:rsidP="00F84B4D">
      <w:pPr>
        <w:tabs>
          <w:tab w:val="right" w:leader="dot" w:pos="9072"/>
        </w:tabs>
        <w:spacing w:before="120" w:after="120"/>
        <w:rPr>
          <w:bCs/>
        </w:rPr>
      </w:pPr>
      <w:r w:rsidRPr="005139C0">
        <w:rPr>
          <w:bCs/>
        </w:rPr>
        <w:t>L’étude du cycle d’exploitation fait apparaître les durées d’écoulement ou de règlement suivantes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6198"/>
      </w:tblGrid>
      <w:tr w:rsidR="00F84B4D" w:rsidRPr="005139C0" w14:paraId="20DD3451" w14:textId="77777777" w:rsidTr="00991649">
        <w:tc>
          <w:tcPr>
            <w:tcW w:w="3652" w:type="dxa"/>
            <w:shd w:val="clear" w:color="auto" w:fill="D9D9D9"/>
          </w:tcPr>
          <w:p w14:paraId="1EDF3CC8" w14:textId="77777777" w:rsidR="00F84B4D" w:rsidRPr="005139C0" w:rsidRDefault="00F84B4D" w:rsidP="00991649">
            <w:pPr>
              <w:tabs>
                <w:tab w:val="right" w:leader="dot" w:pos="9072"/>
              </w:tabs>
              <w:jc w:val="center"/>
              <w:rPr>
                <w:b/>
                <w:bCs/>
              </w:rPr>
            </w:pPr>
            <w:r w:rsidRPr="005139C0">
              <w:rPr>
                <w:b/>
                <w:bCs/>
              </w:rPr>
              <w:t>Postes</w:t>
            </w:r>
          </w:p>
        </w:tc>
        <w:tc>
          <w:tcPr>
            <w:tcW w:w="6662" w:type="dxa"/>
            <w:shd w:val="clear" w:color="auto" w:fill="D9D9D9"/>
          </w:tcPr>
          <w:p w14:paraId="752B8012" w14:textId="77777777" w:rsidR="00F84B4D" w:rsidRPr="005139C0" w:rsidRDefault="00F84B4D" w:rsidP="00991649">
            <w:pPr>
              <w:tabs>
                <w:tab w:val="right" w:leader="dot" w:pos="9072"/>
              </w:tabs>
              <w:jc w:val="center"/>
              <w:rPr>
                <w:b/>
                <w:bCs/>
              </w:rPr>
            </w:pPr>
            <w:r w:rsidRPr="005139C0">
              <w:rPr>
                <w:b/>
                <w:bCs/>
              </w:rPr>
              <w:t>Durées</w:t>
            </w:r>
          </w:p>
        </w:tc>
      </w:tr>
      <w:tr w:rsidR="00F84B4D" w:rsidRPr="005139C0" w14:paraId="3A6B7538" w14:textId="77777777" w:rsidTr="00991649">
        <w:tc>
          <w:tcPr>
            <w:tcW w:w="3652" w:type="dxa"/>
          </w:tcPr>
          <w:p w14:paraId="612CD1FA" w14:textId="77777777" w:rsidR="00F84B4D" w:rsidRPr="005139C0" w:rsidRDefault="00F84B4D" w:rsidP="00991649">
            <w:pPr>
              <w:spacing w:line="280" w:lineRule="exact"/>
              <w:rPr>
                <w:rFonts w:cs="Calibri"/>
              </w:rPr>
            </w:pPr>
            <w:r w:rsidRPr="005139C0">
              <w:rPr>
                <w:rFonts w:cs="Calibri"/>
              </w:rPr>
              <w:t>Stocks de matières premières</w:t>
            </w:r>
          </w:p>
          <w:p w14:paraId="0F8059C3" w14:textId="77777777" w:rsidR="00F84B4D" w:rsidRPr="005139C0" w:rsidRDefault="00F84B4D" w:rsidP="00991649">
            <w:pPr>
              <w:spacing w:line="280" w:lineRule="exact"/>
              <w:rPr>
                <w:rFonts w:cs="Calibri"/>
              </w:rPr>
            </w:pPr>
            <w:r w:rsidRPr="005139C0">
              <w:rPr>
                <w:rFonts w:cs="Calibri"/>
              </w:rPr>
              <w:t>Cycle de fabrication</w:t>
            </w:r>
          </w:p>
          <w:p w14:paraId="4A003D92" w14:textId="77777777" w:rsidR="00F84B4D" w:rsidRPr="005139C0" w:rsidRDefault="00F84B4D" w:rsidP="00991649">
            <w:pPr>
              <w:spacing w:line="280" w:lineRule="exact"/>
              <w:rPr>
                <w:rFonts w:cs="Calibri"/>
              </w:rPr>
            </w:pPr>
            <w:r w:rsidRPr="005139C0">
              <w:rPr>
                <w:rFonts w:cs="Calibri"/>
              </w:rPr>
              <w:t>Stocks de produits finis</w:t>
            </w:r>
          </w:p>
          <w:p w14:paraId="0646D891" w14:textId="77777777" w:rsidR="00F84B4D" w:rsidRPr="005139C0" w:rsidRDefault="00F84B4D" w:rsidP="00991649">
            <w:pPr>
              <w:spacing w:line="280" w:lineRule="exact"/>
              <w:rPr>
                <w:rFonts w:cs="Calibri"/>
              </w:rPr>
            </w:pPr>
            <w:r w:rsidRPr="005139C0">
              <w:rPr>
                <w:rFonts w:cs="Calibri"/>
              </w:rPr>
              <w:t>Crédit clients</w:t>
            </w:r>
          </w:p>
          <w:p w14:paraId="66EEF3F0" w14:textId="77777777" w:rsidR="00F84B4D" w:rsidRDefault="00F84B4D" w:rsidP="00991649">
            <w:pPr>
              <w:spacing w:line="280" w:lineRule="exact"/>
              <w:rPr>
                <w:rFonts w:cs="Calibri"/>
              </w:rPr>
            </w:pPr>
          </w:p>
          <w:p w14:paraId="7811200A" w14:textId="77777777" w:rsidR="00F84B4D" w:rsidRPr="005139C0" w:rsidRDefault="00F84B4D" w:rsidP="00991649">
            <w:pPr>
              <w:spacing w:line="280" w:lineRule="exact"/>
              <w:rPr>
                <w:rFonts w:cs="Calibri"/>
              </w:rPr>
            </w:pPr>
            <w:r w:rsidRPr="005139C0">
              <w:rPr>
                <w:rFonts w:cs="Calibri"/>
              </w:rPr>
              <w:t xml:space="preserve">Crédit fournisseurs </w:t>
            </w:r>
            <w:r w:rsidRPr="005139C0">
              <w:rPr>
                <w:rFonts w:cs="Calibri"/>
                <w:vertAlign w:val="superscript"/>
              </w:rPr>
              <w:t>(1)</w:t>
            </w:r>
          </w:p>
          <w:p w14:paraId="44072861" w14:textId="77777777" w:rsidR="00F84B4D" w:rsidRPr="005139C0" w:rsidRDefault="00F84B4D" w:rsidP="00991649">
            <w:pPr>
              <w:spacing w:line="280" w:lineRule="exact"/>
              <w:rPr>
                <w:rFonts w:cs="Calibri"/>
              </w:rPr>
            </w:pPr>
            <w:r w:rsidRPr="005139C0">
              <w:rPr>
                <w:rFonts w:cs="Calibri"/>
              </w:rPr>
              <w:t>Paiement de TVA</w:t>
            </w:r>
          </w:p>
        </w:tc>
        <w:tc>
          <w:tcPr>
            <w:tcW w:w="6662" w:type="dxa"/>
          </w:tcPr>
          <w:p w14:paraId="61A4D7BE" w14:textId="77777777" w:rsidR="00F84B4D" w:rsidRPr="005139C0" w:rsidRDefault="00F84B4D" w:rsidP="00991649">
            <w:pPr>
              <w:spacing w:line="280" w:lineRule="exact"/>
              <w:jc w:val="center"/>
              <w:rPr>
                <w:rFonts w:cs="Calibri"/>
              </w:rPr>
            </w:pPr>
            <w:r w:rsidRPr="005139C0">
              <w:rPr>
                <w:rFonts w:cs="Calibri"/>
              </w:rPr>
              <w:t>75 jours</w:t>
            </w:r>
          </w:p>
          <w:p w14:paraId="0BF5914F" w14:textId="77777777" w:rsidR="00F84B4D" w:rsidRPr="005139C0" w:rsidRDefault="00F84B4D" w:rsidP="00991649">
            <w:pPr>
              <w:spacing w:line="280" w:lineRule="exact"/>
              <w:jc w:val="center"/>
              <w:rPr>
                <w:rFonts w:cs="Calibri"/>
              </w:rPr>
            </w:pPr>
            <w:r w:rsidRPr="005139C0">
              <w:rPr>
                <w:rFonts w:cs="Calibri"/>
              </w:rPr>
              <w:t>Négligeable</w:t>
            </w:r>
          </w:p>
          <w:p w14:paraId="66D42BC9" w14:textId="77777777" w:rsidR="00F84B4D" w:rsidRPr="005139C0" w:rsidRDefault="00F84B4D" w:rsidP="00991649">
            <w:pPr>
              <w:spacing w:line="280" w:lineRule="exact"/>
              <w:jc w:val="center"/>
              <w:rPr>
                <w:rFonts w:cs="Calibri"/>
              </w:rPr>
            </w:pPr>
            <w:r w:rsidRPr="005139C0">
              <w:rPr>
                <w:rFonts w:cs="Calibri"/>
              </w:rPr>
              <w:t>7 jours</w:t>
            </w:r>
          </w:p>
          <w:p w14:paraId="74A09EAD" w14:textId="77777777" w:rsidR="00F84B4D" w:rsidRPr="005139C0" w:rsidRDefault="00F84B4D" w:rsidP="00991649">
            <w:pPr>
              <w:spacing w:line="280" w:lineRule="exact"/>
              <w:jc w:val="center"/>
              <w:rPr>
                <w:rFonts w:cs="Calibri"/>
              </w:rPr>
            </w:pPr>
            <w:r w:rsidRPr="005139C0">
              <w:rPr>
                <w:rFonts w:cs="Calibri"/>
              </w:rPr>
              <w:t>10 % au comptant (particuliers), 90 % à 50 jours (professionnels)</w:t>
            </w:r>
          </w:p>
          <w:p w14:paraId="50F438D3" w14:textId="77777777" w:rsidR="00F84B4D" w:rsidRPr="005139C0" w:rsidRDefault="00F84B4D" w:rsidP="00991649">
            <w:pPr>
              <w:spacing w:line="280" w:lineRule="exact"/>
              <w:jc w:val="center"/>
              <w:rPr>
                <w:rFonts w:cs="Calibri"/>
              </w:rPr>
            </w:pPr>
            <w:r w:rsidRPr="005139C0">
              <w:rPr>
                <w:rFonts w:cs="Calibri"/>
              </w:rPr>
              <w:t>30 jours fin de mois</w:t>
            </w:r>
          </w:p>
          <w:p w14:paraId="4434D8BC" w14:textId="77777777" w:rsidR="00F84B4D" w:rsidRPr="005139C0" w:rsidRDefault="00F84B4D" w:rsidP="00991649">
            <w:pPr>
              <w:spacing w:line="280" w:lineRule="exact"/>
              <w:jc w:val="center"/>
              <w:rPr>
                <w:rFonts w:cs="Calibri"/>
              </w:rPr>
            </w:pPr>
            <w:r w:rsidRPr="005139C0">
              <w:rPr>
                <w:rFonts w:cs="Calibri"/>
              </w:rPr>
              <w:t>22 du mois suivant</w:t>
            </w:r>
          </w:p>
        </w:tc>
      </w:tr>
    </w:tbl>
    <w:p w14:paraId="477CC5C7" w14:textId="77777777" w:rsidR="00F84B4D" w:rsidRPr="00543197" w:rsidRDefault="00F84B4D" w:rsidP="00F84B4D">
      <w:pPr>
        <w:spacing w:line="280" w:lineRule="exact"/>
        <w:rPr>
          <w:rFonts w:ascii="Arial" w:hAnsi="Arial" w:cs="Arial"/>
          <w:sz w:val="20"/>
        </w:rPr>
      </w:pPr>
      <w:r w:rsidRPr="00543197">
        <w:rPr>
          <w:rFonts w:ascii="Arial" w:hAnsi="Arial" w:cs="Arial"/>
          <w:sz w:val="20"/>
        </w:rPr>
        <w:t>(1) Seuls les achats de matières premières bénéficient d’un crédit fournisseurs significatif. Le crédit des autres fournisseurs et prestataires externes est négligeable.</w:t>
      </w:r>
    </w:p>
    <w:p w14:paraId="18BC345E" w14:textId="77777777" w:rsidR="00F84B4D" w:rsidRDefault="00F84B4D" w:rsidP="00F84B4D">
      <w:pPr>
        <w:tabs>
          <w:tab w:val="right" w:leader="dot" w:pos="9072"/>
        </w:tabs>
        <w:spacing w:before="120"/>
        <w:rPr>
          <w:bCs/>
        </w:rPr>
      </w:pPr>
      <w:r w:rsidRPr="005139C0">
        <w:rPr>
          <w:bCs/>
        </w:rPr>
        <w:t>Le BFRE du secteur représente en moyenne 47 jours de CA</w:t>
      </w:r>
      <w:r>
        <w:rPr>
          <w:bCs/>
        </w:rPr>
        <w:t xml:space="preserve"> </w:t>
      </w:r>
      <w:r w:rsidRPr="005139C0">
        <w:rPr>
          <w:bCs/>
        </w:rPr>
        <w:t>HT.</w:t>
      </w:r>
    </w:p>
    <w:p w14:paraId="0731C229" w14:textId="77777777" w:rsidR="00F84B4D" w:rsidRDefault="00F84B4D" w:rsidP="00F84B4D">
      <w:pPr>
        <w:tabs>
          <w:tab w:val="right" w:leader="dot" w:pos="9072"/>
        </w:tabs>
        <w:spacing w:before="120"/>
        <w:rPr>
          <w:bCs/>
        </w:rPr>
      </w:pPr>
    </w:p>
    <w:p w14:paraId="1AF2415D" w14:textId="77777777" w:rsidR="00F84B4D" w:rsidRPr="005139C0" w:rsidRDefault="00F84B4D" w:rsidP="00F84B4D">
      <w:pPr>
        <w:tabs>
          <w:tab w:val="right" w:leader="dot" w:pos="9072"/>
        </w:tabs>
        <w:spacing w:before="120"/>
        <w:rPr>
          <w:bCs/>
        </w:rPr>
      </w:pPr>
    </w:p>
    <w:p w14:paraId="5AC2558A" w14:textId="77777777" w:rsidR="00F84B4D" w:rsidRPr="00EC4209" w:rsidRDefault="00F84B4D" w:rsidP="00F84B4D">
      <w:pPr>
        <w:pStyle w:val="Titre1"/>
        <w:numPr>
          <w:ilvl w:val="0"/>
          <w:numId w:val="0"/>
        </w:numPr>
        <w:spacing w:before="360" w:after="120"/>
        <w:rPr>
          <w:szCs w:val="28"/>
        </w:rPr>
      </w:pPr>
      <w:r>
        <w:rPr>
          <w:szCs w:val="28"/>
        </w:rPr>
        <w:t>A</w:t>
      </w:r>
      <w:r w:rsidRPr="00EC4209">
        <w:rPr>
          <w:szCs w:val="28"/>
        </w:rPr>
        <w:t>pplication</w:t>
      </w:r>
      <w:r>
        <w:rPr>
          <w:szCs w:val="28"/>
        </w:rPr>
        <w:t xml:space="preserve"> 13</w:t>
      </w:r>
      <w:r w:rsidRPr="00EC4209">
        <w:rPr>
          <w:szCs w:val="28"/>
        </w:rPr>
        <w:t xml:space="preserve"> – </w:t>
      </w:r>
      <w:r>
        <w:rPr>
          <w:szCs w:val="28"/>
        </w:rPr>
        <w:t>BFR normatif</w:t>
      </w:r>
      <w:r w:rsidRPr="00EC4209">
        <w:rPr>
          <w:szCs w:val="28"/>
        </w:rPr>
        <w:t xml:space="preserve"> – </w:t>
      </w:r>
      <w:r>
        <w:rPr>
          <w:szCs w:val="28"/>
        </w:rPr>
        <w:t>D’après un</w:t>
      </w:r>
      <w:r w:rsidRPr="00EC4209">
        <w:rPr>
          <w:szCs w:val="28"/>
        </w:rPr>
        <w:t xml:space="preserve"> sujet de </w:t>
      </w:r>
      <w:r>
        <w:rPr>
          <w:szCs w:val="28"/>
        </w:rPr>
        <w:t>D</w:t>
      </w:r>
      <w:r w:rsidRPr="00EC4209">
        <w:rPr>
          <w:szCs w:val="28"/>
        </w:rPr>
        <w:t xml:space="preserve">CG – Session </w:t>
      </w:r>
      <w:r>
        <w:rPr>
          <w:szCs w:val="28"/>
        </w:rPr>
        <w:t>NC - 2024</w:t>
      </w:r>
    </w:p>
    <w:p w14:paraId="6C587748" w14:textId="77777777" w:rsidR="00F84B4D" w:rsidRPr="00AD6E34" w:rsidRDefault="00F84B4D" w:rsidP="00F84B4D">
      <w:pPr>
        <w:spacing w:before="120"/>
      </w:pPr>
      <w:r w:rsidRPr="00AD6E34">
        <w:t>Afin d’apprécier la rentabilité du projet d’investissement envisagé par la société CORY, déterminer le Besoin en Fonds de Roulemen</w:t>
      </w:r>
      <w:r>
        <w:t>t d’exploitation de la société.</w:t>
      </w:r>
    </w:p>
    <w:p w14:paraId="18E4F16E" w14:textId="77777777" w:rsidR="00F84B4D" w:rsidRPr="00AD6E34" w:rsidRDefault="00F84B4D" w:rsidP="00F84B4D">
      <w:pPr>
        <w:spacing w:before="120" w:after="60"/>
        <w:rPr>
          <w:b/>
        </w:rPr>
      </w:pPr>
      <w:r>
        <w:rPr>
          <w:b/>
        </w:rPr>
        <w:t xml:space="preserve">1. </w:t>
      </w:r>
      <w:r w:rsidRPr="00AD6E34">
        <w:rPr>
          <w:b/>
        </w:rPr>
        <w:t>Expliquer l’utilité de la méthode du Besoin en Fonds de Roulement d’Exploitation normatif dans l’étude d’un projet d’investissement.</w:t>
      </w:r>
    </w:p>
    <w:p w14:paraId="220ECE92" w14:textId="77777777" w:rsidR="00F84B4D" w:rsidRPr="00AD6E34" w:rsidRDefault="00F84B4D" w:rsidP="00F84B4D">
      <w:pPr>
        <w:spacing w:before="120" w:after="60"/>
        <w:rPr>
          <w:b/>
        </w:rPr>
      </w:pPr>
      <w:r>
        <w:rPr>
          <w:b/>
        </w:rPr>
        <w:t xml:space="preserve">2. </w:t>
      </w:r>
      <w:proofErr w:type="spellStart"/>
      <w:r w:rsidRPr="00AD6E34">
        <w:rPr>
          <w:b/>
        </w:rPr>
        <w:t>Evaluer</w:t>
      </w:r>
      <w:proofErr w:type="spellEnd"/>
      <w:r w:rsidRPr="00AD6E34">
        <w:rPr>
          <w:b/>
        </w:rPr>
        <w:t xml:space="preserve"> le Besoin en Fonds de Roulement d’Exploitation de la société en jours de CAHT.</w:t>
      </w:r>
    </w:p>
    <w:p w14:paraId="2D178710" w14:textId="77777777" w:rsidR="00F84B4D" w:rsidRPr="00AD6E34" w:rsidRDefault="00F84B4D" w:rsidP="00F84B4D">
      <w:pPr>
        <w:spacing w:before="120" w:after="60"/>
        <w:rPr>
          <w:b/>
        </w:rPr>
      </w:pPr>
      <w:r>
        <w:rPr>
          <w:b/>
        </w:rPr>
        <w:t xml:space="preserve">3. </w:t>
      </w:r>
      <w:r w:rsidRPr="00AD6E34">
        <w:rPr>
          <w:b/>
        </w:rPr>
        <w:t>Analyser les résultats obtenus.</w:t>
      </w:r>
    </w:p>
    <w:p w14:paraId="7AA54A59" w14:textId="77777777" w:rsidR="00F84B4D" w:rsidRPr="00AD6E34" w:rsidRDefault="00F84B4D" w:rsidP="00F84B4D">
      <w:pPr>
        <w:pStyle w:val="Annexe"/>
        <w:spacing w:after="120"/>
        <w:jc w:val="both"/>
      </w:pPr>
      <w:r w:rsidRPr="00AD6E34">
        <w:t>Document – Informations sur le cycle d’exploitation.</w:t>
      </w:r>
    </w:p>
    <w:p w14:paraId="32223ADC" w14:textId="77777777" w:rsidR="00F84B4D" w:rsidRPr="00AD6E34" w:rsidRDefault="00F84B4D" w:rsidP="00F84B4D">
      <w:pPr>
        <w:spacing w:before="120"/>
      </w:pPr>
      <w:r w:rsidRPr="00AD6E34">
        <w:t>Les matières premières achetées sont, en moyenne, utilisées dans les 10 jours suivant leur réception. Les diffuseurs obtenus sont, en moyenne, vendus 40 jo</w:t>
      </w:r>
      <w:r>
        <w:t>urs après leur entrée en stock.</w:t>
      </w:r>
    </w:p>
    <w:p w14:paraId="6638CD6E" w14:textId="77777777" w:rsidR="00F84B4D" w:rsidRPr="00AD6E34" w:rsidRDefault="00F84B4D" w:rsidP="00F84B4D">
      <w:pPr>
        <w:spacing w:before="120"/>
      </w:pPr>
      <w:r w:rsidRPr="00AD6E34">
        <w:lastRenderedPageBreak/>
        <w:t>80</w:t>
      </w:r>
      <w:r>
        <w:t xml:space="preserve"> </w:t>
      </w:r>
      <w:r w:rsidRPr="00AD6E34">
        <w:t>% des ventes de la société sont réalisées auprès de particuliers qui règlent comptant. Les 20</w:t>
      </w:r>
      <w:r>
        <w:t xml:space="preserve"> </w:t>
      </w:r>
      <w:r w:rsidRPr="00AD6E34">
        <w:t xml:space="preserve">% de chiffre d’affaires restant correspondent à des ventes auprès d’autres entreprises qui paient normalement </w:t>
      </w:r>
      <w:proofErr w:type="gramStart"/>
      <w:r w:rsidRPr="00AD6E34">
        <w:t>à 30 jours fin</w:t>
      </w:r>
      <w:proofErr w:type="gramEnd"/>
      <w:r w:rsidRPr="00AD6E34">
        <w:t xml:space="preserve"> de mois.</w:t>
      </w:r>
    </w:p>
    <w:p w14:paraId="2C2DE80D" w14:textId="77777777" w:rsidR="00F84B4D" w:rsidRPr="00AD6E34" w:rsidRDefault="00F84B4D" w:rsidP="00F84B4D">
      <w:pPr>
        <w:spacing w:before="120"/>
      </w:pPr>
      <w:r w:rsidRPr="00AD6E34">
        <w:t xml:space="preserve">La société a réussi à négocier un délai de paiement </w:t>
      </w:r>
      <w:proofErr w:type="gramStart"/>
      <w:r w:rsidRPr="00AD6E34">
        <w:t>à 45 jours fin</w:t>
      </w:r>
      <w:proofErr w:type="gramEnd"/>
      <w:r w:rsidRPr="00AD6E34">
        <w:t xml:space="preserve"> de mois avec ses fournisseurs de matières premières. Les autres achats sont réglés au comptant. </w:t>
      </w:r>
    </w:p>
    <w:p w14:paraId="782C148F" w14:textId="77777777" w:rsidR="00F84B4D" w:rsidRPr="00AD6E34" w:rsidRDefault="00F84B4D" w:rsidP="00F84B4D">
      <w:pPr>
        <w:spacing w:before="120"/>
      </w:pPr>
      <w:r w:rsidRPr="00AD6E34">
        <w:t>Les ventes, les achats de matières premières, les autres achats et les charges de distribution sont soumis à un taux de TVA de 20</w:t>
      </w:r>
      <w:r>
        <w:t xml:space="preserve"> </w:t>
      </w:r>
      <w:r w:rsidRPr="00AD6E34">
        <w:t>%. La TVA à décaisser est réglée le 22 du mois suivant.</w:t>
      </w:r>
    </w:p>
    <w:p w14:paraId="4E1DA9FC" w14:textId="77777777" w:rsidR="00F84B4D" w:rsidRPr="00AD6E34" w:rsidRDefault="00F84B4D" w:rsidP="00F84B4D">
      <w:pPr>
        <w:spacing w:before="120"/>
        <w:rPr>
          <w:b/>
          <w:u w:val="single"/>
        </w:rPr>
      </w:pPr>
      <w:r w:rsidRPr="00AD6E34">
        <w:rPr>
          <w:b/>
          <w:u w:val="single"/>
        </w:rPr>
        <w:t xml:space="preserve">Décomposition du CAHT : </w:t>
      </w:r>
    </w:p>
    <w:p w14:paraId="630F01EF" w14:textId="77777777" w:rsidR="00F84B4D" w:rsidRPr="00AD6E34" w:rsidRDefault="00F84B4D" w:rsidP="00F84B4D">
      <w:pPr>
        <w:spacing w:before="120"/>
      </w:pPr>
      <w:r w:rsidRPr="00AD6E34">
        <w:t>Pour 100 euros de CA</w:t>
      </w:r>
      <w:r>
        <w:t xml:space="preserve"> </w:t>
      </w:r>
      <w:r w:rsidRPr="00AD6E34">
        <w:t>HT, on estime :</w:t>
      </w:r>
    </w:p>
    <w:p w14:paraId="51CA2269" w14:textId="77777777" w:rsidR="00F84B4D" w:rsidRPr="00AD6E34" w:rsidRDefault="00F84B4D">
      <w:pPr>
        <w:numPr>
          <w:ilvl w:val="0"/>
          <w:numId w:val="9"/>
        </w:numPr>
        <w:spacing w:line="240" w:lineRule="auto"/>
      </w:pPr>
      <w:r w:rsidRPr="00AD6E34">
        <w:t>Achats de matières premières : 45 euros</w:t>
      </w:r>
    </w:p>
    <w:p w14:paraId="52970842" w14:textId="77777777" w:rsidR="00F84B4D" w:rsidRPr="00AD6E34" w:rsidRDefault="00F84B4D">
      <w:pPr>
        <w:numPr>
          <w:ilvl w:val="0"/>
          <w:numId w:val="9"/>
        </w:numPr>
        <w:spacing w:line="240" w:lineRule="auto"/>
      </w:pPr>
      <w:r w:rsidRPr="00AD6E34">
        <w:t xml:space="preserve">Charges de production : </w:t>
      </w:r>
      <w:r w:rsidRPr="00AD6E34">
        <w:tab/>
      </w:r>
    </w:p>
    <w:p w14:paraId="0724BE52" w14:textId="77777777" w:rsidR="00F84B4D" w:rsidRPr="00AD6E34" w:rsidRDefault="00F84B4D">
      <w:pPr>
        <w:numPr>
          <w:ilvl w:val="0"/>
          <w:numId w:val="13"/>
        </w:numPr>
        <w:spacing w:line="240" w:lineRule="auto"/>
        <w:ind w:left="1134"/>
      </w:pPr>
      <w:r w:rsidRPr="00AD6E34">
        <w:t xml:space="preserve">12 euros de charges de personnel, </w:t>
      </w:r>
    </w:p>
    <w:p w14:paraId="27A60A4F" w14:textId="77777777" w:rsidR="00F84B4D" w:rsidRPr="00AD6E34" w:rsidRDefault="00F84B4D">
      <w:pPr>
        <w:numPr>
          <w:ilvl w:val="0"/>
          <w:numId w:val="13"/>
        </w:numPr>
        <w:spacing w:line="240" w:lineRule="auto"/>
        <w:ind w:left="1134"/>
      </w:pPr>
      <w:r w:rsidRPr="00AD6E34">
        <w:t xml:space="preserve">8 euros d’autres achats, </w:t>
      </w:r>
    </w:p>
    <w:p w14:paraId="27E64D38" w14:textId="77777777" w:rsidR="00F84B4D" w:rsidRPr="00AD6E34" w:rsidRDefault="00F84B4D">
      <w:pPr>
        <w:numPr>
          <w:ilvl w:val="0"/>
          <w:numId w:val="13"/>
        </w:numPr>
        <w:spacing w:line="240" w:lineRule="auto"/>
        <w:ind w:left="1134"/>
      </w:pPr>
      <w:r w:rsidRPr="00AD6E34">
        <w:t>5 euros de dotations aux amortissements</w:t>
      </w:r>
    </w:p>
    <w:p w14:paraId="492D32FD" w14:textId="77777777" w:rsidR="00F84B4D" w:rsidRPr="00AD6E34" w:rsidRDefault="00F84B4D">
      <w:pPr>
        <w:numPr>
          <w:ilvl w:val="0"/>
          <w:numId w:val="9"/>
        </w:numPr>
        <w:spacing w:line="240" w:lineRule="auto"/>
      </w:pPr>
      <w:r w:rsidRPr="00AD6E34">
        <w:t>Charges de distribution : 10 euros</w:t>
      </w:r>
    </w:p>
    <w:p w14:paraId="3715FFE6" w14:textId="5AC09AAC" w:rsidR="00832982" w:rsidRPr="00F84B4D" w:rsidRDefault="00832982" w:rsidP="00F84B4D"/>
    <w:sectPr w:rsidR="00832982" w:rsidRPr="00F84B4D" w:rsidSect="00BA0AA6">
      <w:headerReference w:type="default" r:id="rId7"/>
      <w:footerReference w:type="default" r:id="rId8"/>
      <w:headerReference w:type="first" r:id="rId9"/>
      <w:footerReference w:type="first" r:id="rId10"/>
      <w:pgSz w:w="11906" w:h="16838"/>
      <w:pgMar w:top="659" w:right="1134"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3A0AFE" w14:textId="77777777" w:rsidR="009065F8" w:rsidRDefault="009065F8" w:rsidP="00DA69BE">
      <w:pPr>
        <w:spacing w:line="240" w:lineRule="auto"/>
      </w:pPr>
      <w:r>
        <w:separator/>
      </w:r>
    </w:p>
  </w:endnote>
  <w:endnote w:type="continuationSeparator" w:id="0">
    <w:p w14:paraId="22185E5E" w14:textId="77777777" w:rsidR="009065F8" w:rsidRDefault="009065F8" w:rsidP="00DA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2CD34" w14:textId="78715799" w:rsidR="003F15C1" w:rsidRDefault="00114AF3">
    <w:pPr>
      <w:pStyle w:val="Pieddepage"/>
    </w:pPr>
    <w:r w:rsidRPr="00114AF3">
      <w:rPr>
        <w:noProof/>
        <w:color w:val="634D4D"/>
      </w:rPr>
      <w:drawing>
        <wp:anchor distT="0" distB="0" distL="114300" distR="114300" simplePos="0" relativeHeight="251660288" behindDoc="0" locked="0" layoutInCell="1" allowOverlap="1" wp14:anchorId="7E9F766D" wp14:editId="55F7EF0B">
          <wp:simplePos x="0" y="0"/>
          <wp:positionH relativeFrom="column">
            <wp:posOffset>3711452</wp:posOffset>
          </wp:positionH>
          <wp:positionV relativeFrom="paragraph">
            <wp:posOffset>1270</wp:posOffset>
          </wp:positionV>
          <wp:extent cx="465446" cy="170597"/>
          <wp:effectExtent l="0" t="0" r="0" b="1270"/>
          <wp:wrapNone/>
          <wp:docPr id="21"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w:t>
    </w:r>
    <w:r>
      <w:t xml:space="preserve"> </w:t>
    </w:r>
    <w:r w:rsidR="00BA0AA6">
      <w:t>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1</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79C80" w14:textId="2229D000" w:rsidR="003F15C1" w:rsidRDefault="00CA2B66">
    <w:pPr>
      <w:pStyle w:val="Pieddepage"/>
    </w:pPr>
    <w:r w:rsidRPr="00114AF3">
      <w:rPr>
        <w:noProof/>
        <w:color w:val="634D4D"/>
      </w:rPr>
      <w:drawing>
        <wp:anchor distT="0" distB="0" distL="114300" distR="114300" simplePos="0" relativeHeight="251664384" behindDoc="0" locked="0" layoutInCell="1" allowOverlap="1" wp14:anchorId="6E89DBF8" wp14:editId="5821940F">
          <wp:simplePos x="0" y="0"/>
          <wp:positionH relativeFrom="column">
            <wp:posOffset>3668907</wp:posOffset>
          </wp:positionH>
          <wp:positionV relativeFrom="paragraph">
            <wp:posOffset>-635</wp:posOffset>
          </wp:positionV>
          <wp:extent cx="465446" cy="170597"/>
          <wp:effectExtent l="0" t="0" r="0" b="1270"/>
          <wp:wrapNone/>
          <wp:docPr id="23" name="Image 0" descr="lic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e.png"/>
                  <pic:cNvPicPr/>
                </pic:nvPicPr>
                <pic:blipFill>
                  <a:blip r:embed="rId1"/>
                  <a:stretch>
                    <a:fillRect/>
                  </a:stretch>
                </pic:blipFill>
                <pic:spPr>
                  <a:xfrm>
                    <a:off x="0" y="0"/>
                    <a:ext cx="465446" cy="170597"/>
                  </a:xfrm>
                  <a:prstGeom prst="rect">
                    <a:avLst/>
                  </a:prstGeom>
                </pic:spPr>
              </pic:pic>
            </a:graphicData>
          </a:graphic>
          <wp14:sizeRelV relativeFrom="margin">
            <wp14:pctHeight>0</wp14:pctHeight>
          </wp14:sizeRelV>
        </wp:anchor>
      </w:drawing>
    </w:r>
    <w:hyperlink r:id="rId2" w:history="1">
      <w:r w:rsidRPr="00114AF3">
        <w:rPr>
          <w:rStyle w:val="Lienhypertexte"/>
          <w:color w:val="634D4D"/>
        </w:rPr>
        <w:t>www.crcf-edu.fr</w:t>
      </w:r>
    </w:hyperlink>
    <w:r>
      <w:tab/>
    </w:r>
    <w:r w:rsidR="00BA0AA6">
      <w:t>Sept 2026</w:t>
    </w:r>
    <w:r>
      <w:t xml:space="preserve"> – v1.0</w:t>
    </w:r>
    <w:r>
      <w:tab/>
    </w:r>
    <w:r w:rsidRPr="003F7A48">
      <w:t xml:space="preserve">Page </w:t>
    </w:r>
    <w:r w:rsidRPr="003F7A48">
      <w:rPr>
        <w:rStyle w:val="Numrodepage"/>
      </w:rPr>
      <w:fldChar w:fldCharType="begin"/>
    </w:r>
    <w:r w:rsidRPr="003F7A48">
      <w:rPr>
        <w:rStyle w:val="Numrodepage"/>
      </w:rPr>
      <w:instrText xml:space="preserve"> PAGE </w:instrText>
    </w:r>
    <w:r w:rsidRPr="003F7A48">
      <w:rPr>
        <w:rStyle w:val="Numrodepage"/>
      </w:rPr>
      <w:fldChar w:fldCharType="separate"/>
    </w:r>
    <w:r>
      <w:rPr>
        <w:rStyle w:val="Numrodepage"/>
      </w:rPr>
      <w:t>2</w:t>
    </w:r>
    <w:r w:rsidRPr="003F7A48">
      <w:rPr>
        <w:rStyle w:val="Numrodepage"/>
      </w:rPr>
      <w:fldChar w:fldCharType="end"/>
    </w:r>
    <w:r w:rsidRPr="003F7A48">
      <w:rPr>
        <w:rStyle w:val="Numrodepage"/>
      </w:rPr>
      <w:t>/</w:t>
    </w:r>
    <w:r w:rsidRPr="003F7A48">
      <w:rPr>
        <w:rStyle w:val="Numrodepage"/>
      </w:rPr>
      <w:fldChar w:fldCharType="begin"/>
    </w:r>
    <w:r w:rsidRPr="003F7A48">
      <w:rPr>
        <w:rStyle w:val="Numrodepage"/>
      </w:rPr>
      <w:instrText xml:space="preserve"> NUMPAGES </w:instrText>
    </w:r>
    <w:r w:rsidRPr="003F7A48">
      <w:rPr>
        <w:rStyle w:val="Numrodepage"/>
      </w:rPr>
      <w:fldChar w:fldCharType="separate"/>
    </w:r>
    <w:r>
      <w:rPr>
        <w:rStyle w:val="Numrodepage"/>
      </w:rPr>
      <w:t>2</w:t>
    </w:r>
    <w:r w:rsidRPr="003F7A48">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D84547" w14:textId="77777777" w:rsidR="009065F8" w:rsidRDefault="009065F8" w:rsidP="00DA69BE">
      <w:pPr>
        <w:spacing w:line="240" w:lineRule="auto"/>
      </w:pPr>
      <w:r>
        <w:separator/>
      </w:r>
    </w:p>
  </w:footnote>
  <w:footnote w:type="continuationSeparator" w:id="0">
    <w:p w14:paraId="00AA892B" w14:textId="77777777" w:rsidR="009065F8" w:rsidRDefault="009065F8" w:rsidP="00DA69BE">
      <w:pPr>
        <w:spacing w:line="240" w:lineRule="auto"/>
      </w:pPr>
      <w:r>
        <w:continuationSeparator/>
      </w:r>
    </w:p>
  </w:footnote>
  <w:footnote w:id="1">
    <w:p w14:paraId="6B51ECC1" w14:textId="77777777" w:rsidR="00F84B4D" w:rsidRPr="00FB00A2" w:rsidRDefault="00F84B4D" w:rsidP="00F84B4D">
      <w:pPr>
        <w:rPr>
          <w:rFonts w:ascii="Arial" w:hAnsi="Arial" w:cs="Arial"/>
          <w:sz w:val="18"/>
          <w:szCs w:val="18"/>
        </w:rPr>
      </w:pPr>
      <w:r w:rsidRPr="007A51A2">
        <w:rPr>
          <w:rStyle w:val="Appelnotedebasdep"/>
          <w:rFonts w:ascii="Arial" w:hAnsi="Arial" w:cs="Arial"/>
          <w:b/>
          <w:bCs/>
          <w:sz w:val="18"/>
          <w:szCs w:val="18"/>
        </w:rPr>
        <w:footnoteRef/>
      </w:r>
      <w:r w:rsidRPr="007A51A2">
        <w:rPr>
          <w:rFonts w:ascii="Arial" w:hAnsi="Arial" w:cs="Arial"/>
          <w:sz w:val="18"/>
          <w:szCs w:val="18"/>
        </w:rPr>
        <w:t xml:space="preserve"> Les</w:t>
      </w:r>
      <w:r>
        <w:rPr>
          <w:rFonts w:ascii="Arial" w:hAnsi="Arial" w:cs="Arial"/>
          <w:sz w:val="18"/>
          <w:szCs w:val="18"/>
        </w:rPr>
        <w:t xml:space="preserve"> </w:t>
      </w:r>
      <w:r w:rsidRPr="00AE0665">
        <w:rPr>
          <w:rFonts w:ascii="Arial" w:hAnsi="Arial" w:cs="Arial"/>
          <w:bCs/>
          <w:sz w:val="18"/>
          <w:szCs w:val="18"/>
        </w:rPr>
        <w:t>élingues</w:t>
      </w:r>
      <w:r w:rsidRPr="007A51A2">
        <w:rPr>
          <w:rFonts w:ascii="Arial" w:hAnsi="Arial" w:cs="Arial"/>
          <w:sz w:val="18"/>
          <w:szCs w:val="18"/>
        </w:rPr>
        <w:t xml:space="preserve"> sont des accessoires de levage de charge lourde comme des conteneurs maritimes, des bateaux, des matériaux de construction. Elles existent en câble, en chaine ou en sangle de fibre synthétique.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51AA6" w14:textId="07A608D4" w:rsidR="00DA69BE" w:rsidRDefault="006A2C5F">
    <w:pPr>
      <w:pStyle w:val="En-tte"/>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B61D9" w14:textId="07AD5DDF" w:rsidR="003F15C1" w:rsidRDefault="00CA2B66">
    <w:pPr>
      <w:pStyle w:val="En-tte"/>
    </w:pPr>
    <w:r>
      <w:rPr>
        <w:noProof/>
      </w:rPr>
      <w:drawing>
        <wp:anchor distT="0" distB="0" distL="114300" distR="114300" simplePos="0" relativeHeight="251662336" behindDoc="0" locked="0" layoutInCell="1" allowOverlap="1" wp14:anchorId="20F6F7F9" wp14:editId="24F0422E">
          <wp:simplePos x="0" y="0"/>
          <wp:positionH relativeFrom="column">
            <wp:posOffset>1470660</wp:posOffset>
          </wp:positionH>
          <wp:positionV relativeFrom="paragraph">
            <wp:posOffset>-250190</wp:posOffset>
          </wp:positionV>
          <wp:extent cx="3248025" cy="464051"/>
          <wp:effectExtent l="0" t="0" r="0" b="0"/>
          <wp:wrapNone/>
          <wp:docPr id="22" name="Image 2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8025" cy="4640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77573"/>
    <w:multiLevelType w:val="hybridMultilevel"/>
    <w:tmpl w:val="F40C178A"/>
    <w:lvl w:ilvl="0" w:tplc="07769546">
      <w:start w:val="1"/>
      <w:numFmt w:val="decimal"/>
      <w:pStyle w:val="Titre2"/>
      <w:lvlText w:val="%1."/>
      <w:lvlJc w:val="left"/>
      <w:pPr>
        <w:ind w:left="720" w:hanging="360"/>
      </w:pPr>
      <w:rPr>
        <w:rFonts w:ascii="Tw Cen MT" w:hAnsi="Tw Cen MT" w:hint="default"/>
        <w:b w:val="0"/>
        <w:i w:val="0"/>
        <w:strike w:val="0"/>
        <w:dstrike w:val="0"/>
        <w:color w:val="634D4D"/>
        <w:sz w:val="26"/>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9D325A"/>
    <w:multiLevelType w:val="hybridMultilevel"/>
    <w:tmpl w:val="DB004840"/>
    <w:lvl w:ilvl="0" w:tplc="EFD089AC">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AF1BA4"/>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2A860B72"/>
    <w:multiLevelType w:val="hybridMultilevel"/>
    <w:tmpl w:val="3B34CA9C"/>
    <w:lvl w:ilvl="0" w:tplc="A4A6E5AA">
      <w:start w:val="1"/>
      <w:numFmt w:val="decimal"/>
      <w:pStyle w:val="Titre3"/>
      <w:lvlText w:val="%1)"/>
      <w:lvlJc w:val="left"/>
      <w:pPr>
        <w:ind w:left="720" w:hanging="360"/>
      </w:pPr>
      <w:rPr>
        <w:rFonts w:ascii="Tw Cen MT" w:hAnsi="Tw Cen MT" w:hint="default"/>
        <w:b w:val="0"/>
        <w:i w:val="0"/>
        <w:strike w:val="0"/>
        <w:dstrike w:val="0"/>
        <w:color w:val="CCA876"/>
        <w:sz w:val="24"/>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C5C1035"/>
    <w:multiLevelType w:val="hybridMultilevel"/>
    <w:tmpl w:val="DBBC3734"/>
    <w:lvl w:ilvl="0" w:tplc="040C0001">
      <w:start w:val="1"/>
      <w:numFmt w:val="bullet"/>
      <w:lvlText w:val=""/>
      <w:lvlJc w:val="left"/>
      <w:pPr>
        <w:ind w:left="1287" w:hanging="360"/>
      </w:pPr>
      <w:rPr>
        <w:rFonts w:ascii="Symbol" w:hAnsi="Symbol" w:hint="default"/>
      </w:rPr>
    </w:lvl>
    <w:lvl w:ilvl="1" w:tplc="040C0001">
      <w:start w:val="1"/>
      <w:numFmt w:val="bullet"/>
      <w:lvlText w:val=""/>
      <w:lvlJc w:val="left"/>
      <w:pPr>
        <w:ind w:left="2007" w:hanging="360"/>
      </w:pPr>
      <w:rPr>
        <w:rFonts w:ascii="Symbol" w:hAnsi="Symbol"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 w15:restartNumberingAfterBreak="0">
    <w:nsid w:val="2E6A499E"/>
    <w:multiLevelType w:val="hybridMultilevel"/>
    <w:tmpl w:val="5ADE7884"/>
    <w:lvl w:ilvl="0" w:tplc="DCBA708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736BBD"/>
    <w:multiLevelType w:val="singleLevel"/>
    <w:tmpl w:val="9CD63366"/>
    <w:lvl w:ilvl="0">
      <w:start w:val="1"/>
      <w:numFmt w:val="decimal"/>
      <w:lvlText w:val="(%1) "/>
      <w:legacy w:legacy="1" w:legacySpace="0" w:legacyIndent="283"/>
      <w:lvlJc w:val="left"/>
      <w:pPr>
        <w:ind w:left="283" w:hanging="283"/>
      </w:pPr>
      <w:rPr>
        <w:rFonts w:ascii="Times New Roman" w:hAnsi="Times New Roman" w:hint="default"/>
        <w:b w:val="0"/>
        <w:i/>
        <w:sz w:val="18"/>
        <w:szCs w:val="18"/>
        <w:u w:val="none"/>
      </w:rPr>
    </w:lvl>
  </w:abstractNum>
  <w:abstractNum w:abstractNumId="7" w15:restartNumberingAfterBreak="0">
    <w:nsid w:val="31C637C7"/>
    <w:multiLevelType w:val="multilevel"/>
    <w:tmpl w:val="33A000F4"/>
    <w:lvl w:ilvl="0">
      <w:start w:val="1"/>
      <w:numFmt w:val="lowerLetter"/>
      <w:pStyle w:val="Titre4"/>
      <w:lvlText w:val="1.%1"/>
      <w:lvlJc w:val="left"/>
      <w:pPr>
        <w:ind w:left="2136" w:hanging="360"/>
      </w:pPr>
      <w:rPr>
        <w:rFonts w:ascii="Tw Cen MT" w:hAnsi="Tw Cen MT" w:hint="default"/>
        <w:b w:val="0"/>
        <w:i w:val="0"/>
        <w:strike w:val="0"/>
        <w:dstrike w:val="0"/>
        <w:color w:val="CCA876"/>
        <w:sz w:val="24"/>
        <w:vertAlign w:val="baseline"/>
      </w:rPr>
    </w:lvl>
    <w:lvl w:ilvl="1">
      <w:start w:val="1"/>
      <w:numFmt w:val="lowerLetter"/>
      <w:lvlText w:val="%2."/>
      <w:lvlJc w:val="left"/>
      <w:pPr>
        <w:ind w:left="2856" w:hanging="360"/>
      </w:pPr>
      <w:rPr>
        <w:rFonts w:hint="default"/>
      </w:rPr>
    </w:lvl>
    <w:lvl w:ilvl="2">
      <w:start w:val="1"/>
      <w:numFmt w:val="lowerRoman"/>
      <w:lvlText w:val="%3."/>
      <w:lvlJc w:val="right"/>
      <w:pPr>
        <w:ind w:left="3576" w:hanging="180"/>
      </w:pPr>
      <w:rPr>
        <w:rFonts w:hint="default"/>
      </w:rPr>
    </w:lvl>
    <w:lvl w:ilvl="3">
      <w:start w:val="1"/>
      <w:numFmt w:val="decimal"/>
      <w:lvlText w:val="%4."/>
      <w:lvlJc w:val="left"/>
      <w:pPr>
        <w:ind w:left="4296" w:hanging="360"/>
      </w:pPr>
      <w:rPr>
        <w:rFonts w:hint="default"/>
      </w:rPr>
    </w:lvl>
    <w:lvl w:ilvl="4">
      <w:start w:val="1"/>
      <w:numFmt w:val="lowerLetter"/>
      <w:lvlText w:val="%5."/>
      <w:lvlJc w:val="left"/>
      <w:pPr>
        <w:ind w:left="5016" w:hanging="360"/>
      </w:pPr>
      <w:rPr>
        <w:rFonts w:hint="default"/>
      </w:rPr>
    </w:lvl>
    <w:lvl w:ilvl="5">
      <w:start w:val="1"/>
      <w:numFmt w:val="lowerRoman"/>
      <w:lvlText w:val="%6."/>
      <w:lvlJc w:val="right"/>
      <w:pPr>
        <w:ind w:left="5736" w:hanging="180"/>
      </w:pPr>
      <w:rPr>
        <w:rFonts w:hint="default"/>
      </w:rPr>
    </w:lvl>
    <w:lvl w:ilvl="6">
      <w:start w:val="1"/>
      <w:numFmt w:val="decimal"/>
      <w:lvlText w:val="%7."/>
      <w:lvlJc w:val="left"/>
      <w:pPr>
        <w:ind w:left="6456" w:hanging="360"/>
      </w:pPr>
      <w:rPr>
        <w:rFonts w:hint="default"/>
      </w:rPr>
    </w:lvl>
    <w:lvl w:ilvl="7">
      <w:start w:val="1"/>
      <w:numFmt w:val="lowerLetter"/>
      <w:lvlText w:val="%8."/>
      <w:lvlJc w:val="left"/>
      <w:pPr>
        <w:ind w:left="7176" w:hanging="360"/>
      </w:pPr>
      <w:rPr>
        <w:rFonts w:hint="default"/>
      </w:rPr>
    </w:lvl>
    <w:lvl w:ilvl="8">
      <w:start w:val="1"/>
      <w:numFmt w:val="lowerRoman"/>
      <w:lvlText w:val="%9."/>
      <w:lvlJc w:val="right"/>
      <w:pPr>
        <w:ind w:left="7896" w:hanging="180"/>
      </w:pPr>
      <w:rPr>
        <w:rFonts w:hint="default"/>
      </w:rPr>
    </w:lvl>
  </w:abstractNum>
  <w:abstractNum w:abstractNumId="8" w15:restartNumberingAfterBreak="0">
    <w:nsid w:val="59CE0DE3"/>
    <w:multiLevelType w:val="hybridMultilevel"/>
    <w:tmpl w:val="05FC1564"/>
    <w:lvl w:ilvl="0" w:tplc="F2322078">
      <w:start w:val="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B097A2B"/>
    <w:multiLevelType w:val="hybridMultilevel"/>
    <w:tmpl w:val="1C2E736E"/>
    <w:lvl w:ilvl="0" w:tplc="1AC4396C">
      <w:start w:val="1"/>
      <w:numFmt w:val="bullet"/>
      <w:pStyle w:val="StyleVerdana8ptAvant5ptAprs6ptInterligneAumo1"/>
      <w:lvlText w:val=""/>
      <w:lvlJc w:val="left"/>
      <w:pPr>
        <w:tabs>
          <w:tab w:val="num" w:pos="426"/>
        </w:tabs>
        <w:ind w:left="426" w:hanging="142"/>
      </w:pPr>
      <w:rPr>
        <w:rFonts w:ascii="Symbol" w:hAnsi="Symbol" w:hint="default"/>
        <w:sz w:val="18"/>
        <w:szCs w:val="18"/>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0" w15:restartNumberingAfterBreak="0">
    <w:nsid w:val="72C410CF"/>
    <w:multiLevelType w:val="hybridMultilevel"/>
    <w:tmpl w:val="C88E70EE"/>
    <w:lvl w:ilvl="0" w:tplc="015225F0">
      <w:start w:val="2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3E31CC2"/>
    <w:multiLevelType w:val="hybridMultilevel"/>
    <w:tmpl w:val="FF38B6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7F675D58"/>
    <w:multiLevelType w:val="hybridMultilevel"/>
    <w:tmpl w:val="988A4E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3955252">
    <w:abstractNumId w:val="1"/>
  </w:num>
  <w:num w:numId="2" w16cid:durableId="1215969887">
    <w:abstractNumId w:val="0"/>
  </w:num>
  <w:num w:numId="3" w16cid:durableId="220748780">
    <w:abstractNumId w:val="3"/>
    <w:lvlOverride w:ilvl="0">
      <w:startOverride w:val="1"/>
    </w:lvlOverride>
  </w:num>
  <w:num w:numId="4" w16cid:durableId="1883244071">
    <w:abstractNumId w:val="7"/>
  </w:num>
  <w:num w:numId="5" w16cid:durableId="1756509717">
    <w:abstractNumId w:val="2"/>
  </w:num>
  <w:num w:numId="6" w16cid:durableId="146635739">
    <w:abstractNumId w:val="9"/>
  </w:num>
  <w:num w:numId="7" w16cid:durableId="1576547780">
    <w:abstractNumId w:val="5"/>
  </w:num>
  <w:num w:numId="8" w16cid:durableId="1635527507">
    <w:abstractNumId w:val="4"/>
  </w:num>
  <w:num w:numId="9" w16cid:durableId="958879625">
    <w:abstractNumId w:val="8"/>
  </w:num>
  <w:num w:numId="10" w16cid:durableId="409081760">
    <w:abstractNumId w:val="6"/>
  </w:num>
  <w:num w:numId="11" w16cid:durableId="198903891">
    <w:abstractNumId w:val="11"/>
  </w:num>
  <w:num w:numId="12" w16cid:durableId="1499271999">
    <w:abstractNumId w:val="10"/>
  </w:num>
  <w:num w:numId="13" w16cid:durableId="1729037442">
    <w:abstractNumId w:val="12"/>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9E4"/>
    <w:rsid w:val="00024D75"/>
    <w:rsid w:val="000C04C2"/>
    <w:rsid w:val="000D666B"/>
    <w:rsid w:val="00114AF3"/>
    <w:rsid w:val="002264A2"/>
    <w:rsid w:val="002B50A4"/>
    <w:rsid w:val="002C33EA"/>
    <w:rsid w:val="003F15C1"/>
    <w:rsid w:val="004454A2"/>
    <w:rsid w:val="004F665E"/>
    <w:rsid w:val="005A6F2C"/>
    <w:rsid w:val="006A2C5F"/>
    <w:rsid w:val="00756D03"/>
    <w:rsid w:val="0080751E"/>
    <w:rsid w:val="00832982"/>
    <w:rsid w:val="008F5E5A"/>
    <w:rsid w:val="009065F8"/>
    <w:rsid w:val="00A04C4A"/>
    <w:rsid w:val="00A311A6"/>
    <w:rsid w:val="00AA0983"/>
    <w:rsid w:val="00AC6406"/>
    <w:rsid w:val="00AF208F"/>
    <w:rsid w:val="00B16631"/>
    <w:rsid w:val="00BA0AA6"/>
    <w:rsid w:val="00BF4607"/>
    <w:rsid w:val="00C23E11"/>
    <w:rsid w:val="00CA2B66"/>
    <w:rsid w:val="00D1045C"/>
    <w:rsid w:val="00D83194"/>
    <w:rsid w:val="00D83B80"/>
    <w:rsid w:val="00DA2D28"/>
    <w:rsid w:val="00DA69BE"/>
    <w:rsid w:val="00E8119A"/>
    <w:rsid w:val="00E841A9"/>
    <w:rsid w:val="00E920A2"/>
    <w:rsid w:val="00EE7A23"/>
    <w:rsid w:val="00F539E4"/>
    <w:rsid w:val="00F84B4D"/>
    <w:rsid w:val="00F91D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7699E"/>
  <w15:chartTrackingRefBased/>
  <w15:docId w15:val="{053A044C-9196-432E-9958-C85013E4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2"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AA6"/>
    <w:pPr>
      <w:spacing w:after="0"/>
      <w:jc w:val="both"/>
    </w:pPr>
    <w:rPr>
      <w:rFonts w:ascii="Tw Cen MT" w:hAnsi="Tw Cen MT"/>
    </w:rPr>
  </w:style>
  <w:style w:type="paragraph" w:styleId="Titre1">
    <w:name w:val="heading 1"/>
    <w:basedOn w:val="Normal"/>
    <w:next w:val="Normal"/>
    <w:link w:val="Titre1Car"/>
    <w:qFormat/>
    <w:rsid w:val="00BA0AA6"/>
    <w:pPr>
      <w:keepNext/>
      <w:keepLines/>
      <w:numPr>
        <w:numId w:val="1"/>
      </w:numPr>
      <w:spacing w:before="240"/>
      <w:outlineLvl w:val="0"/>
    </w:pPr>
    <w:rPr>
      <w:rFonts w:eastAsiaTheme="majorEastAsia" w:cstheme="majorBidi"/>
      <w:b/>
      <w:color w:val="634D4D"/>
      <w:sz w:val="28"/>
      <w:szCs w:val="32"/>
    </w:rPr>
  </w:style>
  <w:style w:type="paragraph" w:styleId="Titre2">
    <w:name w:val="heading 2"/>
    <w:basedOn w:val="Normal"/>
    <w:next w:val="Normal"/>
    <w:link w:val="Titre2Car"/>
    <w:unhideWhenUsed/>
    <w:qFormat/>
    <w:rsid w:val="00E920A2"/>
    <w:pPr>
      <w:keepNext/>
      <w:keepLines/>
      <w:numPr>
        <w:numId w:val="2"/>
      </w:numPr>
      <w:spacing w:before="40"/>
      <w:outlineLvl w:val="1"/>
    </w:pPr>
    <w:rPr>
      <w:rFonts w:asciiTheme="majorHAnsi" w:eastAsiaTheme="majorEastAsia" w:hAnsiTheme="majorHAnsi" w:cstheme="majorBidi"/>
      <w:b/>
      <w:color w:val="634D4D"/>
      <w:sz w:val="26"/>
      <w:szCs w:val="26"/>
    </w:rPr>
  </w:style>
  <w:style w:type="paragraph" w:styleId="Titre3">
    <w:name w:val="heading 3"/>
    <w:basedOn w:val="Normal"/>
    <w:next w:val="Normal"/>
    <w:link w:val="Titre3Car"/>
    <w:unhideWhenUsed/>
    <w:qFormat/>
    <w:rsid w:val="00E8119A"/>
    <w:pPr>
      <w:keepNext/>
      <w:keepLines/>
      <w:numPr>
        <w:numId w:val="3"/>
      </w:numPr>
      <w:spacing w:before="40"/>
      <w:outlineLvl w:val="2"/>
    </w:pPr>
    <w:rPr>
      <w:rFonts w:eastAsiaTheme="majorEastAsia" w:cstheme="majorBidi"/>
      <w:color w:val="CCA876"/>
      <w:szCs w:val="24"/>
    </w:rPr>
  </w:style>
  <w:style w:type="paragraph" w:styleId="Titre4">
    <w:name w:val="heading 4"/>
    <w:basedOn w:val="Normal"/>
    <w:next w:val="Normal"/>
    <w:link w:val="Titre4Car"/>
    <w:unhideWhenUsed/>
    <w:qFormat/>
    <w:rsid w:val="00832982"/>
    <w:pPr>
      <w:keepNext/>
      <w:keepLines/>
      <w:numPr>
        <w:numId w:val="4"/>
      </w:numPr>
      <w:spacing w:before="40"/>
      <w:outlineLvl w:val="3"/>
    </w:pPr>
    <w:rPr>
      <w:rFonts w:eastAsiaTheme="majorEastAsia" w:cstheme="majorBidi"/>
      <w:iCs/>
      <w:color w:val="CCA876"/>
    </w:rPr>
  </w:style>
  <w:style w:type="paragraph" w:styleId="Titre5">
    <w:name w:val="heading 5"/>
    <w:basedOn w:val="Normal"/>
    <w:next w:val="Normal"/>
    <w:link w:val="Titre5Car"/>
    <w:unhideWhenUsed/>
    <w:qFormat/>
    <w:rsid w:val="00DA2D28"/>
    <w:pPr>
      <w:keepNext/>
      <w:keepLines/>
      <w:spacing w:before="40"/>
      <w:outlineLvl w:val="4"/>
    </w:pPr>
    <w:rPr>
      <w:rFonts w:eastAsiaTheme="majorEastAsia" w:cstheme="majorBidi"/>
      <w:color w:val="CCA876"/>
    </w:rPr>
  </w:style>
  <w:style w:type="paragraph" w:styleId="Titre6">
    <w:name w:val="heading 6"/>
    <w:basedOn w:val="Normal"/>
    <w:next w:val="Normal"/>
    <w:link w:val="Titre6Car"/>
    <w:unhideWhenUsed/>
    <w:qFormat/>
    <w:rsid w:val="00DA2D28"/>
    <w:pPr>
      <w:keepNext/>
      <w:keepLines/>
      <w:spacing w:before="40"/>
      <w:outlineLvl w:val="5"/>
    </w:pPr>
    <w:rPr>
      <w:rFonts w:eastAsiaTheme="majorEastAsia" w:cstheme="majorBidi"/>
      <w:color w:val="CCA8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semiHidden/>
    <w:unhideWhenUsed/>
  </w:style>
  <w:style w:type="character" w:styleId="lev">
    <w:name w:val="Strong"/>
    <w:basedOn w:val="Policepardfaut"/>
    <w:uiPriority w:val="22"/>
    <w:qFormat/>
    <w:rsid w:val="00F539E4"/>
    <w:rPr>
      <w:b/>
      <w:bCs/>
    </w:rPr>
  </w:style>
  <w:style w:type="paragraph" w:styleId="NormalWeb">
    <w:name w:val="Normal (Web)"/>
    <w:basedOn w:val="Normal"/>
    <w:unhideWhenUsed/>
    <w:rsid w:val="00F539E4"/>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ienhypertexte">
    <w:name w:val="Hyperlink"/>
    <w:basedOn w:val="Policepardfaut"/>
    <w:uiPriority w:val="99"/>
    <w:unhideWhenUsed/>
    <w:rsid w:val="00F539E4"/>
    <w:rPr>
      <w:color w:val="0000FF"/>
      <w:u w:val="single"/>
    </w:rPr>
  </w:style>
  <w:style w:type="character" w:styleId="Accentuation">
    <w:name w:val="Emphasis"/>
    <w:basedOn w:val="Policepardfaut"/>
    <w:uiPriority w:val="20"/>
    <w:qFormat/>
    <w:rsid w:val="00F539E4"/>
    <w:rPr>
      <w:i/>
      <w:iCs/>
    </w:rPr>
  </w:style>
  <w:style w:type="table" w:styleId="TableauListe7Couleur">
    <w:name w:val="List Table 7 Colorful"/>
    <w:basedOn w:val="TableauNormal"/>
    <w:uiPriority w:val="52"/>
    <w:rsid w:val="00F539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539E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Grille3">
    <w:name w:val="Grid Table 3"/>
    <w:basedOn w:val="TableauNormal"/>
    <w:uiPriority w:val="48"/>
    <w:rsid w:val="00F539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2-Accentuation2">
    <w:name w:val="Grid Table 2 Accent 2"/>
    <w:basedOn w:val="TableauNormal"/>
    <w:uiPriority w:val="47"/>
    <w:rsid w:val="00F539E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
    <w:name w:val="Grid Table 2"/>
    <w:basedOn w:val="TableauNormal"/>
    <w:uiPriority w:val="47"/>
    <w:rsid w:val="00F539E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3">
    <w:name w:val="Grid Table 2 Accent 3"/>
    <w:basedOn w:val="TableauNormal"/>
    <w:uiPriority w:val="47"/>
    <w:rsid w:val="00F539E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En-tte">
    <w:name w:val="header"/>
    <w:basedOn w:val="Normal"/>
    <w:link w:val="En-tteCar"/>
    <w:unhideWhenUsed/>
    <w:rsid w:val="00DA69BE"/>
    <w:pPr>
      <w:tabs>
        <w:tab w:val="center" w:pos="4536"/>
        <w:tab w:val="right" w:pos="9072"/>
      </w:tabs>
      <w:spacing w:line="240" w:lineRule="auto"/>
    </w:pPr>
  </w:style>
  <w:style w:type="character" w:customStyle="1" w:styleId="En-tteCar">
    <w:name w:val="En-tête Car"/>
    <w:basedOn w:val="Policepardfaut"/>
    <w:link w:val="En-tte"/>
    <w:rsid w:val="00DA69BE"/>
  </w:style>
  <w:style w:type="paragraph" w:styleId="Pieddepage">
    <w:name w:val="footer"/>
    <w:basedOn w:val="Normal"/>
    <w:link w:val="PieddepageCar"/>
    <w:unhideWhenUsed/>
    <w:rsid w:val="00DA69BE"/>
    <w:pPr>
      <w:tabs>
        <w:tab w:val="center" w:pos="4536"/>
        <w:tab w:val="right" w:pos="9072"/>
      </w:tabs>
      <w:spacing w:line="240" w:lineRule="auto"/>
    </w:pPr>
  </w:style>
  <w:style w:type="character" w:customStyle="1" w:styleId="PieddepageCar">
    <w:name w:val="Pied de page Car"/>
    <w:basedOn w:val="Policepardfaut"/>
    <w:link w:val="Pieddepage"/>
    <w:rsid w:val="00DA69BE"/>
  </w:style>
  <w:style w:type="paragraph" w:styleId="Titre">
    <w:name w:val="Title"/>
    <w:basedOn w:val="Normal"/>
    <w:next w:val="Normal"/>
    <w:link w:val="TitreCar"/>
    <w:qFormat/>
    <w:rsid w:val="00DA69BE"/>
    <w:pPr>
      <w:spacing w:line="240" w:lineRule="auto"/>
      <w:contextualSpacing/>
    </w:pPr>
    <w:rPr>
      <w:rFonts w:eastAsiaTheme="majorEastAsia" w:cstheme="majorBidi"/>
      <w:b/>
      <w:color w:val="92754C"/>
      <w:spacing w:val="-10"/>
      <w:kern w:val="28"/>
      <w:sz w:val="56"/>
      <w:szCs w:val="56"/>
    </w:rPr>
  </w:style>
  <w:style w:type="character" w:customStyle="1" w:styleId="TitreCar">
    <w:name w:val="Titre Car"/>
    <w:basedOn w:val="Policepardfaut"/>
    <w:link w:val="Titre"/>
    <w:rsid w:val="0080751E"/>
    <w:rPr>
      <w:rFonts w:ascii="Tw Cen MT" w:eastAsiaTheme="majorEastAsia" w:hAnsi="Tw Cen MT" w:cstheme="majorBidi"/>
      <w:b/>
      <w:color w:val="92754C"/>
      <w:spacing w:val="-10"/>
      <w:kern w:val="28"/>
      <w:sz w:val="56"/>
      <w:szCs w:val="56"/>
    </w:rPr>
  </w:style>
  <w:style w:type="character" w:customStyle="1" w:styleId="Titre1Car">
    <w:name w:val="Titre 1 Car"/>
    <w:basedOn w:val="Policepardfaut"/>
    <w:link w:val="Titre1"/>
    <w:rsid w:val="00BA0AA6"/>
    <w:rPr>
      <w:rFonts w:ascii="Tw Cen MT" w:eastAsiaTheme="majorEastAsia" w:hAnsi="Tw Cen MT" w:cstheme="majorBidi"/>
      <w:b/>
      <w:color w:val="634D4D"/>
      <w:sz w:val="28"/>
      <w:szCs w:val="32"/>
    </w:rPr>
  </w:style>
  <w:style w:type="character" w:customStyle="1" w:styleId="Titre2Car">
    <w:name w:val="Titre 2 Car"/>
    <w:basedOn w:val="Policepardfaut"/>
    <w:link w:val="Titre2"/>
    <w:rsid w:val="0080751E"/>
    <w:rPr>
      <w:rFonts w:asciiTheme="majorHAnsi" w:eastAsiaTheme="majorEastAsia" w:hAnsiTheme="majorHAnsi" w:cstheme="majorBidi"/>
      <w:b/>
      <w:color w:val="634D4D"/>
      <w:sz w:val="26"/>
      <w:szCs w:val="26"/>
    </w:rPr>
  </w:style>
  <w:style w:type="character" w:customStyle="1" w:styleId="Titre3Car">
    <w:name w:val="Titre 3 Car"/>
    <w:basedOn w:val="Policepardfaut"/>
    <w:link w:val="Titre3"/>
    <w:rsid w:val="0080751E"/>
    <w:rPr>
      <w:rFonts w:ascii="Tw Cen MT" w:eastAsiaTheme="majorEastAsia" w:hAnsi="Tw Cen MT" w:cstheme="majorBidi"/>
      <w:color w:val="CCA876"/>
      <w:szCs w:val="24"/>
    </w:rPr>
  </w:style>
  <w:style w:type="character" w:customStyle="1" w:styleId="Titre4Car">
    <w:name w:val="Titre 4 Car"/>
    <w:basedOn w:val="Policepardfaut"/>
    <w:link w:val="Titre4"/>
    <w:rsid w:val="0080751E"/>
    <w:rPr>
      <w:rFonts w:ascii="Tw Cen MT" w:eastAsiaTheme="majorEastAsia" w:hAnsi="Tw Cen MT" w:cstheme="majorBidi"/>
      <w:iCs/>
      <w:color w:val="CCA876"/>
    </w:rPr>
  </w:style>
  <w:style w:type="character" w:customStyle="1" w:styleId="Titre5Car">
    <w:name w:val="Titre 5 Car"/>
    <w:basedOn w:val="Policepardfaut"/>
    <w:link w:val="Titre5"/>
    <w:rsid w:val="0080751E"/>
    <w:rPr>
      <w:rFonts w:ascii="Tw Cen MT" w:eastAsiaTheme="majorEastAsia" w:hAnsi="Tw Cen MT" w:cstheme="majorBidi"/>
      <w:color w:val="CCA876"/>
      <w:sz w:val="24"/>
    </w:rPr>
  </w:style>
  <w:style w:type="paragraph" w:styleId="Paragraphedeliste">
    <w:name w:val="List Paragraph"/>
    <w:basedOn w:val="Normal"/>
    <w:qFormat/>
    <w:rsid w:val="000C04C2"/>
    <w:pPr>
      <w:ind w:left="720"/>
      <w:contextualSpacing/>
    </w:pPr>
  </w:style>
  <w:style w:type="character" w:customStyle="1" w:styleId="Titre6Car">
    <w:name w:val="Titre 6 Car"/>
    <w:basedOn w:val="Policepardfaut"/>
    <w:link w:val="Titre6"/>
    <w:rsid w:val="0080751E"/>
    <w:rPr>
      <w:rFonts w:ascii="Tw Cen MT" w:eastAsiaTheme="majorEastAsia" w:hAnsi="Tw Cen MT" w:cstheme="majorBidi"/>
      <w:color w:val="CCA876"/>
      <w:sz w:val="24"/>
    </w:rPr>
  </w:style>
  <w:style w:type="character" w:styleId="Rfrencelgre">
    <w:name w:val="Subtle Reference"/>
    <w:basedOn w:val="Policepardfaut"/>
    <w:uiPriority w:val="31"/>
    <w:rsid w:val="00AC6406"/>
    <w:rPr>
      <w:smallCaps/>
      <w:color w:val="5A5A5A" w:themeColor="text1" w:themeTint="A5"/>
    </w:rPr>
  </w:style>
  <w:style w:type="character" w:styleId="Accentuationintense">
    <w:name w:val="Intense Emphasis"/>
    <w:basedOn w:val="Policepardfaut"/>
    <w:uiPriority w:val="21"/>
    <w:rsid w:val="00AC6406"/>
    <w:rPr>
      <w:i/>
      <w:iCs/>
      <w:color w:val="4472C4" w:themeColor="accent1"/>
    </w:rPr>
  </w:style>
  <w:style w:type="paragraph" w:styleId="Sous-titre">
    <w:name w:val="Subtitle"/>
    <w:basedOn w:val="Normal"/>
    <w:next w:val="Normal"/>
    <w:link w:val="Sous-titreCar"/>
    <w:uiPriority w:val="11"/>
    <w:qFormat/>
    <w:rsid w:val="00AC6406"/>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AC6406"/>
    <w:rPr>
      <w:rFonts w:ascii="Tw Cen MT" w:eastAsiaTheme="minorEastAsia" w:hAnsi="Tw Cen MT"/>
      <w:color w:val="5A5A5A" w:themeColor="text1" w:themeTint="A5"/>
      <w:spacing w:val="15"/>
    </w:rPr>
  </w:style>
  <w:style w:type="character" w:styleId="Numrodepage">
    <w:name w:val="page number"/>
    <w:uiPriority w:val="11"/>
    <w:rsid w:val="00114AF3"/>
    <w:rPr>
      <w:rFonts w:cs="Times New Roman"/>
    </w:rPr>
  </w:style>
  <w:style w:type="character" w:styleId="Mentionnonrsolue">
    <w:name w:val="Unresolved Mention"/>
    <w:basedOn w:val="Policepardfaut"/>
    <w:uiPriority w:val="99"/>
    <w:semiHidden/>
    <w:unhideWhenUsed/>
    <w:rsid w:val="00114AF3"/>
    <w:rPr>
      <w:color w:val="605E5C"/>
      <w:shd w:val="clear" w:color="auto" w:fill="E1DFDD"/>
    </w:rPr>
  </w:style>
  <w:style w:type="paragraph" w:customStyle="1" w:styleId="Titrenonnumrot">
    <w:name w:val="Titre non numéroté"/>
    <w:basedOn w:val="Titre1"/>
    <w:qFormat/>
    <w:rsid w:val="00E920A2"/>
    <w:pPr>
      <w:numPr>
        <w:numId w:val="0"/>
      </w:numPr>
    </w:pPr>
    <w:rPr>
      <w:color w:val="B03434"/>
    </w:rPr>
  </w:style>
  <w:style w:type="paragraph" w:customStyle="1" w:styleId="Corrig">
    <w:name w:val="Corrigé"/>
    <w:basedOn w:val="Normal"/>
    <w:uiPriority w:val="10"/>
    <w:qFormat/>
    <w:rsid w:val="00D83194"/>
    <w:rPr>
      <w:color w:val="B03434"/>
    </w:rPr>
  </w:style>
  <w:style w:type="paragraph" w:customStyle="1" w:styleId="Professeur">
    <w:name w:val="Professeur"/>
    <w:basedOn w:val="Normal"/>
    <w:uiPriority w:val="10"/>
    <w:qFormat/>
    <w:rsid w:val="00D83194"/>
    <w:rPr>
      <w:color w:val="70AD47" w:themeColor="accent6"/>
    </w:rPr>
  </w:style>
  <w:style w:type="paragraph" w:customStyle="1" w:styleId="Sous-titrenonnumrot">
    <w:name w:val="Sous-titre non numéroté"/>
    <w:basedOn w:val="Titrenonnumrot"/>
    <w:qFormat/>
    <w:rsid w:val="0080751E"/>
    <w:pPr>
      <w:spacing w:before="120"/>
    </w:pPr>
    <w:rPr>
      <w:b w:val="0"/>
    </w:rPr>
  </w:style>
  <w:style w:type="paragraph" w:styleId="Liste">
    <w:name w:val="List"/>
    <w:basedOn w:val="Normal"/>
    <w:rsid w:val="00BA0AA6"/>
    <w:pPr>
      <w:tabs>
        <w:tab w:val="left" w:pos="567"/>
      </w:tabs>
      <w:spacing w:after="120" w:line="240" w:lineRule="auto"/>
    </w:pPr>
    <w:rPr>
      <w:rFonts w:ascii="Calibri" w:eastAsia="Times New Roman" w:hAnsi="Calibri" w:cs="Times New Roman"/>
      <w:szCs w:val="20"/>
      <w:lang w:eastAsia="fr-FR"/>
    </w:rPr>
  </w:style>
  <w:style w:type="character" w:styleId="Marquedecommentaire">
    <w:name w:val="annotation reference"/>
    <w:semiHidden/>
    <w:rsid w:val="00BA0AA6"/>
    <w:rPr>
      <w:sz w:val="16"/>
      <w:szCs w:val="16"/>
    </w:rPr>
  </w:style>
  <w:style w:type="paragraph" w:styleId="Commentaire">
    <w:name w:val="annotation text"/>
    <w:basedOn w:val="Normal"/>
    <w:link w:val="CommentaireCar"/>
    <w:semiHidden/>
    <w:rsid w:val="00BA0AA6"/>
    <w:pPr>
      <w:spacing w:line="240" w:lineRule="auto"/>
    </w:pPr>
    <w:rPr>
      <w:rFonts w:ascii="Calibri" w:eastAsia="Times New Roman" w:hAnsi="Calibri" w:cs="Times New Roman"/>
      <w:sz w:val="20"/>
      <w:szCs w:val="20"/>
      <w:lang w:eastAsia="fr-FR"/>
    </w:rPr>
  </w:style>
  <w:style w:type="character" w:customStyle="1" w:styleId="CommentaireCar">
    <w:name w:val="Commentaire Car"/>
    <w:basedOn w:val="Policepardfaut"/>
    <w:link w:val="Commentaire"/>
    <w:semiHidden/>
    <w:rsid w:val="00BA0AA6"/>
    <w:rPr>
      <w:rFonts w:ascii="Calibri" w:eastAsia="Times New Roman" w:hAnsi="Calibri" w:cs="Times New Roman"/>
      <w:sz w:val="20"/>
      <w:szCs w:val="20"/>
      <w:lang w:eastAsia="fr-FR"/>
    </w:rPr>
  </w:style>
  <w:style w:type="paragraph" w:styleId="Objetducommentaire">
    <w:name w:val="annotation subject"/>
    <w:basedOn w:val="Commentaire"/>
    <w:next w:val="Commentaire"/>
    <w:link w:val="ObjetducommentaireCar"/>
    <w:semiHidden/>
    <w:rsid w:val="00BA0AA6"/>
    <w:rPr>
      <w:b/>
      <w:bCs/>
    </w:rPr>
  </w:style>
  <w:style w:type="character" w:customStyle="1" w:styleId="ObjetducommentaireCar">
    <w:name w:val="Objet du commentaire Car"/>
    <w:basedOn w:val="CommentaireCar"/>
    <w:link w:val="Objetducommentaire"/>
    <w:semiHidden/>
    <w:rsid w:val="00BA0AA6"/>
    <w:rPr>
      <w:rFonts w:ascii="Calibri" w:eastAsia="Times New Roman" w:hAnsi="Calibri" w:cs="Times New Roman"/>
      <w:b/>
      <w:bCs/>
      <w:sz w:val="20"/>
      <w:szCs w:val="20"/>
      <w:lang w:eastAsia="fr-FR"/>
    </w:rPr>
  </w:style>
  <w:style w:type="paragraph" w:styleId="Textedebulles">
    <w:name w:val="Balloon Text"/>
    <w:basedOn w:val="Normal"/>
    <w:link w:val="TextedebullesCar"/>
    <w:semiHidden/>
    <w:rsid w:val="00BA0AA6"/>
    <w:pPr>
      <w:spacing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semiHidden/>
    <w:rsid w:val="00BA0AA6"/>
    <w:rPr>
      <w:rFonts w:ascii="Tahoma" w:eastAsia="Times New Roman" w:hAnsi="Tahoma" w:cs="Tahoma"/>
      <w:sz w:val="16"/>
      <w:szCs w:val="16"/>
      <w:lang w:eastAsia="fr-FR"/>
    </w:rPr>
  </w:style>
  <w:style w:type="paragraph" w:customStyle="1" w:styleId="Titre215pt">
    <w:name w:val="Titre 2 + 15 pt"/>
    <w:aliases w:val="Non Italique"/>
    <w:basedOn w:val="Titre2"/>
    <w:rsid w:val="00BA0AA6"/>
    <w:pPr>
      <w:keepLines w:val="0"/>
      <w:numPr>
        <w:numId w:val="0"/>
      </w:numPr>
      <w:spacing w:before="240" w:after="240" w:line="240" w:lineRule="auto"/>
    </w:pPr>
    <w:rPr>
      <w:rFonts w:ascii="Arial" w:eastAsia="Times New Roman" w:hAnsi="Arial" w:cs="Arial"/>
      <w:bCs/>
      <w:i/>
      <w:iCs/>
      <w:color w:val="0F243E"/>
      <w:sz w:val="30"/>
      <w:szCs w:val="30"/>
      <w:u w:val="single"/>
      <w:lang w:eastAsia="fr-FR"/>
    </w:rPr>
  </w:style>
  <w:style w:type="paragraph" w:styleId="TM1">
    <w:name w:val="toc 1"/>
    <w:basedOn w:val="Normal"/>
    <w:next w:val="Normal"/>
    <w:autoRedefine/>
    <w:uiPriority w:val="39"/>
    <w:rsid w:val="00BA0AA6"/>
    <w:pPr>
      <w:tabs>
        <w:tab w:val="left" w:pos="284"/>
        <w:tab w:val="right" w:leader="dot" w:pos="9072"/>
      </w:tabs>
      <w:spacing w:before="360" w:line="240" w:lineRule="auto"/>
    </w:pPr>
    <w:rPr>
      <w:rFonts w:ascii="Arial" w:eastAsia="Times New Roman" w:hAnsi="Arial" w:cs="Arial"/>
      <w:b/>
      <w:bCs/>
      <w:caps/>
      <w:noProof/>
      <w:szCs w:val="24"/>
      <w:lang w:eastAsia="fr-FR"/>
    </w:rPr>
  </w:style>
  <w:style w:type="paragraph" w:styleId="TM2">
    <w:name w:val="toc 2"/>
    <w:basedOn w:val="Normal"/>
    <w:next w:val="Normal"/>
    <w:autoRedefine/>
    <w:uiPriority w:val="39"/>
    <w:rsid w:val="00BA0AA6"/>
    <w:pPr>
      <w:tabs>
        <w:tab w:val="left" w:pos="567"/>
        <w:tab w:val="right" w:pos="9072"/>
      </w:tabs>
      <w:spacing w:before="240" w:line="240" w:lineRule="auto"/>
      <w:ind w:left="142"/>
    </w:pPr>
    <w:rPr>
      <w:rFonts w:ascii="Calibri" w:eastAsia="Times New Roman" w:hAnsi="Calibri" w:cs="Times New Roman"/>
      <w:b/>
      <w:bCs/>
      <w:noProof/>
      <w:sz w:val="20"/>
      <w:szCs w:val="20"/>
      <w:lang w:eastAsia="fr-FR"/>
    </w:rPr>
  </w:style>
  <w:style w:type="paragraph" w:styleId="TM3">
    <w:name w:val="toc 3"/>
    <w:basedOn w:val="Normal"/>
    <w:next w:val="Normal"/>
    <w:autoRedefine/>
    <w:uiPriority w:val="39"/>
    <w:rsid w:val="00BA0AA6"/>
    <w:pPr>
      <w:tabs>
        <w:tab w:val="left" w:pos="993"/>
        <w:tab w:val="right" w:leader="dot" w:pos="9072"/>
      </w:tabs>
      <w:spacing w:line="240" w:lineRule="auto"/>
      <w:ind w:left="426"/>
    </w:pPr>
    <w:rPr>
      <w:rFonts w:ascii="Calibri" w:eastAsia="Times New Roman" w:hAnsi="Calibri" w:cs="Times New Roman"/>
      <w:noProof/>
      <w:sz w:val="20"/>
      <w:szCs w:val="20"/>
      <w:lang w:eastAsia="fr-FR"/>
    </w:rPr>
  </w:style>
  <w:style w:type="paragraph" w:styleId="TM4">
    <w:name w:val="toc 4"/>
    <w:basedOn w:val="Normal"/>
    <w:next w:val="Normal"/>
    <w:autoRedefine/>
    <w:semiHidden/>
    <w:rsid w:val="00BA0AA6"/>
    <w:pPr>
      <w:spacing w:line="240" w:lineRule="auto"/>
      <w:ind w:left="440"/>
    </w:pPr>
    <w:rPr>
      <w:rFonts w:ascii="Calibri" w:eastAsia="Times New Roman" w:hAnsi="Calibri" w:cs="Times New Roman"/>
      <w:sz w:val="20"/>
      <w:szCs w:val="20"/>
      <w:lang w:eastAsia="fr-FR"/>
    </w:rPr>
  </w:style>
  <w:style w:type="paragraph" w:styleId="TM5">
    <w:name w:val="toc 5"/>
    <w:basedOn w:val="Normal"/>
    <w:next w:val="Normal"/>
    <w:autoRedefine/>
    <w:semiHidden/>
    <w:rsid w:val="00BA0AA6"/>
    <w:pPr>
      <w:spacing w:line="240" w:lineRule="auto"/>
      <w:ind w:left="660"/>
    </w:pPr>
    <w:rPr>
      <w:rFonts w:ascii="Calibri" w:eastAsia="Times New Roman" w:hAnsi="Calibri" w:cs="Times New Roman"/>
      <w:sz w:val="20"/>
      <w:szCs w:val="20"/>
      <w:lang w:eastAsia="fr-FR"/>
    </w:rPr>
  </w:style>
  <w:style w:type="paragraph" w:styleId="TM6">
    <w:name w:val="toc 6"/>
    <w:basedOn w:val="Normal"/>
    <w:next w:val="Normal"/>
    <w:autoRedefine/>
    <w:semiHidden/>
    <w:rsid w:val="00BA0AA6"/>
    <w:pPr>
      <w:spacing w:line="240" w:lineRule="auto"/>
      <w:ind w:left="880"/>
    </w:pPr>
    <w:rPr>
      <w:rFonts w:ascii="Calibri" w:eastAsia="Times New Roman" w:hAnsi="Calibri" w:cs="Times New Roman"/>
      <w:sz w:val="20"/>
      <w:szCs w:val="20"/>
      <w:lang w:eastAsia="fr-FR"/>
    </w:rPr>
  </w:style>
  <w:style w:type="paragraph" w:styleId="TM7">
    <w:name w:val="toc 7"/>
    <w:basedOn w:val="Normal"/>
    <w:next w:val="Normal"/>
    <w:autoRedefine/>
    <w:semiHidden/>
    <w:rsid w:val="00BA0AA6"/>
    <w:pPr>
      <w:spacing w:line="240" w:lineRule="auto"/>
      <w:ind w:left="1100"/>
    </w:pPr>
    <w:rPr>
      <w:rFonts w:ascii="Calibri" w:eastAsia="Times New Roman" w:hAnsi="Calibri" w:cs="Times New Roman"/>
      <w:sz w:val="20"/>
      <w:szCs w:val="20"/>
      <w:lang w:eastAsia="fr-FR"/>
    </w:rPr>
  </w:style>
  <w:style w:type="paragraph" w:styleId="TM8">
    <w:name w:val="toc 8"/>
    <w:basedOn w:val="Normal"/>
    <w:next w:val="Normal"/>
    <w:autoRedefine/>
    <w:semiHidden/>
    <w:rsid w:val="00BA0AA6"/>
    <w:pPr>
      <w:spacing w:line="240" w:lineRule="auto"/>
      <w:ind w:left="1320"/>
    </w:pPr>
    <w:rPr>
      <w:rFonts w:ascii="Calibri" w:eastAsia="Times New Roman" w:hAnsi="Calibri" w:cs="Times New Roman"/>
      <w:sz w:val="20"/>
      <w:szCs w:val="20"/>
      <w:lang w:eastAsia="fr-FR"/>
    </w:rPr>
  </w:style>
  <w:style w:type="paragraph" w:styleId="TM9">
    <w:name w:val="toc 9"/>
    <w:basedOn w:val="Normal"/>
    <w:next w:val="Normal"/>
    <w:autoRedefine/>
    <w:semiHidden/>
    <w:rsid w:val="00BA0AA6"/>
    <w:pPr>
      <w:spacing w:line="240" w:lineRule="auto"/>
      <w:ind w:left="1540"/>
    </w:pPr>
    <w:rPr>
      <w:rFonts w:ascii="Calibri" w:eastAsia="Times New Roman" w:hAnsi="Calibri" w:cs="Times New Roman"/>
      <w:sz w:val="20"/>
      <w:szCs w:val="20"/>
      <w:lang w:eastAsia="fr-FR"/>
    </w:rPr>
  </w:style>
  <w:style w:type="numbering" w:styleId="111111">
    <w:name w:val="Outline List 2"/>
    <w:basedOn w:val="Aucuneliste"/>
    <w:rsid w:val="00BA0AA6"/>
    <w:pPr>
      <w:numPr>
        <w:numId w:val="5"/>
      </w:numPr>
    </w:pPr>
  </w:style>
  <w:style w:type="paragraph" w:customStyle="1" w:styleId="StyleVerdana8ptAvant5ptAprs6ptInterligneAumo1">
    <w:name w:val="Style Verdana 8 pt Avant : 5 pt Après : 6 pt Interligne : Au mo...1"/>
    <w:basedOn w:val="Normal"/>
    <w:rsid w:val="00BA0AA6"/>
    <w:pPr>
      <w:numPr>
        <w:numId w:val="6"/>
      </w:numPr>
      <w:tabs>
        <w:tab w:val="clear" w:pos="426"/>
      </w:tabs>
      <w:spacing w:line="240" w:lineRule="auto"/>
      <w:ind w:left="0" w:firstLine="0"/>
    </w:pPr>
    <w:rPr>
      <w:rFonts w:ascii="Calibri" w:eastAsia="Times New Roman" w:hAnsi="Calibri" w:cs="Times New Roman"/>
      <w:szCs w:val="20"/>
      <w:lang w:eastAsia="fr-FR"/>
    </w:rPr>
  </w:style>
  <w:style w:type="character" w:styleId="Lienhypertextesuivivisit">
    <w:name w:val="FollowedHyperlink"/>
    <w:rsid w:val="00BA0AA6"/>
    <w:rPr>
      <w:color w:val="800080"/>
      <w:u w:val="single"/>
    </w:rPr>
  </w:style>
  <w:style w:type="paragraph" w:customStyle="1" w:styleId="liste2">
    <w:name w:val="liste2"/>
    <w:basedOn w:val="Normal"/>
    <w:link w:val="liste2Car"/>
    <w:qFormat/>
    <w:rsid w:val="00BA0AA6"/>
    <w:pPr>
      <w:spacing w:after="120" w:line="240" w:lineRule="auto"/>
    </w:pPr>
    <w:rPr>
      <w:rFonts w:ascii="Calibri" w:eastAsia="Times New Roman" w:hAnsi="Calibri" w:cs="Times New Roman"/>
      <w:szCs w:val="20"/>
      <w:lang w:val="x-none" w:eastAsia="x-none"/>
    </w:rPr>
  </w:style>
  <w:style w:type="paragraph" w:styleId="En-ttedetabledesmatires">
    <w:name w:val="TOC Heading"/>
    <w:basedOn w:val="Titre1"/>
    <w:next w:val="Normal"/>
    <w:uiPriority w:val="39"/>
    <w:unhideWhenUsed/>
    <w:qFormat/>
    <w:rsid w:val="00BA0AA6"/>
    <w:pPr>
      <w:numPr>
        <w:numId w:val="0"/>
      </w:numPr>
      <w:spacing w:before="480" w:line="276" w:lineRule="auto"/>
      <w:jc w:val="left"/>
      <w:outlineLvl w:val="9"/>
    </w:pPr>
    <w:rPr>
      <w:rFonts w:ascii="Cambria" w:eastAsia="Times New Roman" w:hAnsi="Cambria" w:cs="Times New Roman"/>
      <w:bCs/>
      <w:color w:val="365F91"/>
      <w:szCs w:val="28"/>
      <w:lang w:val="x-none"/>
    </w:rPr>
  </w:style>
  <w:style w:type="character" w:customStyle="1" w:styleId="liste2Car">
    <w:name w:val="liste2 Car"/>
    <w:link w:val="liste2"/>
    <w:rsid w:val="00BA0AA6"/>
    <w:rPr>
      <w:rFonts w:ascii="Calibri" w:eastAsia="Times New Roman" w:hAnsi="Calibri" w:cs="Times New Roman"/>
      <w:szCs w:val="20"/>
      <w:lang w:val="x-none" w:eastAsia="x-none"/>
    </w:rPr>
  </w:style>
  <w:style w:type="paragraph" w:customStyle="1" w:styleId="Annexe">
    <w:name w:val="Annexe"/>
    <w:basedOn w:val="Normal"/>
    <w:link w:val="AnnexeCar"/>
    <w:qFormat/>
    <w:rsid w:val="00BA0AA6"/>
    <w:pPr>
      <w:pBdr>
        <w:top w:val="single" w:sz="12" w:space="1" w:color="17365D"/>
      </w:pBdr>
      <w:shd w:val="clear" w:color="auto" w:fill="C6D9F1"/>
      <w:spacing w:before="120" w:after="240" w:line="240" w:lineRule="auto"/>
      <w:jc w:val="left"/>
    </w:pPr>
    <w:rPr>
      <w:rFonts w:ascii="Calibri" w:eastAsia="Calibri" w:hAnsi="Calibri" w:cs="Times New Roman"/>
      <w:b/>
      <w:color w:val="003366"/>
      <w:sz w:val="28"/>
      <w:lang w:val="x-none"/>
    </w:rPr>
  </w:style>
  <w:style w:type="paragraph" w:styleId="Sansinterligne">
    <w:name w:val="No Spacing"/>
    <w:uiPriority w:val="1"/>
    <w:qFormat/>
    <w:rsid w:val="00BA0AA6"/>
    <w:pPr>
      <w:spacing w:after="0" w:line="240" w:lineRule="auto"/>
    </w:pPr>
    <w:rPr>
      <w:rFonts w:ascii="Times New Roman" w:eastAsia="Calibri" w:hAnsi="Times New Roman" w:cs="Times New Roman"/>
    </w:rPr>
  </w:style>
  <w:style w:type="character" w:customStyle="1" w:styleId="AnnexeCar">
    <w:name w:val="Annexe Car"/>
    <w:link w:val="Annexe"/>
    <w:rsid w:val="00BA0AA6"/>
    <w:rPr>
      <w:rFonts w:ascii="Calibri" w:eastAsia="Calibri" w:hAnsi="Calibri" w:cs="Times New Roman"/>
      <w:b/>
      <w:color w:val="003366"/>
      <w:sz w:val="28"/>
      <w:shd w:val="clear" w:color="auto" w:fill="C6D9F1"/>
      <w:lang w:val="x-none"/>
    </w:rPr>
  </w:style>
  <w:style w:type="table" w:styleId="Grilledutableau">
    <w:name w:val="Table Grid"/>
    <w:basedOn w:val="TableauNormal"/>
    <w:rsid w:val="00BA0AA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rsid w:val="00BA0AA6"/>
    <w:pPr>
      <w:spacing w:line="240" w:lineRule="auto"/>
      <w:ind w:left="360" w:firstLine="348"/>
      <w:jc w:val="left"/>
    </w:pPr>
    <w:rPr>
      <w:rFonts w:ascii="Times New Roman" w:eastAsia="Times New Roman" w:hAnsi="Times New Roman" w:cs="Times New Roman"/>
      <w:szCs w:val="24"/>
      <w:lang w:val="x-none" w:eastAsia="x-none"/>
    </w:rPr>
  </w:style>
  <w:style w:type="character" w:customStyle="1" w:styleId="RetraitcorpsdetexteCar">
    <w:name w:val="Retrait corps de texte Car"/>
    <w:basedOn w:val="Policepardfaut"/>
    <w:link w:val="Retraitcorpsdetexte"/>
    <w:rsid w:val="00BA0AA6"/>
    <w:rPr>
      <w:rFonts w:ascii="Times New Roman" w:eastAsia="Times New Roman" w:hAnsi="Times New Roman" w:cs="Times New Roman"/>
      <w:szCs w:val="24"/>
      <w:lang w:val="x-none" w:eastAsia="x-none"/>
    </w:rPr>
  </w:style>
  <w:style w:type="paragraph" w:styleId="Corpsdetexte">
    <w:name w:val="Body Text"/>
    <w:basedOn w:val="Normal"/>
    <w:link w:val="CorpsdetexteCar"/>
    <w:rsid w:val="00BA0AA6"/>
    <w:pPr>
      <w:spacing w:after="120" w:line="240" w:lineRule="auto"/>
    </w:pPr>
    <w:rPr>
      <w:rFonts w:ascii="Calibri" w:eastAsia="Times New Roman" w:hAnsi="Calibri" w:cs="Times New Roman"/>
      <w:szCs w:val="20"/>
      <w:lang w:val="x-none" w:eastAsia="x-none"/>
    </w:rPr>
  </w:style>
  <w:style w:type="character" w:customStyle="1" w:styleId="CorpsdetexteCar">
    <w:name w:val="Corps de texte Car"/>
    <w:basedOn w:val="Policepardfaut"/>
    <w:link w:val="Corpsdetexte"/>
    <w:rsid w:val="00BA0AA6"/>
    <w:rPr>
      <w:rFonts w:ascii="Calibri" w:eastAsia="Times New Roman" w:hAnsi="Calibri" w:cs="Times New Roman"/>
      <w:szCs w:val="20"/>
      <w:lang w:val="x-none" w:eastAsia="x-none"/>
    </w:rPr>
  </w:style>
  <w:style w:type="paragraph" w:styleId="Corpsdetexte2">
    <w:name w:val="Body Text 2"/>
    <w:basedOn w:val="Normal"/>
    <w:link w:val="Corpsdetexte2Car"/>
    <w:rsid w:val="00BA0AA6"/>
    <w:pPr>
      <w:spacing w:after="120" w:line="480" w:lineRule="auto"/>
    </w:pPr>
    <w:rPr>
      <w:rFonts w:ascii="Calibri" w:eastAsia="Times New Roman" w:hAnsi="Calibri" w:cs="Times New Roman"/>
      <w:szCs w:val="20"/>
      <w:lang w:val="x-none" w:eastAsia="x-none"/>
    </w:rPr>
  </w:style>
  <w:style w:type="character" w:customStyle="1" w:styleId="Corpsdetexte2Car">
    <w:name w:val="Corps de texte 2 Car"/>
    <w:basedOn w:val="Policepardfaut"/>
    <w:link w:val="Corpsdetexte2"/>
    <w:rsid w:val="00BA0AA6"/>
    <w:rPr>
      <w:rFonts w:ascii="Calibri" w:eastAsia="Times New Roman" w:hAnsi="Calibri" w:cs="Times New Roman"/>
      <w:szCs w:val="20"/>
      <w:lang w:val="x-none" w:eastAsia="x-none"/>
    </w:rPr>
  </w:style>
  <w:style w:type="paragraph" w:customStyle="1" w:styleId="Default">
    <w:name w:val="Default"/>
    <w:rsid w:val="00BA0AA6"/>
    <w:pPr>
      <w:autoSpaceDE w:val="0"/>
      <w:autoSpaceDN w:val="0"/>
      <w:adjustRightInd w:val="0"/>
      <w:spacing w:after="0" w:line="240" w:lineRule="auto"/>
    </w:pPr>
    <w:rPr>
      <w:rFonts w:ascii="Arial" w:eastAsia="Times New Roman" w:hAnsi="Arial" w:cs="Arial"/>
      <w:color w:val="000000"/>
      <w:sz w:val="24"/>
      <w:szCs w:val="24"/>
      <w:lang w:eastAsia="fr-FR"/>
    </w:rPr>
  </w:style>
  <w:style w:type="character" w:styleId="Appelnotedebasdep">
    <w:name w:val="footnote reference"/>
    <w:basedOn w:val="Policepardfaut"/>
    <w:unhideWhenUsed/>
    <w:rsid w:val="00BA0AA6"/>
    <w:rPr>
      <w:vertAlign w:val="superscript"/>
    </w:rPr>
  </w:style>
  <w:style w:type="paragraph" w:styleId="Retraitcorpsdetexte2">
    <w:name w:val="Body Text Indent 2"/>
    <w:basedOn w:val="Normal"/>
    <w:link w:val="Retraitcorpsdetexte2Car"/>
    <w:rsid w:val="00F84B4D"/>
    <w:pPr>
      <w:spacing w:line="240" w:lineRule="auto"/>
      <w:ind w:left="1560" w:hanging="142"/>
      <w:jc w:val="left"/>
    </w:pPr>
    <w:rPr>
      <w:rFonts w:ascii="Times New Roman" w:eastAsia="Times New Roman" w:hAnsi="Times New Roman" w:cs="Times New Roman"/>
      <w:sz w:val="20"/>
      <w:szCs w:val="20"/>
      <w:lang w:eastAsia="fr-FR"/>
    </w:rPr>
  </w:style>
  <w:style w:type="character" w:customStyle="1" w:styleId="Retraitcorpsdetexte2Car">
    <w:name w:val="Retrait corps de texte 2 Car"/>
    <w:basedOn w:val="Policepardfaut"/>
    <w:link w:val="Retraitcorpsdetexte2"/>
    <w:rsid w:val="00F84B4D"/>
    <w:rPr>
      <w:rFonts w:ascii="Times New Roman" w:eastAsia="Times New Roman" w:hAnsi="Times New Roman" w:cs="Times New Roman"/>
      <w:sz w:val="20"/>
      <w:szCs w:val="20"/>
      <w:lang w:eastAsia="fr-FR"/>
    </w:rPr>
  </w:style>
  <w:style w:type="paragraph" w:customStyle="1" w:styleId="Style1">
    <w:name w:val="Style1"/>
    <w:basedOn w:val="Normal"/>
    <w:next w:val="Normal"/>
    <w:rsid w:val="00F84B4D"/>
    <w:pPr>
      <w:suppressAutoHyphens/>
      <w:spacing w:line="240" w:lineRule="auto"/>
    </w:pPr>
    <w:rPr>
      <w:rFonts w:ascii="Arial" w:eastAsia="Times New Roman" w:hAnsi="Arial" w:cs="Times New Roman"/>
      <w:b/>
      <w:iCs/>
      <w:sz w:val="28"/>
      <w:szCs w:val="24"/>
      <w:lang w:eastAsia="ar-SA"/>
    </w:rPr>
  </w:style>
  <w:style w:type="paragraph" w:customStyle="1" w:styleId="Standard">
    <w:name w:val="Standard"/>
    <w:qFormat/>
    <w:rsid w:val="00F84B4D"/>
    <w:pPr>
      <w:suppressAutoHyphens/>
      <w:spacing w:after="0" w:line="240" w:lineRule="auto"/>
      <w:jc w:val="both"/>
      <w:textAlignment w:val="baseline"/>
    </w:pPr>
    <w:rPr>
      <w:rFonts w:ascii="Times New Roman" w:eastAsia="Times New Roman" w:hAnsi="Times New Roman" w:cs="Times New Roman"/>
      <w:kern w:val="2"/>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7278273">
      <w:bodyDiv w:val="1"/>
      <w:marLeft w:val="0"/>
      <w:marRight w:val="0"/>
      <w:marTop w:val="0"/>
      <w:marBottom w:val="0"/>
      <w:divBdr>
        <w:top w:val="none" w:sz="0" w:space="0" w:color="auto"/>
        <w:left w:val="none" w:sz="0" w:space="0" w:color="auto"/>
        <w:bottom w:val="none" w:sz="0" w:space="0" w:color="auto"/>
        <w:right w:val="none" w:sz="0" w:space="0" w:color="auto"/>
      </w:divBdr>
    </w:div>
    <w:div w:id="149980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s://www.crcf-edu.fr/"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7108</Words>
  <Characters>39099</Characters>
  <Application>Microsoft Office Word</Application>
  <DocSecurity>0</DocSecurity>
  <Lines>325</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HENRIOT Sébastien</dc:creator>
  <cp:keywords/>
  <dc:description/>
  <cp:lastModifiedBy>Sébastien Henriot</cp:lastModifiedBy>
  <cp:revision>2</cp:revision>
  <dcterms:created xsi:type="dcterms:W3CDTF">2026-09-21T10:44:00Z</dcterms:created>
  <dcterms:modified xsi:type="dcterms:W3CDTF">2026-09-21T10:44:00Z</dcterms:modified>
</cp:coreProperties>
</file>