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8B9" w:rsidRPr="00E85C04" w:rsidRDefault="00FB68B9" w:rsidP="00FB68B9">
      <w:pPr>
        <w:spacing w:after="60"/>
        <w:jc w:val="left"/>
        <w:rPr>
          <w:rFonts w:ascii="Arial Black" w:hAnsi="Arial Black"/>
          <w:b/>
          <w:sz w:val="28"/>
        </w:rPr>
      </w:pPr>
      <w:r>
        <w:rPr>
          <w:b/>
          <w:bCs/>
          <w:noProof/>
          <w:lang w:eastAsia="fr-FR"/>
        </w:rPr>
        <w:drawing>
          <wp:anchor distT="0" distB="0" distL="144145" distR="144145" simplePos="0" relativeHeight="251659264" behindDoc="0" locked="0" layoutInCell="1" allowOverlap="0">
            <wp:simplePos x="0" y="0"/>
            <wp:positionH relativeFrom="column">
              <wp:posOffset>1905</wp:posOffset>
            </wp:positionH>
            <wp:positionV relativeFrom="paragraph">
              <wp:posOffset>177800</wp:posOffset>
            </wp:positionV>
            <wp:extent cx="746760" cy="844550"/>
            <wp:effectExtent l="19050" t="0" r="0" b="0"/>
            <wp:wrapSquare wrapText="bothSides"/>
            <wp:docPr id="1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Pr="00E85C04">
        <w:rPr>
          <w:rFonts w:ascii="Arial Black" w:hAnsi="Arial Black"/>
          <w:b/>
          <w:sz w:val="24"/>
        </w:rPr>
        <w:t xml:space="preserve">Centre de Ressources </w:t>
      </w:r>
      <w:r>
        <w:rPr>
          <w:rFonts w:ascii="Arial Black" w:hAnsi="Arial Black"/>
          <w:b/>
          <w:sz w:val="24"/>
        </w:rPr>
        <w:br/>
      </w:r>
      <w:r w:rsidRPr="00E85C04">
        <w:rPr>
          <w:rFonts w:ascii="Arial Black" w:hAnsi="Arial Black"/>
          <w:b/>
          <w:sz w:val="24"/>
        </w:rPr>
        <w:t>Comptabilité Finance</w:t>
      </w:r>
    </w:p>
    <w:p w:rsidR="00FB68B9" w:rsidRPr="004563F0" w:rsidRDefault="00FB68B9" w:rsidP="00FB68B9">
      <w:pPr>
        <w:rPr>
          <w:sz w:val="20"/>
        </w:rPr>
      </w:pPr>
      <w:r w:rsidRPr="004563F0">
        <w:rPr>
          <w:sz w:val="20"/>
        </w:rPr>
        <w:t>Lycée MARIE CURIE</w:t>
      </w:r>
    </w:p>
    <w:p w:rsidR="00FB68B9" w:rsidRPr="004563F0" w:rsidRDefault="00FB68B9" w:rsidP="00FB68B9">
      <w:pPr>
        <w:rPr>
          <w:sz w:val="20"/>
        </w:rPr>
      </w:pPr>
      <w:r w:rsidRPr="004563F0">
        <w:rPr>
          <w:sz w:val="20"/>
        </w:rPr>
        <w:t xml:space="preserve">Avenue du 8 mai 1945 - BP 348 </w:t>
      </w:r>
    </w:p>
    <w:p w:rsidR="00FB68B9" w:rsidRPr="004563F0" w:rsidRDefault="00FB68B9" w:rsidP="00FB68B9">
      <w:pPr>
        <w:rPr>
          <w:sz w:val="16"/>
        </w:rPr>
      </w:pPr>
      <w:r w:rsidRPr="004563F0">
        <w:rPr>
          <w:sz w:val="20"/>
        </w:rPr>
        <w:t>38435 ECHIROLLES cedex</w:t>
      </w:r>
    </w:p>
    <w:p w:rsidR="00FB68B9" w:rsidRPr="00E85C04" w:rsidRDefault="00A222C2" w:rsidP="00FB68B9">
      <w:pPr>
        <w:pStyle w:val="Liste"/>
        <w:numPr>
          <w:ilvl w:val="0"/>
          <w:numId w:val="0"/>
        </w:numPr>
        <w:ind w:left="284"/>
        <w:rPr>
          <w:lang w:val="nl-NL"/>
        </w:rPr>
      </w:pPr>
      <w:hyperlink r:id="rId9" w:history="1">
        <w:r w:rsidR="00FB68B9" w:rsidRPr="00ED0EFA">
          <w:rPr>
            <w:rStyle w:val="Lienhypertexte"/>
            <w:b/>
            <w:sz w:val="18"/>
            <w:lang w:val="nl-NL"/>
          </w:rPr>
          <w:t>http://crcf.ac-grenoble.fr/</w:t>
        </w:r>
      </w:hyperlink>
      <w:r w:rsidR="00FB68B9">
        <w:rPr>
          <w:lang w:val="nl-NL"/>
        </w:rPr>
        <w:t xml:space="preserve"> </w:t>
      </w:r>
    </w:p>
    <w:p w:rsidR="00FB68B9" w:rsidRPr="004563F0" w:rsidRDefault="00FB68B9" w:rsidP="00FB68B9">
      <w:pPr>
        <w:rPr>
          <w:lang w:val="nl-NL"/>
        </w:rPr>
      </w:pPr>
    </w:p>
    <w:p w:rsidR="00FB68B9" w:rsidRDefault="00FB68B9" w:rsidP="00FB68B9"/>
    <w:p w:rsidR="002C0D79" w:rsidRDefault="00C05827" w:rsidP="006B34D7">
      <w:pPr>
        <w:pStyle w:val="Titre"/>
        <w:ind w:left="2268" w:right="1132"/>
      </w:pPr>
      <w:r>
        <w:rPr>
          <w:noProof/>
          <w:lang w:eastAsia="fr-FR"/>
        </w:rPr>
        <w:drawing>
          <wp:anchor distT="0" distB="0" distL="114300" distR="114300" simplePos="0" relativeHeight="251699200" behindDoc="0" locked="0" layoutInCell="1" allowOverlap="1">
            <wp:simplePos x="0" y="0"/>
            <wp:positionH relativeFrom="column">
              <wp:posOffset>42545</wp:posOffset>
            </wp:positionH>
            <wp:positionV relativeFrom="paragraph">
              <wp:posOffset>171450</wp:posOffset>
            </wp:positionV>
            <wp:extent cx="962025" cy="714375"/>
            <wp:effectExtent l="19050" t="0" r="9525" b="0"/>
            <wp:wrapNone/>
            <wp:docPr id="3" name="Image 0"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0" cstate="print"/>
                    <a:stretch>
                      <a:fillRect/>
                    </a:stretch>
                  </pic:blipFill>
                  <pic:spPr>
                    <a:xfrm>
                      <a:off x="0" y="0"/>
                      <a:ext cx="962025" cy="714375"/>
                    </a:xfrm>
                    <a:prstGeom prst="rect">
                      <a:avLst/>
                    </a:prstGeom>
                  </pic:spPr>
                </pic:pic>
              </a:graphicData>
            </a:graphic>
          </wp:anchor>
        </w:drawing>
      </w:r>
      <w:r w:rsidR="002C0D79" w:rsidRPr="00852E70">
        <w:t>Comment organiser le traitement pour répondre aux besoins de l’entreprise</w:t>
      </w:r>
      <w:r w:rsidR="008A7AB6">
        <w:t xml:space="preserve"> ? </w:t>
      </w:r>
      <w:bookmarkStart w:id="0" w:name="intitulé"/>
      <w:r w:rsidR="008A7AB6">
        <w:br/>
      </w:r>
      <w:proofErr w:type="spellStart"/>
      <w:r w:rsidR="00AD3284">
        <w:t>Ecotreee</w:t>
      </w:r>
      <w:proofErr w:type="spellEnd"/>
      <w:r w:rsidR="00AD3284">
        <w:t xml:space="preserve"> </w:t>
      </w:r>
      <w:r w:rsidR="006B34D7">
        <w:t>– S</w:t>
      </w:r>
      <w:r w:rsidR="008A7AB6">
        <w:t>équence</w:t>
      </w:r>
      <w:r w:rsidR="00AD3284">
        <w:t xml:space="preserve"> 2</w:t>
      </w:r>
      <w:bookmarkEnd w:id="0"/>
    </w:p>
    <w:p w:rsidR="003A3B91" w:rsidRDefault="00DE573F" w:rsidP="0049160E">
      <w:pPr>
        <w:rPr>
          <w:i/>
          <w:color w:val="0000CC"/>
        </w:rPr>
      </w:pPr>
      <w:r w:rsidRPr="00DE573F">
        <w:rPr>
          <w:i/>
          <w:color w:val="0000CC"/>
        </w:rPr>
        <w:t>Pour chaque travail avec le PGI, vous disposez d'un mode opératoire dans le document EcotreeeModeOpA2.doc.</w:t>
      </w:r>
      <w:r>
        <w:rPr>
          <w:i/>
          <w:color w:val="0000CC"/>
        </w:rPr>
        <w:t xml:space="preserve"> Vos travaux sont censés se dérouler en janvier et février 2014.</w:t>
      </w:r>
    </w:p>
    <w:p w:rsidR="00DE573F" w:rsidRPr="00DE573F" w:rsidRDefault="00DE573F" w:rsidP="0049160E">
      <w:pPr>
        <w:rPr>
          <w:i/>
          <w:color w:val="0000CC"/>
        </w:rPr>
      </w:pPr>
    </w:p>
    <w:p w:rsidR="00686B2D" w:rsidRPr="00231440" w:rsidRDefault="00D36EF5" w:rsidP="00BD421B">
      <w:pPr>
        <w:pStyle w:val="Titre1"/>
      </w:pPr>
      <w:r w:rsidRPr="00BD421B">
        <w:t>Traduire</w:t>
      </w:r>
      <w:r w:rsidRPr="00231440">
        <w:t xml:space="preserve"> les activités en informations comptables</w:t>
      </w:r>
    </w:p>
    <w:p w:rsidR="00231440" w:rsidRDefault="00231440" w:rsidP="00BD421B">
      <w:pPr>
        <w:pStyle w:val="Titre2"/>
      </w:pPr>
      <w:r w:rsidRPr="00231440">
        <w:t xml:space="preserve">Contexte 1 </w:t>
      </w:r>
    </w:p>
    <w:p w:rsidR="002B42B3" w:rsidRDefault="00F320ED" w:rsidP="00F320ED">
      <w:r>
        <w:t xml:space="preserve">Vous disposez d'un extrait du schéma de processus de traitement des commandes en </w:t>
      </w:r>
      <w:hyperlink w:anchor="annexe1" w:history="1">
        <w:r w:rsidRPr="00FA4298">
          <w:rPr>
            <w:rStyle w:val="Lienhypertexte"/>
          </w:rPr>
          <w:t>annexe</w:t>
        </w:r>
        <w:r w:rsidR="00F93617" w:rsidRPr="00FA4298">
          <w:rPr>
            <w:rStyle w:val="Lienhypertexte"/>
          </w:rPr>
          <w:t xml:space="preserve"> 1</w:t>
        </w:r>
      </w:hyperlink>
      <w:r>
        <w:t>.</w:t>
      </w:r>
    </w:p>
    <w:p w:rsidR="00B77DC4" w:rsidRPr="002B42B3" w:rsidRDefault="00B77DC4" w:rsidP="002B42B3">
      <w:pPr>
        <w:rPr>
          <w:color w:val="FF0000"/>
        </w:rPr>
      </w:pPr>
    </w:p>
    <w:p w:rsidR="00686B2D" w:rsidRDefault="00BD421B" w:rsidP="00686B2D">
      <w:r>
        <w:t>Le</w:t>
      </w:r>
      <w:r w:rsidR="00686B2D">
        <w:t xml:space="preserve"> responsable du traitement des achats et des ventes </w:t>
      </w:r>
      <w:r w:rsidR="000F4F85">
        <w:t xml:space="preserve">de marchandises </w:t>
      </w:r>
      <w:r w:rsidR="00686B2D">
        <w:t>vous demande de suivre la commande du client « Laboratoire vétérinaire »</w:t>
      </w:r>
      <w:r>
        <w:t>,</w:t>
      </w:r>
      <w:r w:rsidR="00686B2D">
        <w:t xml:space="preserve"> de la </w:t>
      </w:r>
      <w:r>
        <w:t>prise de contact jusqu'au</w:t>
      </w:r>
      <w:r w:rsidR="00686B2D">
        <w:t xml:space="preserve"> règlement.</w:t>
      </w:r>
      <w:r>
        <w:t xml:space="preserve"> Ce client vous a passé une commande par mail.</w:t>
      </w:r>
    </w:p>
    <w:p w:rsidR="00BD421B" w:rsidRDefault="00BD421B" w:rsidP="00686B2D"/>
    <w:p w:rsidR="00686B2D" w:rsidRPr="009D5871" w:rsidRDefault="00BD421B" w:rsidP="009D5871">
      <w:pPr>
        <w:pStyle w:val="question"/>
      </w:pPr>
      <w:r w:rsidRPr="009D5871">
        <w:t>Consulter la fiche client et retrouver le mail à l'origine de la commande</w:t>
      </w:r>
      <w:r w:rsidR="008A5DD6">
        <w:t xml:space="preserve"> du 3 janvier 2014</w:t>
      </w:r>
      <w:r w:rsidRPr="009D5871">
        <w:t xml:space="preserve">, </w:t>
      </w:r>
      <w:r w:rsidR="00686B2D" w:rsidRPr="009D5871">
        <w:t>dans le module gestion commerciale</w:t>
      </w:r>
      <w:r w:rsidR="002B42B3" w:rsidRPr="009D5871">
        <w:t>.</w:t>
      </w:r>
    </w:p>
    <w:p w:rsidR="00686B2D" w:rsidRDefault="002B42B3" w:rsidP="009D5871">
      <w:pPr>
        <w:pStyle w:val="question"/>
      </w:pPr>
      <w:r w:rsidRPr="00442083">
        <w:t>Établir les documents nécessaires jusqu'à la facture (attention aux dates)</w:t>
      </w:r>
      <w:r w:rsidR="00686B2D" w:rsidRPr="00442083">
        <w:t>.</w:t>
      </w:r>
      <w:r w:rsidR="00FB7517">
        <w:t xml:space="preserve"> Rappeler</w:t>
      </w:r>
      <w:r w:rsidRPr="00442083">
        <w:t xml:space="preserve"> le rôle de chacun</w:t>
      </w:r>
      <w:r w:rsidR="00352FF3">
        <w:rPr>
          <w:rStyle w:val="Appelnotedebasdep"/>
        </w:rPr>
        <w:footnoteReference w:id="1"/>
      </w:r>
      <w:r w:rsidRPr="00442083">
        <w:t>.</w:t>
      </w:r>
    </w:p>
    <w:p w:rsidR="003A79E5" w:rsidRDefault="003A79E5" w:rsidP="003A79E5"/>
    <w:p w:rsidR="002B42B3" w:rsidRDefault="002B42B3" w:rsidP="002B42B3">
      <w:pPr>
        <w:contextualSpacing/>
      </w:pPr>
      <w:r>
        <w:t>Vous allez constater les effets de cet enchaînement sur la comptabilité.</w:t>
      </w:r>
    </w:p>
    <w:p w:rsidR="00686B2D" w:rsidRPr="00442083" w:rsidRDefault="008A5DD6" w:rsidP="009D5871">
      <w:pPr>
        <w:pStyle w:val="question"/>
      </w:pPr>
      <w:r>
        <w:t>Retrouver</w:t>
      </w:r>
      <w:r w:rsidR="00686B2D" w:rsidRPr="00442083">
        <w:t xml:space="preserve"> la ou les écritures liée</w:t>
      </w:r>
      <w:r w:rsidR="004130D9">
        <w:t>s</w:t>
      </w:r>
      <w:r w:rsidR="00686B2D" w:rsidRPr="00442083">
        <w:t xml:space="preserve"> </w:t>
      </w:r>
      <w:r w:rsidR="004130D9">
        <w:t xml:space="preserve">au </w:t>
      </w:r>
      <w:r w:rsidR="00686B2D" w:rsidRPr="00442083">
        <w:t>traitement de la commande</w:t>
      </w:r>
      <w:r w:rsidR="00C819D8">
        <w:t>.</w:t>
      </w:r>
      <w:r w:rsidR="00352FF3">
        <w:t xml:space="preserve"> (Vous pouvez partir de la gestion commerciale, ou de la comptabilité).</w:t>
      </w:r>
    </w:p>
    <w:p w:rsidR="00686B2D" w:rsidRDefault="00686B2D" w:rsidP="00686B2D"/>
    <w:p w:rsidR="00686B2D" w:rsidRDefault="002B42B3" w:rsidP="00C819D8">
      <w:pPr>
        <w:pStyle w:val="question"/>
      </w:pPr>
      <w:r w:rsidRPr="00442083">
        <w:t xml:space="preserve">Analyser l'écriture en complétant </w:t>
      </w:r>
      <w:r w:rsidR="00686B2D" w:rsidRPr="00442083">
        <w:t xml:space="preserve">le bordereau </w:t>
      </w:r>
      <w:r w:rsidRPr="00442083">
        <w:t>ci-dessous</w:t>
      </w:r>
      <w:r w:rsidR="004130D9">
        <w:t xml:space="preserve"> et en répondant aux questions.</w:t>
      </w:r>
    </w:p>
    <w:p w:rsidR="006B34D7" w:rsidRPr="00442083" w:rsidRDefault="006B34D7" w:rsidP="00ED756D">
      <w:pPr>
        <w:pStyle w:val="question"/>
        <w:numPr>
          <w:ilvl w:val="0"/>
          <w:numId w:val="0"/>
        </w:numPr>
      </w:pPr>
    </w:p>
    <w:tbl>
      <w:tblPr>
        <w:tblStyle w:val="Grilledutableau"/>
        <w:tblW w:w="0" w:type="auto"/>
        <w:tblLook w:val="04A0"/>
      </w:tblPr>
      <w:tblGrid>
        <w:gridCol w:w="1232"/>
        <w:gridCol w:w="1116"/>
        <w:gridCol w:w="1935"/>
        <w:gridCol w:w="1357"/>
        <w:gridCol w:w="1320"/>
        <w:gridCol w:w="1149"/>
        <w:gridCol w:w="1177"/>
      </w:tblGrid>
      <w:tr w:rsidR="00BF013B" w:rsidTr="00EA0D55">
        <w:tc>
          <w:tcPr>
            <w:tcW w:w="1477" w:type="dxa"/>
            <w:shd w:val="clear" w:color="auto" w:fill="C2D69B" w:themeFill="accent3" w:themeFillTint="99"/>
            <w:vAlign w:val="center"/>
          </w:tcPr>
          <w:p w:rsidR="00BF013B" w:rsidRPr="00F93F49" w:rsidRDefault="00BF013B" w:rsidP="00EA0D55">
            <w:pPr>
              <w:jc w:val="center"/>
              <w:rPr>
                <w:b/>
                <w:sz w:val="24"/>
                <w:szCs w:val="24"/>
              </w:rPr>
            </w:pPr>
            <w:r>
              <w:rPr>
                <w:b/>
                <w:sz w:val="24"/>
                <w:szCs w:val="24"/>
              </w:rPr>
              <w:t>Journal</w:t>
            </w:r>
          </w:p>
        </w:tc>
        <w:tc>
          <w:tcPr>
            <w:tcW w:w="1477" w:type="dxa"/>
            <w:shd w:val="clear" w:color="auto" w:fill="C2D69B" w:themeFill="accent3" w:themeFillTint="99"/>
            <w:vAlign w:val="center"/>
          </w:tcPr>
          <w:p w:rsidR="00BF013B" w:rsidRPr="00F93F49" w:rsidRDefault="00BF013B" w:rsidP="00EA0D55">
            <w:pPr>
              <w:jc w:val="center"/>
              <w:rPr>
                <w:b/>
                <w:sz w:val="24"/>
                <w:szCs w:val="24"/>
              </w:rPr>
            </w:pPr>
            <w:r>
              <w:rPr>
                <w:b/>
                <w:sz w:val="24"/>
                <w:szCs w:val="24"/>
              </w:rPr>
              <w:t>Date</w:t>
            </w:r>
          </w:p>
        </w:tc>
        <w:tc>
          <w:tcPr>
            <w:tcW w:w="1478" w:type="dxa"/>
            <w:shd w:val="clear" w:color="auto" w:fill="C2D69B" w:themeFill="accent3" w:themeFillTint="99"/>
            <w:vAlign w:val="center"/>
          </w:tcPr>
          <w:p w:rsidR="00BF013B" w:rsidRPr="00F50470" w:rsidRDefault="00BF013B" w:rsidP="00EA0D55">
            <w:pPr>
              <w:jc w:val="center"/>
              <w:rPr>
                <w:b/>
                <w:color w:val="000000" w:themeColor="text1"/>
                <w:sz w:val="24"/>
                <w:szCs w:val="24"/>
              </w:rPr>
            </w:pPr>
            <w:r w:rsidRPr="00F50470">
              <w:rPr>
                <w:b/>
                <w:color w:val="000000" w:themeColor="text1"/>
                <w:sz w:val="24"/>
                <w:szCs w:val="24"/>
              </w:rPr>
              <w:t>Référence/libellé</w:t>
            </w:r>
          </w:p>
        </w:tc>
        <w:tc>
          <w:tcPr>
            <w:tcW w:w="1478" w:type="dxa"/>
            <w:shd w:val="clear" w:color="auto" w:fill="C2D69B" w:themeFill="accent3" w:themeFillTint="99"/>
            <w:vAlign w:val="center"/>
          </w:tcPr>
          <w:p w:rsidR="00BF013B" w:rsidRPr="00F50470" w:rsidRDefault="00BF013B" w:rsidP="00EA0D55">
            <w:pPr>
              <w:jc w:val="center"/>
              <w:rPr>
                <w:b/>
                <w:sz w:val="24"/>
                <w:szCs w:val="24"/>
              </w:rPr>
            </w:pPr>
            <w:r w:rsidRPr="00F50470">
              <w:rPr>
                <w:b/>
                <w:sz w:val="24"/>
                <w:szCs w:val="24"/>
              </w:rPr>
              <w:t>N°compte général</w:t>
            </w:r>
          </w:p>
        </w:tc>
        <w:tc>
          <w:tcPr>
            <w:tcW w:w="1478" w:type="dxa"/>
            <w:shd w:val="clear" w:color="auto" w:fill="C2D69B" w:themeFill="accent3" w:themeFillTint="99"/>
            <w:vAlign w:val="center"/>
          </w:tcPr>
          <w:p w:rsidR="00BF013B" w:rsidRPr="00F50470" w:rsidRDefault="00BF013B" w:rsidP="00EA0D55">
            <w:pPr>
              <w:jc w:val="center"/>
              <w:rPr>
                <w:b/>
                <w:color w:val="000000" w:themeColor="text1"/>
                <w:sz w:val="24"/>
                <w:szCs w:val="24"/>
              </w:rPr>
            </w:pPr>
            <w:r w:rsidRPr="00F50470">
              <w:rPr>
                <w:b/>
                <w:color w:val="000000" w:themeColor="text1"/>
                <w:sz w:val="24"/>
                <w:szCs w:val="24"/>
              </w:rPr>
              <w:t>N° compte auxiliaire</w:t>
            </w:r>
          </w:p>
        </w:tc>
        <w:tc>
          <w:tcPr>
            <w:tcW w:w="1478" w:type="dxa"/>
            <w:shd w:val="clear" w:color="auto" w:fill="C2D69B" w:themeFill="accent3" w:themeFillTint="99"/>
            <w:vAlign w:val="center"/>
          </w:tcPr>
          <w:p w:rsidR="00BF013B" w:rsidRPr="00F93F49" w:rsidRDefault="00BF013B" w:rsidP="00EA0D55">
            <w:pPr>
              <w:jc w:val="center"/>
              <w:rPr>
                <w:b/>
                <w:sz w:val="24"/>
                <w:szCs w:val="24"/>
              </w:rPr>
            </w:pPr>
            <w:r>
              <w:rPr>
                <w:b/>
                <w:sz w:val="24"/>
                <w:szCs w:val="24"/>
              </w:rPr>
              <w:t>Débit</w:t>
            </w:r>
          </w:p>
        </w:tc>
        <w:tc>
          <w:tcPr>
            <w:tcW w:w="1478" w:type="dxa"/>
            <w:shd w:val="clear" w:color="auto" w:fill="C2D69B" w:themeFill="accent3" w:themeFillTint="99"/>
            <w:vAlign w:val="center"/>
          </w:tcPr>
          <w:p w:rsidR="00BF013B" w:rsidRPr="00F93F49" w:rsidRDefault="00BF013B" w:rsidP="00EA0D55">
            <w:pPr>
              <w:jc w:val="center"/>
              <w:rPr>
                <w:b/>
                <w:sz w:val="24"/>
                <w:szCs w:val="24"/>
              </w:rPr>
            </w:pPr>
            <w:r>
              <w:rPr>
                <w:b/>
                <w:sz w:val="24"/>
                <w:szCs w:val="24"/>
              </w:rPr>
              <w:t>Crédit</w:t>
            </w:r>
          </w:p>
        </w:tc>
      </w:tr>
      <w:tr w:rsidR="00BF013B" w:rsidTr="00EA0D55">
        <w:tc>
          <w:tcPr>
            <w:tcW w:w="1477" w:type="dxa"/>
            <w:vAlign w:val="center"/>
          </w:tcPr>
          <w:p w:rsidR="00BF013B" w:rsidRDefault="00BF013B" w:rsidP="00EA0D55">
            <w:pPr>
              <w:jc w:val="center"/>
            </w:pPr>
          </w:p>
        </w:tc>
        <w:tc>
          <w:tcPr>
            <w:tcW w:w="1477" w:type="dxa"/>
            <w:vAlign w:val="center"/>
          </w:tcPr>
          <w:p w:rsidR="00BF013B" w:rsidRDefault="00BF013B" w:rsidP="00EA0D55">
            <w:pPr>
              <w:jc w:val="center"/>
            </w:pPr>
          </w:p>
        </w:tc>
        <w:tc>
          <w:tcPr>
            <w:tcW w:w="1478" w:type="dxa"/>
            <w:vAlign w:val="center"/>
          </w:tcPr>
          <w:p w:rsidR="00BF013B" w:rsidRDefault="00BF013B" w:rsidP="00EA0D55">
            <w:pPr>
              <w:jc w:val="center"/>
            </w:pPr>
          </w:p>
        </w:tc>
        <w:tc>
          <w:tcPr>
            <w:tcW w:w="1478" w:type="dxa"/>
            <w:vAlign w:val="center"/>
          </w:tcPr>
          <w:p w:rsidR="00BF013B" w:rsidRDefault="00BF013B" w:rsidP="00EA0D55">
            <w:pPr>
              <w:jc w:val="center"/>
            </w:pPr>
          </w:p>
        </w:tc>
        <w:tc>
          <w:tcPr>
            <w:tcW w:w="1478" w:type="dxa"/>
            <w:vAlign w:val="center"/>
          </w:tcPr>
          <w:p w:rsidR="00BF013B" w:rsidRDefault="00BF013B" w:rsidP="00EA0D55">
            <w:pPr>
              <w:ind w:left="567" w:hanging="567"/>
              <w:jc w:val="center"/>
            </w:pPr>
          </w:p>
        </w:tc>
        <w:tc>
          <w:tcPr>
            <w:tcW w:w="1478" w:type="dxa"/>
            <w:vAlign w:val="center"/>
          </w:tcPr>
          <w:p w:rsidR="00BF013B" w:rsidRDefault="00BF013B" w:rsidP="00EA0D55">
            <w:pPr>
              <w:jc w:val="center"/>
            </w:pPr>
          </w:p>
        </w:tc>
        <w:tc>
          <w:tcPr>
            <w:tcW w:w="1478" w:type="dxa"/>
            <w:vAlign w:val="center"/>
          </w:tcPr>
          <w:p w:rsidR="00BF013B" w:rsidRDefault="00BF013B" w:rsidP="00EA0D55">
            <w:pPr>
              <w:jc w:val="center"/>
            </w:pPr>
          </w:p>
        </w:tc>
      </w:tr>
      <w:tr w:rsidR="00BF013B" w:rsidTr="00EA0D55">
        <w:tc>
          <w:tcPr>
            <w:tcW w:w="1477" w:type="dxa"/>
            <w:vAlign w:val="center"/>
          </w:tcPr>
          <w:p w:rsidR="00BF013B" w:rsidRDefault="00BF013B" w:rsidP="00EA0D55">
            <w:pPr>
              <w:jc w:val="center"/>
            </w:pPr>
          </w:p>
        </w:tc>
        <w:tc>
          <w:tcPr>
            <w:tcW w:w="1477" w:type="dxa"/>
            <w:vAlign w:val="center"/>
          </w:tcPr>
          <w:p w:rsidR="00BF013B" w:rsidRDefault="00BF013B" w:rsidP="00EA0D55">
            <w:pPr>
              <w:jc w:val="center"/>
            </w:pPr>
          </w:p>
        </w:tc>
        <w:tc>
          <w:tcPr>
            <w:tcW w:w="1478" w:type="dxa"/>
            <w:vAlign w:val="center"/>
          </w:tcPr>
          <w:p w:rsidR="00BF013B" w:rsidRDefault="00BF013B" w:rsidP="00EA0D55">
            <w:pPr>
              <w:jc w:val="center"/>
            </w:pPr>
          </w:p>
        </w:tc>
        <w:tc>
          <w:tcPr>
            <w:tcW w:w="1478" w:type="dxa"/>
            <w:vAlign w:val="center"/>
          </w:tcPr>
          <w:p w:rsidR="00BF013B" w:rsidRDefault="00BF013B" w:rsidP="00EA0D55">
            <w:pPr>
              <w:jc w:val="center"/>
            </w:pPr>
          </w:p>
        </w:tc>
        <w:tc>
          <w:tcPr>
            <w:tcW w:w="1478" w:type="dxa"/>
            <w:vAlign w:val="center"/>
          </w:tcPr>
          <w:p w:rsidR="00BF013B" w:rsidRDefault="00BF013B" w:rsidP="00EA0D55">
            <w:pPr>
              <w:jc w:val="center"/>
            </w:pPr>
          </w:p>
        </w:tc>
        <w:tc>
          <w:tcPr>
            <w:tcW w:w="1478" w:type="dxa"/>
            <w:vAlign w:val="center"/>
          </w:tcPr>
          <w:p w:rsidR="00BF013B" w:rsidRDefault="00BF013B" w:rsidP="00EA0D55">
            <w:pPr>
              <w:jc w:val="center"/>
            </w:pPr>
          </w:p>
        </w:tc>
        <w:tc>
          <w:tcPr>
            <w:tcW w:w="1478" w:type="dxa"/>
            <w:vAlign w:val="center"/>
          </w:tcPr>
          <w:p w:rsidR="00BF013B" w:rsidRDefault="00BF013B" w:rsidP="00EA0D55">
            <w:pPr>
              <w:jc w:val="center"/>
            </w:pPr>
          </w:p>
        </w:tc>
      </w:tr>
      <w:tr w:rsidR="00BF013B" w:rsidTr="00EA0D55">
        <w:tc>
          <w:tcPr>
            <w:tcW w:w="1477" w:type="dxa"/>
            <w:vAlign w:val="center"/>
          </w:tcPr>
          <w:p w:rsidR="00BF013B" w:rsidRDefault="00BF013B" w:rsidP="00EA0D55">
            <w:pPr>
              <w:jc w:val="center"/>
            </w:pPr>
          </w:p>
        </w:tc>
        <w:tc>
          <w:tcPr>
            <w:tcW w:w="1477" w:type="dxa"/>
            <w:vAlign w:val="center"/>
          </w:tcPr>
          <w:p w:rsidR="00BF013B" w:rsidRDefault="00BF013B" w:rsidP="00EA0D55">
            <w:pPr>
              <w:jc w:val="center"/>
            </w:pPr>
          </w:p>
        </w:tc>
        <w:tc>
          <w:tcPr>
            <w:tcW w:w="1478" w:type="dxa"/>
            <w:vAlign w:val="center"/>
          </w:tcPr>
          <w:p w:rsidR="00BF013B" w:rsidRDefault="00BF013B" w:rsidP="00EA0D55">
            <w:pPr>
              <w:jc w:val="center"/>
            </w:pPr>
          </w:p>
        </w:tc>
        <w:tc>
          <w:tcPr>
            <w:tcW w:w="1478" w:type="dxa"/>
            <w:vAlign w:val="center"/>
          </w:tcPr>
          <w:p w:rsidR="00BF013B" w:rsidRDefault="00BF013B" w:rsidP="00EA0D55">
            <w:pPr>
              <w:jc w:val="center"/>
            </w:pPr>
          </w:p>
        </w:tc>
        <w:tc>
          <w:tcPr>
            <w:tcW w:w="1478" w:type="dxa"/>
            <w:vAlign w:val="center"/>
          </w:tcPr>
          <w:p w:rsidR="00BF013B" w:rsidRDefault="00BF013B" w:rsidP="00EA0D55">
            <w:pPr>
              <w:jc w:val="center"/>
            </w:pPr>
          </w:p>
        </w:tc>
        <w:tc>
          <w:tcPr>
            <w:tcW w:w="1478" w:type="dxa"/>
            <w:vAlign w:val="center"/>
          </w:tcPr>
          <w:p w:rsidR="00BF013B" w:rsidRDefault="00BF013B" w:rsidP="00EA0D55">
            <w:pPr>
              <w:jc w:val="center"/>
            </w:pPr>
          </w:p>
        </w:tc>
        <w:tc>
          <w:tcPr>
            <w:tcW w:w="1478" w:type="dxa"/>
            <w:vAlign w:val="center"/>
          </w:tcPr>
          <w:p w:rsidR="00BF013B" w:rsidRDefault="00BF013B" w:rsidP="00EA0D55">
            <w:pPr>
              <w:jc w:val="center"/>
            </w:pPr>
          </w:p>
        </w:tc>
      </w:tr>
      <w:tr w:rsidR="00BF013B" w:rsidTr="00EA0D55">
        <w:tc>
          <w:tcPr>
            <w:tcW w:w="1477" w:type="dxa"/>
            <w:vAlign w:val="center"/>
          </w:tcPr>
          <w:p w:rsidR="00BF013B" w:rsidRDefault="00BF013B" w:rsidP="00EA0D55">
            <w:pPr>
              <w:jc w:val="center"/>
            </w:pPr>
          </w:p>
        </w:tc>
        <w:tc>
          <w:tcPr>
            <w:tcW w:w="1477" w:type="dxa"/>
            <w:vAlign w:val="center"/>
          </w:tcPr>
          <w:p w:rsidR="00BF013B" w:rsidRDefault="00BF013B" w:rsidP="00EA0D55">
            <w:pPr>
              <w:jc w:val="center"/>
            </w:pPr>
          </w:p>
        </w:tc>
        <w:tc>
          <w:tcPr>
            <w:tcW w:w="1478" w:type="dxa"/>
            <w:vAlign w:val="center"/>
          </w:tcPr>
          <w:p w:rsidR="00BF013B" w:rsidRDefault="00BF013B" w:rsidP="00EA0D55">
            <w:pPr>
              <w:jc w:val="center"/>
            </w:pPr>
          </w:p>
        </w:tc>
        <w:tc>
          <w:tcPr>
            <w:tcW w:w="1478" w:type="dxa"/>
            <w:vAlign w:val="center"/>
          </w:tcPr>
          <w:p w:rsidR="00BF013B" w:rsidRDefault="00BF013B" w:rsidP="00EA0D55">
            <w:pPr>
              <w:jc w:val="center"/>
            </w:pPr>
          </w:p>
        </w:tc>
        <w:tc>
          <w:tcPr>
            <w:tcW w:w="1478" w:type="dxa"/>
            <w:vAlign w:val="center"/>
          </w:tcPr>
          <w:p w:rsidR="00BF013B" w:rsidRDefault="00BF013B" w:rsidP="00EA0D55">
            <w:pPr>
              <w:jc w:val="center"/>
            </w:pPr>
          </w:p>
        </w:tc>
        <w:tc>
          <w:tcPr>
            <w:tcW w:w="1478" w:type="dxa"/>
            <w:vAlign w:val="center"/>
          </w:tcPr>
          <w:p w:rsidR="00BF013B" w:rsidRDefault="00BF013B" w:rsidP="00EA0D55">
            <w:pPr>
              <w:jc w:val="center"/>
            </w:pPr>
          </w:p>
        </w:tc>
        <w:tc>
          <w:tcPr>
            <w:tcW w:w="1478" w:type="dxa"/>
            <w:vAlign w:val="center"/>
          </w:tcPr>
          <w:p w:rsidR="00BF013B" w:rsidRDefault="00BF013B" w:rsidP="00EA0D55">
            <w:pPr>
              <w:jc w:val="center"/>
            </w:pPr>
          </w:p>
        </w:tc>
      </w:tr>
      <w:tr w:rsidR="00BF013B" w:rsidTr="00EA0D55">
        <w:tc>
          <w:tcPr>
            <w:tcW w:w="1477" w:type="dxa"/>
            <w:vAlign w:val="center"/>
          </w:tcPr>
          <w:p w:rsidR="00BF013B" w:rsidRDefault="00BF013B" w:rsidP="00EA0D55">
            <w:pPr>
              <w:jc w:val="center"/>
            </w:pPr>
          </w:p>
        </w:tc>
        <w:tc>
          <w:tcPr>
            <w:tcW w:w="1477" w:type="dxa"/>
            <w:vAlign w:val="center"/>
          </w:tcPr>
          <w:p w:rsidR="00BF013B" w:rsidRDefault="00BF013B" w:rsidP="00EA0D55">
            <w:pPr>
              <w:jc w:val="center"/>
            </w:pPr>
          </w:p>
        </w:tc>
        <w:tc>
          <w:tcPr>
            <w:tcW w:w="1478" w:type="dxa"/>
            <w:vAlign w:val="center"/>
          </w:tcPr>
          <w:p w:rsidR="00BF013B" w:rsidRDefault="00BF013B" w:rsidP="00EA0D55">
            <w:pPr>
              <w:jc w:val="center"/>
            </w:pPr>
          </w:p>
        </w:tc>
        <w:tc>
          <w:tcPr>
            <w:tcW w:w="1478" w:type="dxa"/>
            <w:vAlign w:val="center"/>
          </w:tcPr>
          <w:p w:rsidR="00BF013B" w:rsidRDefault="00BF013B" w:rsidP="00EA0D55">
            <w:pPr>
              <w:jc w:val="center"/>
            </w:pPr>
          </w:p>
        </w:tc>
        <w:tc>
          <w:tcPr>
            <w:tcW w:w="1478" w:type="dxa"/>
            <w:vAlign w:val="center"/>
          </w:tcPr>
          <w:p w:rsidR="00BF013B" w:rsidRDefault="00BF013B" w:rsidP="00EA0D55">
            <w:pPr>
              <w:jc w:val="center"/>
            </w:pPr>
          </w:p>
        </w:tc>
        <w:tc>
          <w:tcPr>
            <w:tcW w:w="1478" w:type="dxa"/>
            <w:vAlign w:val="center"/>
          </w:tcPr>
          <w:p w:rsidR="00BF013B" w:rsidRDefault="00BF013B" w:rsidP="00EA0D55">
            <w:pPr>
              <w:jc w:val="center"/>
            </w:pPr>
          </w:p>
        </w:tc>
        <w:tc>
          <w:tcPr>
            <w:tcW w:w="1478" w:type="dxa"/>
            <w:vAlign w:val="center"/>
          </w:tcPr>
          <w:p w:rsidR="00BF013B" w:rsidRDefault="00BF013B" w:rsidP="00EA0D55">
            <w:pPr>
              <w:jc w:val="center"/>
            </w:pPr>
          </w:p>
        </w:tc>
      </w:tr>
      <w:tr w:rsidR="00BF013B" w:rsidTr="00EA0D55">
        <w:tc>
          <w:tcPr>
            <w:tcW w:w="7388" w:type="dxa"/>
            <w:gridSpan w:val="5"/>
            <w:shd w:val="clear" w:color="auto" w:fill="C2D69B" w:themeFill="accent3" w:themeFillTint="99"/>
            <w:vAlign w:val="center"/>
          </w:tcPr>
          <w:p w:rsidR="00BF013B" w:rsidRPr="00F93F49" w:rsidRDefault="00BF013B" w:rsidP="00EA0D55">
            <w:pPr>
              <w:jc w:val="right"/>
              <w:rPr>
                <w:b/>
              </w:rPr>
            </w:pPr>
            <w:r w:rsidRPr="00F93F49">
              <w:rPr>
                <w:b/>
              </w:rPr>
              <w:t>Total</w:t>
            </w:r>
          </w:p>
        </w:tc>
        <w:tc>
          <w:tcPr>
            <w:tcW w:w="1478" w:type="dxa"/>
            <w:shd w:val="clear" w:color="auto" w:fill="C2D69B" w:themeFill="accent3" w:themeFillTint="99"/>
            <w:vAlign w:val="center"/>
          </w:tcPr>
          <w:p w:rsidR="00BF013B" w:rsidRDefault="00BF013B" w:rsidP="00EA0D55">
            <w:pPr>
              <w:jc w:val="center"/>
            </w:pPr>
          </w:p>
        </w:tc>
        <w:tc>
          <w:tcPr>
            <w:tcW w:w="1478" w:type="dxa"/>
            <w:shd w:val="clear" w:color="auto" w:fill="C2D69B" w:themeFill="accent3" w:themeFillTint="99"/>
            <w:vAlign w:val="center"/>
          </w:tcPr>
          <w:p w:rsidR="00BF013B" w:rsidRDefault="00BF013B" w:rsidP="00EA0D55">
            <w:pPr>
              <w:jc w:val="center"/>
            </w:pPr>
          </w:p>
        </w:tc>
      </w:tr>
    </w:tbl>
    <w:p w:rsidR="004130D9" w:rsidRDefault="004130D9" w:rsidP="004130D9">
      <w:pPr>
        <w:ind w:left="720"/>
      </w:pPr>
    </w:p>
    <w:p w:rsidR="004130D9" w:rsidRDefault="004130D9" w:rsidP="009D5871">
      <w:pPr>
        <w:pStyle w:val="question"/>
        <w:numPr>
          <w:ilvl w:val="0"/>
          <w:numId w:val="0"/>
        </w:numPr>
        <w:ind w:left="360"/>
      </w:pPr>
      <w:r>
        <w:lastRenderedPageBreak/>
        <w:t>Questions</w:t>
      </w:r>
      <w:r w:rsidR="002B42B3" w:rsidRPr="004130D9">
        <w:t xml:space="preserve"> : </w:t>
      </w:r>
    </w:p>
    <w:p w:rsidR="004130D9" w:rsidRDefault="00B256C1" w:rsidP="00B256C1">
      <w:pPr>
        <w:pStyle w:val="question"/>
        <w:numPr>
          <w:ilvl w:val="1"/>
          <w:numId w:val="19"/>
        </w:numPr>
      </w:pPr>
      <w:r>
        <w:t>Les principes de la partie double sont-ils respectés ?</w:t>
      </w:r>
    </w:p>
    <w:p w:rsidR="00352FF3" w:rsidRDefault="00352FF3" w:rsidP="00E96ED6">
      <w:pPr>
        <w:pStyle w:val="question"/>
        <w:numPr>
          <w:ilvl w:val="1"/>
          <w:numId w:val="19"/>
        </w:numPr>
      </w:pPr>
      <w:r>
        <w:t>Pourquoi la référence et libellé sont-ils importants ?</w:t>
      </w:r>
    </w:p>
    <w:p w:rsidR="002B42B3" w:rsidRDefault="002B42B3" w:rsidP="00E96ED6">
      <w:pPr>
        <w:pStyle w:val="question"/>
        <w:numPr>
          <w:ilvl w:val="1"/>
          <w:numId w:val="19"/>
        </w:numPr>
      </w:pPr>
      <w:r w:rsidRPr="004130D9">
        <w:t>Quel est le montant du produit</w:t>
      </w:r>
      <w:r w:rsidR="004130D9" w:rsidRPr="004130D9">
        <w:t xml:space="preserve"> ?</w:t>
      </w:r>
      <w:r w:rsidR="00FF4CEE">
        <w:t xml:space="preserve"> C</w:t>
      </w:r>
      <w:r w:rsidR="004130D9">
        <w:t>ontrôler à partir de la facture.</w:t>
      </w:r>
    </w:p>
    <w:p w:rsidR="004130D9" w:rsidRDefault="004130D9" w:rsidP="00E96ED6">
      <w:pPr>
        <w:pStyle w:val="question"/>
        <w:numPr>
          <w:ilvl w:val="1"/>
          <w:numId w:val="19"/>
        </w:numPr>
      </w:pPr>
      <w:r>
        <w:t>Y a-t</w:t>
      </w:r>
      <w:r w:rsidR="00FF4CEE">
        <w:t>-il une créance ou une dette ? De quel montant ? V</w:t>
      </w:r>
      <w:r>
        <w:t>érifier avec la facture.</w:t>
      </w:r>
    </w:p>
    <w:p w:rsidR="004130D9" w:rsidRDefault="004130D9" w:rsidP="00E96ED6">
      <w:pPr>
        <w:pStyle w:val="question"/>
        <w:numPr>
          <w:ilvl w:val="1"/>
          <w:numId w:val="19"/>
        </w:numPr>
      </w:pPr>
      <w:r>
        <w:t>La TVA est-</w:t>
      </w:r>
      <w:r w:rsidR="00FF4CEE">
        <w:t>elle une dette ou une créance ? E</w:t>
      </w:r>
      <w:r>
        <w:t>nvers qui ?</w:t>
      </w:r>
    </w:p>
    <w:p w:rsidR="004130D9" w:rsidRDefault="004130D9" w:rsidP="004130D9"/>
    <w:p w:rsidR="004130D9" w:rsidRDefault="00BF013B" w:rsidP="004130D9">
      <w:r w:rsidRPr="00F50470">
        <w:t xml:space="preserve">Le </w:t>
      </w:r>
      <w:r w:rsidRPr="00F50470">
        <w:rPr>
          <w:color w:val="000000" w:themeColor="text1"/>
        </w:rPr>
        <w:t>15 janvier 2014</w:t>
      </w:r>
      <w:r w:rsidR="00E43D70">
        <w:rPr>
          <w:color w:val="000000" w:themeColor="text1"/>
        </w:rPr>
        <w:t>,</w:t>
      </w:r>
      <w:r w:rsidRPr="00F50470">
        <w:t xml:space="preserve"> Mme Genoux vous remet le chèque n°1865320 </w:t>
      </w:r>
      <w:r w:rsidR="00FA4298">
        <w:t>qu’elle a reçu</w:t>
      </w:r>
      <w:r w:rsidR="00E43D70" w:rsidRPr="00442083">
        <w:t xml:space="preserve"> aujourd’hui</w:t>
      </w:r>
      <w:r w:rsidR="00E43D70">
        <w:t>,</w:t>
      </w:r>
      <w:r w:rsidR="00E43D70" w:rsidRPr="00F50470">
        <w:t xml:space="preserve"> </w:t>
      </w:r>
      <w:r w:rsidRPr="00F50470">
        <w:t xml:space="preserve">d’un montant de </w:t>
      </w:r>
      <w:r w:rsidR="00B256C1">
        <w:t>10 672,45</w:t>
      </w:r>
      <w:r w:rsidRPr="00F50470">
        <w:t xml:space="preserve"> €, </w:t>
      </w:r>
      <w:r w:rsidR="002A2DDE" w:rsidRPr="00F50470">
        <w:t>en</w:t>
      </w:r>
      <w:r w:rsidR="002A2DDE">
        <w:t xml:space="preserve"> </w:t>
      </w:r>
      <w:r w:rsidR="004130D9" w:rsidRPr="00442083">
        <w:t xml:space="preserve">règlement de </w:t>
      </w:r>
      <w:r w:rsidR="002A2DDE">
        <w:t>"</w:t>
      </w:r>
      <w:r w:rsidR="004130D9" w:rsidRPr="00442083">
        <w:t>Laboratoire vétérinaire</w:t>
      </w:r>
      <w:r w:rsidR="002A2DDE">
        <w:t>"</w:t>
      </w:r>
      <w:r w:rsidR="00E43D70">
        <w:t>.</w:t>
      </w:r>
      <w:r w:rsidR="004130D9" w:rsidRPr="00442083">
        <w:t xml:space="preserve"> </w:t>
      </w:r>
      <w:r w:rsidR="00E43D70">
        <w:t>I</w:t>
      </w:r>
      <w:r w:rsidR="004130D9" w:rsidRPr="00442083">
        <w:t>l sera encaissé sur le compte banque</w:t>
      </w:r>
      <w:r w:rsidR="00FA4298">
        <w:t xml:space="preserve"> Crédit Agricole</w:t>
      </w:r>
      <w:r w:rsidR="004130D9" w:rsidRPr="00442083">
        <w:t xml:space="preserve">. Elle vous demande de procéder à son enregistrement comptable. </w:t>
      </w:r>
      <w:r w:rsidR="00FA4298">
        <w:t>Comme</w:t>
      </w:r>
      <w:r w:rsidR="004130D9" w:rsidRPr="00442083">
        <w:t xml:space="preserve"> c’est la</w:t>
      </w:r>
      <w:r w:rsidR="00672203">
        <w:t xml:space="preserve"> première fois que vous exécutez</w:t>
      </w:r>
      <w:r w:rsidR="004130D9" w:rsidRPr="00442083">
        <w:t xml:space="preserve"> cette tâche, vous décidez de visualiser le compte du client afin de </w:t>
      </w:r>
      <w:r w:rsidR="002A2DDE">
        <w:t xml:space="preserve">vérifier </w:t>
      </w:r>
      <w:r w:rsidR="004130D9" w:rsidRPr="00442083">
        <w:t xml:space="preserve"> le </w:t>
      </w:r>
      <w:r w:rsidR="002A2DDE">
        <w:t>"</w:t>
      </w:r>
      <w:r w:rsidR="004130D9" w:rsidRPr="00442083">
        <w:t> sens </w:t>
      </w:r>
      <w:r w:rsidR="002A2DDE">
        <w:t>"</w:t>
      </w:r>
      <w:r w:rsidR="004130D9" w:rsidRPr="00442083">
        <w:t xml:space="preserve"> </w:t>
      </w:r>
      <w:r w:rsidR="00C819D8">
        <w:t xml:space="preserve">(débit ou crédit) </w:t>
      </w:r>
      <w:r w:rsidR="004130D9" w:rsidRPr="00442083">
        <w:t>du montant à saisir.</w:t>
      </w:r>
    </w:p>
    <w:p w:rsidR="004130D9" w:rsidRDefault="003A79E5" w:rsidP="009D5871">
      <w:pPr>
        <w:pStyle w:val="question"/>
      </w:pPr>
      <w:r>
        <w:t>Retrouver</w:t>
      </w:r>
      <w:r w:rsidR="004130D9">
        <w:t xml:space="preserve"> le</w:t>
      </w:r>
      <w:r w:rsidR="004130D9" w:rsidRPr="009D5871">
        <w:t xml:space="preserve"> </w:t>
      </w:r>
      <w:r w:rsidR="004130D9">
        <w:t>solde du compte</w:t>
      </w:r>
      <w:r>
        <w:t>.</w:t>
      </w:r>
    </w:p>
    <w:p w:rsidR="004130D9" w:rsidRPr="004130D9" w:rsidRDefault="003A79E5" w:rsidP="009D5871">
      <w:pPr>
        <w:pStyle w:val="question"/>
      </w:pPr>
      <w:r>
        <w:t>S</w:t>
      </w:r>
      <w:r w:rsidR="002A2DDE">
        <w:t>aisir</w:t>
      </w:r>
      <w:r w:rsidR="004130D9">
        <w:t xml:space="preserve"> l'</w:t>
      </w:r>
      <w:r w:rsidR="002A2DDE">
        <w:t>é</w:t>
      </w:r>
      <w:r w:rsidR="004130D9">
        <w:t>criture</w:t>
      </w:r>
      <w:r w:rsidR="002A2DDE">
        <w:t xml:space="preserve"> dans le PGI (penser au choix du journal approprié)</w:t>
      </w:r>
      <w:r>
        <w:t>.</w:t>
      </w:r>
    </w:p>
    <w:p w:rsidR="004130D9" w:rsidRDefault="004130D9" w:rsidP="004130D9">
      <w:pPr>
        <w:ind w:left="360"/>
        <w:rPr>
          <w:b/>
          <w:i/>
        </w:rPr>
      </w:pPr>
    </w:p>
    <w:p w:rsidR="004130D9" w:rsidRPr="002A2DDE" w:rsidRDefault="00C819D8" w:rsidP="002A2DDE">
      <w:r>
        <w:t>C</w:t>
      </w:r>
      <w:r w:rsidR="002A2DDE" w:rsidRPr="002A2DDE">
        <w:t>ette écriture a-t-elle bien mis à jour le compte client ?</w:t>
      </w:r>
    </w:p>
    <w:p w:rsidR="004130D9" w:rsidRPr="00442083" w:rsidRDefault="004130D9" w:rsidP="009D5871">
      <w:pPr>
        <w:pStyle w:val="question"/>
      </w:pPr>
      <w:r w:rsidRPr="00442083">
        <w:t xml:space="preserve">Afin de </w:t>
      </w:r>
      <w:r w:rsidR="002A2DDE">
        <w:t>contrôler votre travail</w:t>
      </w:r>
      <w:r w:rsidRPr="00442083">
        <w:t>, vous visualisez le compte du client « Laboratoire Vétérinaire</w:t>
      </w:r>
      <w:r w:rsidR="002A2DDE">
        <w:t>"</w:t>
      </w:r>
      <w:r w:rsidRPr="00442083">
        <w:t>. Vous vous poser les questions suivantes :</w:t>
      </w:r>
    </w:p>
    <w:p w:rsidR="004130D9" w:rsidRPr="002A2DDE" w:rsidRDefault="004130D9" w:rsidP="00E96ED6">
      <w:pPr>
        <w:pStyle w:val="question"/>
        <w:numPr>
          <w:ilvl w:val="1"/>
          <w:numId w:val="20"/>
        </w:numPr>
      </w:pPr>
      <w:r w:rsidRPr="002A2DDE">
        <w:t xml:space="preserve">Quel document vous permet de </w:t>
      </w:r>
      <w:r w:rsidR="002A2DDE" w:rsidRPr="002A2DDE">
        <w:t xml:space="preserve">visualiser </w:t>
      </w:r>
      <w:r w:rsidR="002A2DDE">
        <w:t>le compte et ses mouvements</w:t>
      </w:r>
      <w:r w:rsidR="002A2DDE" w:rsidRPr="002A2DDE">
        <w:t> ?</w:t>
      </w:r>
    </w:p>
    <w:p w:rsidR="004130D9" w:rsidRPr="002A2DDE" w:rsidRDefault="002A2DDE" w:rsidP="00E96ED6">
      <w:pPr>
        <w:pStyle w:val="question"/>
        <w:numPr>
          <w:ilvl w:val="1"/>
          <w:numId w:val="20"/>
        </w:numPr>
      </w:pPr>
      <w:r w:rsidRPr="002A2DDE">
        <w:t>Que signifie</w:t>
      </w:r>
      <w:r>
        <w:t xml:space="preserve"> </w:t>
      </w:r>
      <w:r w:rsidR="004130D9" w:rsidRPr="002A2DDE">
        <w:t xml:space="preserve"> le solde du compte clien</w:t>
      </w:r>
      <w:r w:rsidRPr="002A2DDE">
        <w:t xml:space="preserve">t </w:t>
      </w:r>
      <w:r>
        <w:t>"</w:t>
      </w:r>
      <w:r w:rsidRPr="002A2DDE">
        <w:t>Laboratoire Vétérinaire</w:t>
      </w:r>
      <w:r>
        <w:t>"</w:t>
      </w:r>
      <w:r w:rsidRPr="002A2DDE">
        <w:t> ?</w:t>
      </w:r>
    </w:p>
    <w:p w:rsidR="00686B2D" w:rsidRDefault="00686B2D" w:rsidP="00686B2D"/>
    <w:p w:rsidR="00686B2D" w:rsidRDefault="00D36EF5" w:rsidP="00BD421B">
      <w:pPr>
        <w:pStyle w:val="Titre1"/>
      </w:pPr>
      <w:r w:rsidRPr="00231440">
        <w:t>Retrouver les pièces justificatives</w:t>
      </w:r>
    </w:p>
    <w:p w:rsidR="003A79E5" w:rsidRDefault="003A79E5" w:rsidP="003A79E5">
      <w:r>
        <w:t xml:space="preserve">Parmi les documents ci-dessus, tous n'ont pas le statut de pièce justificative pour la comptabilité. </w:t>
      </w:r>
    </w:p>
    <w:p w:rsidR="003A79E5" w:rsidRDefault="003A79E5" w:rsidP="003A79E5">
      <w:pPr>
        <w:pStyle w:val="question"/>
        <w:numPr>
          <w:ilvl w:val="0"/>
          <w:numId w:val="40"/>
        </w:numPr>
      </w:pPr>
      <w:r>
        <w:t xml:space="preserve">Consulter les articles </w:t>
      </w:r>
      <w:hyperlink r:id="rId11" w:history="1">
        <w:r w:rsidRPr="003A79E5">
          <w:rPr>
            <w:rStyle w:val="Lienhypertexte"/>
          </w:rPr>
          <w:t>420.2 et 420.3</w:t>
        </w:r>
      </w:hyperlink>
      <w:r>
        <w:t xml:space="preserve"> et </w:t>
      </w:r>
      <w:hyperlink r:id="rId12" w:history="1">
        <w:r w:rsidRPr="003A79E5">
          <w:rPr>
            <w:rStyle w:val="Lienhypertexte"/>
          </w:rPr>
          <w:t>410.3</w:t>
        </w:r>
      </w:hyperlink>
      <w:r>
        <w:t xml:space="preserve"> du PCG.</w:t>
      </w:r>
    </w:p>
    <w:p w:rsidR="003A79E5" w:rsidRPr="00442083" w:rsidRDefault="003A79E5" w:rsidP="003A79E5">
      <w:pPr>
        <w:pStyle w:val="question"/>
        <w:numPr>
          <w:ilvl w:val="1"/>
          <w:numId w:val="40"/>
        </w:numPr>
      </w:pPr>
      <w:r>
        <w:t>Quelles informations doit fournir obligatoirement tout enregistrement comptable ?</w:t>
      </w:r>
    </w:p>
    <w:p w:rsidR="003A79E5" w:rsidRDefault="003A79E5" w:rsidP="003A79E5">
      <w:pPr>
        <w:pStyle w:val="question"/>
        <w:numPr>
          <w:ilvl w:val="1"/>
          <w:numId w:val="40"/>
        </w:numPr>
      </w:pPr>
      <w:r>
        <w:t>Qu'est-ce qu'une pièce justificative ?</w:t>
      </w:r>
    </w:p>
    <w:p w:rsidR="003A79E5" w:rsidRDefault="003A79E5" w:rsidP="003A79E5">
      <w:pPr>
        <w:pStyle w:val="question"/>
        <w:numPr>
          <w:ilvl w:val="1"/>
          <w:numId w:val="40"/>
        </w:numPr>
      </w:pPr>
      <w:r>
        <w:t>Que signifie la notion de "chemin" de révision ?</w:t>
      </w:r>
    </w:p>
    <w:p w:rsidR="003A79E5" w:rsidRDefault="003A79E5" w:rsidP="003A79E5">
      <w:pPr>
        <w:contextualSpacing/>
      </w:pPr>
      <w:r>
        <w:t>Vous allez maintenant vérifier la nécessité de ces chemins</w:t>
      </w:r>
      <w:r w:rsidR="00853478">
        <w:t xml:space="preserve"> et de la traçabilité de l'information</w:t>
      </w:r>
      <w:r>
        <w:t>…</w:t>
      </w:r>
    </w:p>
    <w:p w:rsidR="00231440" w:rsidRPr="00231440" w:rsidRDefault="00231440" w:rsidP="00BD421B">
      <w:pPr>
        <w:pStyle w:val="Titre2"/>
      </w:pPr>
      <w:r w:rsidRPr="00BD421B">
        <w:t>Contexte</w:t>
      </w:r>
      <w:r w:rsidRPr="00231440">
        <w:t xml:space="preserve"> </w:t>
      </w:r>
      <w:r w:rsidR="002A2DDE">
        <w:t>2</w:t>
      </w:r>
    </w:p>
    <w:p w:rsidR="00686B2D" w:rsidRPr="00442083" w:rsidRDefault="00BF013B" w:rsidP="002A2DDE">
      <w:r w:rsidRPr="00807744">
        <w:t xml:space="preserve">Le 31 janvier 2014, </w:t>
      </w:r>
      <w:r w:rsidR="00686B2D" w:rsidRPr="00807744">
        <w:t xml:space="preserve">Mlle </w:t>
      </w:r>
      <w:proofErr w:type="spellStart"/>
      <w:r w:rsidR="002A2DDE" w:rsidRPr="00807744">
        <w:t>Lourat</w:t>
      </w:r>
      <w:proofErr w:type="spellEnd"/>
      <w:r w:rsidR="00686B2D" w:rsidRPr="00807744">
        <w:t>, en visualisant l</w:t>
      </w:r>
      <w:r w:rsidR="002A2DDE" w:rsidRPr="00807744">
        <w:t>e relevé</w:t>
      </w:r>
      <w:r w:rsidR="00686B2D" w:rsidRPr="00807744">
        <w:t xml:space="preserve"> </w:t>
      </w:r>
      <w:r w:rsidRPr="00807744">
        <w:t xml:space="preserve">des </w:t>
      </w:r>
      <w:r w:rsidR="00686B2D" w:rsidRPr="00807744">
        <w:t>dernières opérations effectuées sur le site</w:t>
      </w:r>
      <w:r w:rsidR="00686B2D">
        <w:t xml:space="preserve"> </w:t>
      </w:r>
      <w:r w:rsidR="002A2DDE">
        <w:t>Internet de s</w:t>
      </w:r>
      <w:r w:rsidR="00686B2D">
        <w:t xml:space="preserve">a banque, a constaté que la somme de </w:t>
      </w:r>
      <w:r w:rsidR="00807744" w:rsidRPr="00807744">
        <w:t>17</w:t>
      </w:r>
      <w:r w:rsidR="00220663">
        <w:t> 845,44</w:t>
      </w:r>
      <w:r w:rsidR="00807744">
        <w:t> </w:t>
      </w:r>
      <w:r w:rsidR="00686B2D">
        <w:t xml:space="preserve">€ a été virée sur le compte de l’entreprise, avec pour libellé </w:t>
      </w:r>
      <w:r w:rsidR="002A2DDE">
        <w:t>"</w:t>
      </w:r>
      <w:r w:rsidR="00686B2D">
        <w:t>Annecy Centre Hospitalier </w:t>
      </w:r>
      <w:r w:rsidR="002A2DDE">
        <w:t>"</w:t>
      </w:r>
      <w:r w:rsidR="00686B2D">
        <w:t xml:space="preserve">. </w:t>
      </w:r>
      <w:r w:rsidR="00686B2D" w:rsidRPr="00442083">
        <w:t>Elle vous charge de retrouver les pièces comptables associées à ce règlement, afin de pouvoir faire un contrôle. Elle vous conseille de partir du compte</w:t>
      </w:r>
      <w:r w:rsidR="00B57155">
        <w:t xml:space="preserve"> auxiliaire</w:t>
      </w:r>
      <w:r w:rsidR="00686B2D" w:rsidRPr="00442083">
        <w:t xml:space="preserve"> client, afin de les retrouver</w:t>
      </w:r>
      <w:r w:rsidR="00FA4298" w:rsidRPr="00FA4298">
        <w:t xml:space="preserve"> </w:t>
      </w:r>
      <w:r w:rsidR="00FA4298" w:rsidRPr="00442083">
        <w:t>toutes</w:t>
      </w:r>
      <w:r w:rsidR="00686B2D" w:rsidRPr="00442083">
        <w:t>.</w:t>
      </w:r>
    </w:p>
    <w:p w:rsidR="00686B2D" w:rsidRDefault="00686B2D" w:rsidP="00686B2D">
      <w:pPr>
        <w:pStyle w:val="Paragraphedeliste"/>
      </w:pPr>
    </w:p>
    <w:p w:rsidR="002A2DDE" w:rsidRDefault="002A2DDE" w:rsidP="009D5871">
      <w:pPr>
        <w:pStyle w:val="question"/>
        <w:numPr>
          <w:ilvl w:val="0"/>
          <w:numId w:val="16"/>
        </w:numPr>
      </w:pPr>
      <w:r>
        <w:t>Retrouver les</w:t>
      </w:r>
      <w:r w:rsidR="00932F07">
        <w:t xml:space="preserve"> enregistrements et les </w:t>
      </w:r>
      <w:r>
        <w:t>factures correspondant à ce règlement reçu, en suiv</w:t>
      </w:r>
      <w:r w:rsidR="00807744">
        <w:t>a</w:t>
      </w:r>
      <w:r>
        <w:t xml:space="preserve">nt </w:t>
      </w:r>
      <w:r w:rsidR="002E61D5">
        <w:t>l</w:t>
      </w:r>
      <w:r>
        <w:t>es conseils</w:t>
      </w:r>
      <w:r w:rsidR="002E61D5">
        <w:t xml:space="preserve"> précédents</w:t>
      </w:r>
      <w:r>
        <w:t>.</w:t>
      </w:r>
    </w:p>
    <w:p w:rsidR="00686B2D" w:rsidRPr="00442083" w:rsidRDefault="00FD417A" w:rsidP="009D5871">
      <w:pPr>
        <w:pStyle w:val="question"/>
      </w:pPr>
      <w:r>
        <w:t>Réaliser le traitement</w:t>
      </w:r>
      <w:r w:rsidR="00686B2D" w:rsidRPr="00442083">
        <w:t xml:space="preserve"> comptable </w:t>
      </w:r>
      <w:r>
        <w:t xml:space="preserve">nécessité par le </w:t>
      </w:r>
      <w:r w:rsidR="00686B2D" w:rsidRPr="00442083">
        <w:t>virement</w:t>
      </w:r>
      <w:r w:rsidR="00807744">
        <w:t xml:space="preserve"> (attention au choix du journal, du libellé, de la référence…)</w:t>
      </w:r>
      <w:r w:rsidR="00A73045">
        <w:t>.</w:t>
      </w:r>
      <w:r w:rsidR="00472619">
        <w:t xml:space="preserve"> Quelle sera la pièce justificative ?</w:t>
      </w:r>
    </w:p>
    <w:p w:rsidR="00686B2D" w:rsidRDefault="00686B2D" w:rsidP="00F20C3D"/>
    <w:p w:rsidR="00FD417A" w:rsidRDefault="00FD417A" w:rsidP="00F20C3D">
      <w:r>
        <w:t>Pour repérer les factures qui sont effectivement réglées et facilite</w:t>
      </w:r>
      <w:r w:rsidR="002E61D5">
        <w:t>r</w:t>
      </w:r>
      <w:r>
        <w:t xml:space="preserve"> les contrôles ultérieurs, </w:t>
      </w:r>
      <w:r w:rsidR="00F20C3D">
        <w:t xml:space="preserve">Mme </w:t>
      </w:r>
      <w:proofErr w:type="spellStart"/>
      <w:r>
        <w:t>Lourat</w:t>
      </w:r>
      <w:proofErr w:type="spellEnd"/>
      <w:r>
        <w:t xml:space="preserve"> vous indique qu'on peut "lettrer" les comptes de tiers</w:t>
      </w:r>
      <w:r w:rsidR="00FA4298">
        <w:t xml:space="preserve"> : il s'agit de repérer par une (ou plusieurs) lettre(s) identiques </w:t>
      </w:r>
      <w:proofErr w:type="gramStart"/>
      <w:r w:rsidR="00FA4298">
        <w:t>les montants débit</w:t>
      </w:r>
      <w:proofErr w:type="gramEnd"/>
      <w:r w:rsidR="00FA4298">
        <w:t xml:space="preserve"> et crédit correspondant à une même facture.</w:t>
      </w:r>
    </w:p>
    <w:p w:rsidR="00FD417A" w:rsidRPr="00FD417A" w:rsidRDefault="00FD417A" w:rsidP="009D5871">
      <w:pPr>
        <w:pStyle w:val="question"/>
      </w:pPr>
      <w:r w:rsidRPr="00FD417A">
        <w:t>Procéder</w:t>
      </w:r>
      <w:r w:rsidR="00D2483F">
        <w:t xml:space="preserve">, à l'aide du PGI, </w:t>
      </w:r>
      <w:r w:rsidRPr="00FD417A">
        <w:t xml:space="preserve"> au lettrage manuel des deux clients précédents.</w:t>
      </w:r>
    </w:p>
    <w:p w:rsidR="00FD417A" w:rsidRDefault="00FD417A" w:rsidP="00F20C3D"/>
    <w:p w:rsidR="00F20C3D" w:rsidRPr="00442083" w:rsidRDefault="00FD417A" w:rsidP="00FD417A">
      <w:r w:rsidRPr="00807744">
        <w:t xml:space="preserve">ECOTREEE </w:t>
      </w:r>
      <w:r w:rsidR="00F20C3D" w:rsidRPr="00807744">
        <w:t xml:space="preserve">a reçu du fournisseur </w:t>
      </w:r>
      <w:proofErr w:type="spellStart"/>
      <w:r w:rsidR="00BF013B" w:rsidRPr="00807744">
        <w:t>Hospidex</w:t>
      </w:r>
      <w:proofErr w:type="spellEnd"/>
      <w:r w:rsidR="00BF013B" w:rsidRPr="00807744">
        <w:t xml:space="preserve">, </w:t>
      </w:r>
      <w:r w:rsidR="00F20C3D" w:rsidRPr="00807744">
        <w:t>un relevé de facture</w:t>
      </w:r>
      <w:r w:rsidR="000207AE" w:rsidRPr="00807744">
        <w:t xml:space="preserve"> </w:t>
      </w:r>
      <w:r w:rsidR="00F93617">
        <w:t>(</w:t>
      </w:r>
      <w:hyperlink w:anchor="annexe2" w:history="1">
        <w:r w:rsidR="00F93617" w:rsidRPr="002E207A">
          <w:rPr>
            <w:rStyle w:val="Lienhypertexte"/>
          </w:rPr>
          <w:t>annexe 2</w:t>
        </w:r>
      </w:hyperlink>
      <w:r w:rsidR="000207AE" w:rsidRPr="00807744">
        <w:t>)</w:t>
      </w:r>
      <w:r w:rsidR="00F20C3D" w:rsidRPr="00807744">
        <w:t>. Avant d’établir le</w:t>
      </w:r>
      <w:r w:rsidR="00F20C3D" w:rsidRPr="00442083">
        <w:t xml:space="preserve"> règlement, </w:t>
      </w:r>
      <w:r>
        <w:t xml:space="preserve">il faut </w:t>
      </w:r>
      <w:r w:rsidR="00F20C3D" w:rsidRPr="00442083">
        <w:t xml:space="preserve"> le vérifier.</w:t>
      </w:r>
    </w:p>
    <w:p w:rsidR="00686B2D" w:rsidRPr="00463763" w:rsidRDefault="00FD417A" w:rsidP="009D5871">
      <w:pPr>
        <w:pStyle w:val="question"/>
      </w:pPr>
      <w:r w:rsidRPr="00463763">
        <w:t>Rechercher les écritures comptables correspondant aux factures du relevé</w:t>
      </w:r>
      <w:r w:rsidR="00A73045">
        <w:t>.</w:t>
      </w:r>
    </w:p>
    <w:p w:rsidR="00FD417A" w:rsidRDefault="00FD417A" w:rsidP="009D5871">
      <w:pPr>
        <w:pStyle w:val="question"/>
      </w:pPr>
      <w:r w:rsidRPr="00463763">
        <w:t xml:space="preserve">Saisir le règlement </w:t>
      </w:r>
      <w:r w:rsidR="00DD4F39">
        <w:t xml:space="preserve">par chèque (n°3500869) </w:t>
      </w:r>
      <w:r w:rsidRPr="00463763">
        <w:t>en comptabilité.</w:t>
      </w:r>
      <w:r w:rsidR="00472619">
        <w:t xml:space="preserve"> Quelle sera la pièce justificative ?</w:t>
      </w:r>
    </w:p>
    <w:p w:rsidR="006B34D7" w:rsidRDefault="006B34D7" w:rsidP="006B34D7">
      <w:pPr>
        <w:pStyle w:val="question"/>
        <w:numPr>
          <w:ilvl w:val="0"/>
          <w:numId w:val="0"/>
        </w:numPr>
        <w:ind w:left="720"/>
      </w:pPr>
    </w:p>
    <w:p w:rsidR="00686B2D" w:rsidRPr="00231440" w:rsidRDefault="00D36EF5" w:rsidP="00BD421B">
      <w:pPr>
        <w:pStyle w:val="Titre1"/>
      </w:pPr>
      <w:r w:rsidRPr="00231440">
        <w:t xml:space="preserve">Première </w:t>
      </w:r>
      <w:r w:rsidR="00E341E0" w:rsidRPr="00231440">
        <w:t xml:space="preserve">synthèse </w:t>
      </w:r>
    </w:p>
    <w:p w:rsidR="00E341E0" w:rsidRDefault="00E341E0" w:rsidP="00E341E0">
      <w:pPr>
        <w:contextualSpacing/>
      </w:pPr>
      <w:r>
        <w:t xml:space="preserve">Pour comprendre l’impact des enregistrements liés au traitement des opérations précédentes, </w:t>
      </w:r>
    </w:p>
    <w:p w:rsidR="00E341E0" w:rsidRDefault="00E341E0" w:rsidP="00E341E0">
      <w:pPr>
        <w:contextualSpacing/>
      </w:pPr>
    </w:p>
    <w:p w:rsidR="00E341E0" w:rsidRDefault="00F03786" w:rsidP="00F03786">
      <w:pPr>
        <w:pStyle w:val="question"/>
        <w:numPr>
          <w:ilvl w:val="0"/>
          <w:numId w:val="17"/>
        </w:numPr>
      </w:pPr>
      <w:r>
        <w:t xml:space="preserve">A partir des soldes des comptes </w:t>
      </w:r>
      <w:r w:rsidR="00E341E0" w:rsidRPr="00A73045">
        <w:t>avant</w:t>
      </w:r>
      <w:r>
        <w:t xml:space="preserve"> vos opérations </w:t>
      </w:r>
      <w:proofErr w:type="gramStart"/>
      <w:r>
        <w:t>des contextes</w:t>
      </w:r>
      <w:proofErr w:type="gramEnd"/>
      <w:r>
        <w:t xml:space="preserve"> 1 et 2, retrouver les soldes au </w:t>
      </w:r>
      <w:r w:rsidR="00BF013B" w:rsidRPr="00A73045">
        <w:t>31 janvier 2014</w:t>
      </w:r>
      <w:r w:rsidR="00E341E0" w:rsidRPr="00A73045">
        <w:t>.</w:t>
      </w:r>
      <w:r w:rsidR="00FA4663">
        <w:t xml:space="preserve"> </w:t>
      </w:r>
      <w:r>
        <w:t>Compl</w:t>
      </w:r>
      <w:r w:rsidR="00FA4663">
        <w:t>éter</w:t>
      </w:r>
      <w:r w:rsidR="00E341E0" w:rsidRPr="00442083">
        <w:t xml:space="preserve"> le tableau ci-dessous</w:t>
      </w:r>
      <w:r w:rsidR="000F4F85">
        <w:t>.</w:t>
      </w:r>
      <w:r>
        <w:t xml:space="preserve"> Vérifier en éditant la balance.</w:t>
      </w:r>
    </w:p>
    <w:p w:rsidR="00F03786" w:rsidRDefault="00F03786" w:rsidP="00F03786">
      <w:pPr>
        <w:pStyle w:val="question"/>
        <w:numPr>
          <w:ilvl w:val="0"/>
          <w:numId w:val="0"/>
        </w:numPr>
        <w:ind w:left="720" w:hanging="360"/>
      </w:pPr>
    </w:p>
    <w:tbl>
      <w:tblPr>
        <w:tblStyle w:val="Grilledutableau"/>
        <w:tblW w:w="9813" w:type="dxa"/>
        <w:jc w:val="center"/>
        <w:tblLook w:val="04A0"/>
      </w:tblPr>
      <w:tblGrid>
        <w:gridCol w:w="1113"/>
        <w:gridCol w:w="1929"/>
        <w:gridCol w:w="1213"/>
        <w:gridCol w:w="1102"/>
        <w:gridCol w:w="1080"/>
        <w:gridCol w:w="1089"/>
        <w:gridCol w:w="1197"/>
        <w:gridCol w:w="1090"/>
      </w:tblGrid>
      <w:tr w:rsidR="00C36C1A" w:rsidRPr="00FA4663" w:rsidTr="00AD0FF8">
        <w:trPr>
          <w:jc w:val="center"/>
        </w:trPr>
        <w:tc>
          <w:tcPr>
            <w:tcW w:w="1117" w:type="dxa"/>
            <w:vMerge w:val="restart"/>
            <w:shd w:val="clear" w:color="auto" w:fill="FABF8F" w:themeFill="accent6" w:themeFillTint="99"/>
            <w:vAlign w:val="center"/>
          </w:tcPr>
          <w:p w:rsidR="00C36C1A" w:rsidRPr="00FA4663" w:rsidRDefault="00C36C1A" w:rsidP="00AD0FF8">
            <w:pPr>
              <w:jc w:val="center"/>
              <w:rPr>
                <w:b/>
              </w:rPr>
            </w:pPr>
            <w:r>
              <w:rPr>
                <w:b/>
              </w:rPr>
              <w:t>N° compte</w:t>
            </w:r>
          </w:p>
        </w:tc>
        <w:tc>
          <w:tcPr>
            <w:tcW w:w="1939" w:type="dxa"/>
            <w:vMerge w:val="restart"/>
            <w:shd w:val="clear" w:color="auto" w:fill="FABF8F" w:themeFill="accent6" w:themeFillTint="99"/>
            <w:vAlign w:val="center"/>
          </w:tcPr>
          <w:p w:rsidR="00C36C1A" w:rsidRPr="00FA4663" w:rsidRDefault="00C36C1A" w:rsidP="00AD0FF8">
            <w:pPr>
              <w:jc w:val="center"/>
              <w:rPr>
                <w:b/>
              </w:rPr>
            </w:pPr>
            <w:r>
              <w:rPr>
                <w:b/>
              </w:rPr>
              <w:t>Nom compte</w:t>
            </w:r>
          </w:p>
        </w:tc>
        <w:tc>
          <w:tcPr>
            <w:tcW w:w="2277" w:type="dxa"/>
            <w:gridSpan w:val="2"/>
            <w:shd w:val="clear" w:color="auto" w:fill="FABF8F" w:themeFill="accent6" w:themeFillTint="99"/>
          </w:tcPr>
          <w:p w:rsidR="00C36C1A" w:rsidRPr="00FA4663" w:rsidRDefault="00C36C1A" w:rsidP="00AD0FF8">
            <w:pPr>
              <w:jc w:val="center"/>
              <w:rPr>
                <w:b/>
              </w:rPr>
            </w:pPr>
            <w:r>
              <w:rPr>
                <w:b/>
              </w:rPr>
              <w:t>Solde avant mes opérations</w:t>
            </w:r>
          </w:p>
        </w:tc>
        <w:tc>
          <w:tcPr>
            <w:tcW w:w="2180" w:type="dxa"/>
            <w:gridSpan w:val="2"/>
            <w:shd w:val="clear" w:color="auto" w:fill="FABF8F" w:themeFill="accent6" w:themeFillTint="99"/>
            <w:vAlign w:val="center"/>
          </w:tcPr>
          <w:p w:rsidR="00C36C1A" w:rsidRPr="00FA4663" w:rsidRDefault="00C36C1A" w:rsidP="00AD0FF8">
            <w:pPr>
              <w:jc w:val="center"/>
              <w:rPr>
                <w:b/>
              </w:rPr>
            </w:pPr>
            <w:r>
              <w:rPr>
                <w:b/>
              </w:rPr>
              <w:t>Mes opérations</w:t>
            </w:r>
          </w:p>
        </w:tc>
        <w:tc>
          <w:tcPr>
            <w:tcW w:w="2300" w:type="dxa"/>
            <w:gridSpan w:val="2"/>
            <w:shd w:val="clear" w:color="auto" w:fill="FABF8F" w:themeFill="accent6" w:themeFillTint="99"/>
          </w:tcPr>
          <w:p w:rsidR="00C36C1A" w:rsidRPr="00FA4663" w:rsidRDefault="00C36C1A" w:rsidP="00AD0FF8">
            <w:pPr>
              <w:jc w:val="center"/>
              <w:rPr>
                <w:b/>
              </w:rPr>
            </w:pPr>
            <w:r>
              <w:rPr>
                <w:b/>
              </w:rPr>
              <w:t>Solde après mes opérations</w:t>
            </w:r>
          </w:p>
        </w:tc>
      </w:tr>
      <w:tr w:rsidR="00C36C1A" w:rsidRPr="00FA4663" w:rsidTr="00AD0FF8">
        <w:trPr>
          <w:jc w:val="center"/>
        </w:trPr>
        <w:tc>
          <w:tcPr>
            <w:tcW w:w="1117" w:type="dxa"/>
            <w:vMerge/>
            <w:shd w:val="clear" w:color="auto" w:fill="FABF8F" w:themeFill="accent6" w:themeFillTint="99"/>
          </w:tcPr>
          <w:p w:rsidR="00C36C1A" w:rsidRPr="00FA4663" w:rsidRDefault="00C36C1A" w:rsidP="00AD0FF8">
            <w:pPr>
              <w:jc w:val="center"/>
              <w:rPr>
                <w:b/>
              </w:rPr>
            </w:pPr>
          </w:p>
        </w:tc>
        <w:tc>
          <w:tcPr>
            <w:tcW w:w="1939" w:type="dxa"/>
            <w:vMerge/>
            <w:shd w:val="clear" w:color="auto" w:fill="FABF8F" w:themeFill="accent6" w:themeFillTint="99"/>
          </w:tcPr>
          <w:p w:rsidR="00C36C1A" w:rsidRPr="00FA4663" w:rsidRDefault="00C36C1A" w:rsidP="00AD0FF8">
            <w:pPr>
              <w:jc w:val="center"/>
              <w:rPr>
                <w:b/>
              </w:rPr>
            </w:pPr>
          </w:p>
        </w:tc>
        <w:tc>
          <w:tcPr>
            <w:tcW w:w="1183" w:type="dxa"/>
            <w:shd w:val="clear" w:color="auto" w:fill="FABF8F" w:themeFill="accent6" w:themeFillTint="99"/>
          </w:tcPr>
          <w:p w:rsidR="00C36C1A" w:rsidRPr="00FA4663" w:rsidRDefault="00C36C1A" w:rsidP="00AD0FF8">
            <w:pPr>
              <w:jc w:val="center"/>
              <w:rPr>
                <w:b/>
              </w:rPr>
            </w:pPr>
            <w:r w:rsidRPr="00B24EAE">
              <w:rPr>
                <w:b/>
              </w:rPr>
              <w:t>Débit</w:t>
            </w:r>
          </w:p>
        </w:tc>
        <w:tc>
          <w:tcPr>
            <w:tcW w:w="1094" w:type="dxa"/>
            <w:shd w:val="clear" w:color="auto" w:fill="FABF8F" w:themeFill="accent6" w:themeFillTint="99"/>
          </w:tcPr>
          <w:p w:rsidR="00C36C1A" w:rsidRPr="00FA4663" w:rsidRDefault="00C36C1A" w:rsidP="00AD0FF8">
            <w:pPr>
              <w:jc w:val="center"/>
              <w:rPr>
                <w:b/>
              </w:rPr>
            </w:pPr>
            <w:r w:rsidRPr="00B24EAE">
              <w:rPr>
                <w:b/>
              </w:rPr>
              <w:t>Crédit</w:t>
            </w:r>
          </w:p>
        </w:tc>
        <w:tc>
          <w:tcPr>
            <w:tcW w:w="1086" w:type="dxa"/>
            <w:shd w:val="clear" w:color="auto" w:fill="FABF8F" w:themeFill="accent6" w:themeFillTint="99"/>
          </w:tcPr>
          <w:p w:rsidR="00C36C1A" w:rsidRPr="00FA4663" w:rsidRDefault="00C36C1A" w:rsidP="00AD0FF8">
            <w:pPr>
              <w:jc w:val="center"/>
              <w:rPr>
                <w:b/>
              </w:rPr>
            </w:pPr>
            <w:r w:rsidRPr="00B24EAE">
              <w:rPr>
                <w:b/>
              </w:rPr>
              <w:t>Débit</w:t>
            </w:r>
          </w:p>
        </w:tc>
        <w:tc>
          <w:tcPr>
            <w:tcW w:w="1094" w:type="dxa"/>
            <w:shd w:val="clear" w:color="auto" w:fill="FABF8F" w:themeFill="accent6" w:themeFillTint="99"/>
          </w:tcPr>
          <w:p w:rsidR="00C36C1A" w:rsidRPr="00FA4663" w:rsidRDefault="00C36C1A" w:rsidP="00AD0FF8">
            <w:pPr>
              <w:jc w:val="center"/>
              <w:rPr>
                <w:b/>
              </w:rPr>
            </w:pPr>
            <w:r w:rsidRPr="00B24EAE">
              <w:rPr>
                <w:b/>
              </w:rPr>
              <w:t>Crédit</w:t>
            </w:r>
          </w:p>
        </w:tc>
        <w:tc>
          <w:tcPr>
            <w:tcW w:w="1205" w:type="dxa"/>
            <w:shd w:val="clear" w:color="auto" w:fill="FABF8F" w:themeFill="accent6" w:themeFillTint="99"/>
          </w:tcPr>
          <w:p w:rsidR="00C36C1A" w:rsidRPr="00FA4663" w:rsidRDefault="00C36C1A" w:rsidP="00AD0FF8">
            <w:pPr>
              <w:jc w:val="center"/>
              <w:rPr>
                <w:b/>
              </w:rPr>
            </w:pPr>
            <w:r w:rsidRPr="00B24EAE">
              <w:rPr>
                <w:b/>
              </w:rPr>
              <w:t>Débit</w:t>
            </w:r>
          </w:p>
        </w:tc>
        <w:tc>
          <w:tcPr>
            <w:tcW w:w="1095" w:type="dxa"/>
            <w:shd w:val="clear" w:color="auto" w:fill="FABF8F" w:themeFill="accent6" w:themeFillTint="99"/>
          </w:tcPr>
          <w:p w:rsidR="00C36C1A" w:rsidRPr="00FA4663" w:rsidRDefault="00C36C1A" w:rsidP="00AD0FF8">
            <w:pPr>
              <w:jc w:val="center"/>
              <w:rPr>
                <w:b/>
              </w:rPr>
            </w:pPr>
            <w:r w:rsidRPr="00B24EAE">
              <w:rPr>
                <w:b/>
              </w:rPr>
              <w:t>Crédit</w:t>
            </w:r>
          </w:p>
        </w:tc>
      </w:tr>
      <w:tr w:rsidR="00C36C1A" w:rsidTr="00AD0FF8">
        <w:trPr>
          <w:jc w:val="center"/>
        </w:trPr>
        <w:tc>
          <w:tcPr>
            <w:tcW w:w="1117" w:type="dxa"/>
          </w:tcPr>
          <w:p w:rsidR="00C36C1A" w:rsidRDefault="00C36C1A" w:rsidP="00AD0FF8">
            <w:r>
              <w:t>401</w:t>
            </w:r>
          </w:p>
        </w:tc>
        <w:tc>
          <w:tcPr>
            <w:tcW w:w="1939" w:type="dxa"/>
          </w:tcPr>
          <w:p w:rsidR="00C36C1A" w:rsidRDefault="00C36C1A" w:rsidP="00AD0FF8">
            <w:r>
              <w:t>Fournisseurs</w:t>
            </w:r>
          </w:p>
        </w:tc>
        <w:tc>
          <w:tcPr>
            <w:tcW w:w="1183" w:type="dxa"/>
            <w:vAlign w:val="center"/>
          </w:tcPr>
          <w:p w:rsidR="00C36C1A" w:rsidRDefault="00C36C1A" w:rsidP="00AD0FF8">
            <w:pPr>
              <w:jc w:val="right"/>
            </w:pPr>
          </w:p>
        </w:tc>
        <w:tc>
          <w:tcPr>
            <w:tcW w:w="1094" w:type="dxa"/>
            <w:vAlign w:val="center"/>
          </w:tcPr>
          <w:p w:rsidR="00C36C1A" w:rsidRDefault="00C36C1A" w:rsidP="00AD0FF8">
            <w:pPr>
              <w:jc w:val="right"/>
            </w:pPr>
            <w:r>
              <w:t>38 726,35</w:t>
            </w:r>
          </w:p>
        </w:tc>
        <w:tc>
          <w:tcPr>
            <w:tcW w:w="1086" w:type="dxa"/>
            <w:vAlign w:val="center"/>
          </w:tcPr>
          <w:p w:rsidR="00C36C1A" w:rsidRDefault="00C36C1A" w:rsidP="00AD0FF8">
            <w:pPr>
              <w:jc w:val="right"/>
            </w:pPr>
          </w:p>
        </w:tc>
        <w:tc>
          <w:tcPr>
            <w:tcW w:w="1094" w:type="dxa"/>
            <w:vAlign w:val="center"/>
          </w:tcPr>
          <w:p w:rsidR="00C36C1A" w:rsidRDefault="00C36C1A" w:rsidP="00AD0FF8">
            <w:pPr>
              <w:jc w:val="right"/>
            </w:pPr>
          </w:p>
        </w:tc>
        <w:tc>
          <w:tcPr>
            <w:tcW w:w="1205" w:type="dxa"/>
            <w:vAlign w:val="center"/>
          </w:tcPr>
          <w:p w:rsidR="00C36C1A" w:rsidRDefault="00C36C1A" w:rsidP="00AD0FF8">
            <w:pPr>
              <w:jc w:val="right"/>
            </w:pPr>
          </w:p>
        </w:tc>
        <w:tc>
          <w:tcPr>
            <w:tcW w:w="1095" w:type="dxa"/>
            <w:vAlign w:val="center"/>
          </w:tcPr>
          <w:p w:rsidR="00C36C1A" w:rsidRDefault="00C36C1A" w:rsidP="00AD0FF8">
            <w:pPr>
              <w:jc w:val="right"/>
            </w:pPr>
          </w:p>
        </w:tc>
      </w:tr>
      <w:tr w:rsidR="00C36C1A" w:rsidTr="00AD0FF8">
        <w:trPr>
          <w:jc w:val="center"/>
        </w:trPr>
        <w:tc>
          <w:tcPr>
            <w:tcW w:w="1117" w:type="dxa"/>
          </w:tcPr>
          <w:p w:rsidR="00C36C1A" w:rsidRDefault="00C36C1A" w:rsidP="00AD0FF8">
            <w:r>
              <w:t xml:space="preserve">411 </w:t>
            </w:r>
          </w:p>
        </w:tc>
        <w:tc>
          <w:tcPr>
            <w:tcW w:w="1939" w:type="dxa"/>
          </w:tcPr>
          <w:p w:rsidR="00C36C1A" w:rsidRDefault="00C36C1A" w:rsidP="00AD0FF8">
            <w:r>
              <w:t>Clients</w:t>
            </w:r>
          </w:p>
        </w:tc>
        <w:tc>
          <w:tcPr>
            <w:tcW w:w="1183" w:type="dxa"/>
            <w:vAlign w:val="center"/>
          </w:tcPr>
          <w:p w:rsidR="00C36C1A" w:rsidRDefault="00C36C1A" w:rsidP="00AD0FF8">
            <w:pPr>
              <w:jc w:val="right"/>
            </w:pPr>
            <w:r>
              <w:t>37 189,05</w:t>
            </w:r>
          </w:p>
        </w:tc>
        <w:tc>
          <w:tcPr>
            <w:tcW w:w="1094" w:type="dxa"/>
            <w:vAlign w:val="center"/>
          </w:tcPr>
          <w:p w:rsidR="00C36C1A" w:rsidRDefault="00C36C1A" w:rsidP="00AD0FF8">
            <w:pPr>
              <w:jc w:val="right"/>
            </w:pPr>
          </w:p>
        </w:tc>
        <w:tc>
          <w:tcPr>
            <w:tcW w:w="1086" w:type="dxa"/>
            <w:vAlign w:val="center"/>
          </w:tcPr>
          <w:p w:rsidR="00C36C1A" w:rsidRDefault="00C36C1A" w:rsidP="00AD0FF8">
            <w:pPr>
              <w:jc w:val="right"/>
            </w:pPr>
          </w:p>
        </w:tc>
        <w:tc>
          <w:tcPr>
            <w:tcW w:w="1094" w:type="dxa"/>
            <w:vAlign w:val="center"/>
          </w:tcPr>
          <w:p w:rsidR="00C36C1A" w:rsidRDefault="00C36C1A" w:rsidP="00AD0FF8">
            <w:pPr>
              <w:jc w:val="right"/>
            </w:pPr>
          </w:p>
        </w:tc>
        <w:tc>
          <w:tcPr>
            <w:tcW w:w="1205" w:type="dxa"/>
            <w:vAlign w:val="center"/>
          </w:tcPr>
          <w:p w:rsidR="00C36C1A" w:rsidRDefault="00C36C1A" w:rsidP="00AD0FF8">
            <w:pPr>
              <w:jc w:val="right"/>
            </w:pPr>
          </w:p>
        </w:tc>
        <w:tc>
          <w:tcPr>
            <w:tcW w:w="1095" w:type="dxa"/>
            <w:vAlign w:val="center"/>
          </w:tcPr>
          <w:p w:rsidR="00C36C1A" w:rsidRDefault="00C36C1A" w:rsidP="00AD0FF8">
            <w:pPr>
              <w:jc w:val="right"/>
            </w:pPr>
          </w:p>
        </w:tc>
      </w:tr>
      <w:tr w:rsidR="00C36C1A" w:rsidTr="00AD0FF8">
        <w:trPr>
          <w:jc w:val="center"/>
        </w:trPr>
        <w:tc>
          <w:tcPr>
            <w:tcW w:w="1117" w:type="dxa"/>
          </w:tcPr>
          <w:p w:rsidR="00C36C1A" w:rsidRDefault="00C36C1A" w:rsidP="00AD0FF8">
            <w:r>
              <w:t>445662</w:t>
            </w:r>
          </w:p>
        </w:tc>
        <w:tc>
          <w:tcPr>
            <w:tcW w:w="1939" w:type="dxa"/>
          </w:tcPr>
          <w:p w:rsidR="00C36C1A" w:rsidRDefault="00C36C1A" w:rsidP="00AD0FF8">
            <w:r>
              <w:t>TVA déductible</w:t>
            </w:r>
          </w:p>
        </w:tc>
        <w:tc>
          <w:tcPr>
            <w:tcW w:w="1183" w:type="dxa"/>
            <w:vAlign w:val="center"/>
          </w:tcPr>
          <w:p w:rsidR="00C36C1A" w:rsidRDefault="00C36C1A" w:rsidP="00AD0FF8">
            <w:pPr>
              <w:jc w:val="right"/>
            </w:pPr>
            <w:r>
              <w:t>3 848,46</w:t>
            </w:r>
          </w:p>
        </w:tc>
        <w:tc>
          <w:tcPr>
            <w:tcW w:w="1094" w:type="dxa"/>
            <w:vAlign w:val="center"/>
          </w:tcPr>
          <w:p w:rsidR="00C36C1A" w:rsidRDefault="00C36C1A" w:rsidP="00AD0FF8">
            <w:pPr>
              <w:jc w:val="right"/>
            </w:pPr>
          </w:p>
        </w:tc>
        <w:tc>
          <w:tcPr>
            <w:tcW w:w="1086" w:type="dxa"/>
            <w:vAlign w:val="center"/>
          </w:tcPr>
          <w:p w:rsidR="00C36C1A" w:rsidRDefault="00C36C1A" w:rsidP="00AD0FF8">
            <w:pPr>
              <w:jc w:val="right"/>
            </w:pPr>
          </w:p>
        </w:tc>
        <w:tc>
          <w:tcPr>
            <w:tcW w:w="1094" w:type="dxa"/>
            <w:vAlign w:val="center"/>
          </w:tcPr>
          <w:p w:rsidR="00C36C1A" w:rsidRDefault="00C36C1A" w:rsidP="00AD0FF8">
            <w:pPr>
              <w:jc w:val="right"/>
            </w:pPr>
          </w:p>
        </w:tc>
        <w:tc>
          <w:tcPr>
            <w:tcW w:w="1205" w:type="dxa"/>
            <w:vAlign w:val="center"/>
          </w:tcPr>
          <w:p w:rsidR="00C36C1A" w:rsidRDefault="00C36C1A" w:rsidP="00AD0FF8">
            <w:pPr>
              <w:jc w:val="right"/>
            </w:pPr>
          </w:p>
        </w:tc>
        <w:tc>
          <w:tcPr>
            <w:tcW w:w="1095" w:type="dxa"/>
            <w:vAlign w:val="center"/>
          </w:tcPr>
          <w:p w:rsidR="00C36C1A" w:rsidRDefault="00C36C1A" w:rsidP="00AD0FF8">
            <w:pPr>
              <w:jc w:val="right"/>
            </w:pPr>
          </w:p>
        </w:tc>
      </w:tr>
      <w:tr w:rsidR="00C36C1A" w:rsidTr="00AD0FF8">
        <w:trPr>
          <w:jc w:val="center"/>
        </w:trPr>
        <w:tc>
          <w:tcPr>
            <w:tcW w:w="1117" w:type="dxa"/>
          </w:tcPr>
          <w:p w:rsidR="00C36C1A" w:rsidRDefault="00C36C1A" w:rsidP="00AD0FF8">
            <w:r>
              <w:t>445712</w:t>
            </w:r>
          </w:p>
        </w:tc>
        <w:tc>
          <w:tcPr>
            <w:tcW w:w="1939" w:type="dxa"/>
          </w:tcPr>
          <w:p w:rsidR="00C36C1A" w:rsidRDefault="00C36C1A" w:rsidP="00AD0FF8">
            <w:r>
              <w:t>TVA collectée</w:t>
            </w:r>
          </w:p>
        </w:tc>
        <w:tc>
          <w:tcPr>
            <w:tcW w:w="1183" w:type="dxa"/>
            <w:vAlign w:val="center"/>
          </w:tcPr>
          <w:p w:rsidR="00C36C1A" w:rsidRDefault="00C36C1A" w:rsidP="00AD0FF8">
            <w:pPr>
              <w:jc w:val="right"/>
            </w:pPr>
          </w:p>
        </w:tc>
        <w:tc>
          <w:tcPr>
            <w:tcW w:w="1094" w:type="dxa"/>
            <w:vAlign w:val="center"/>
          </w:tcPr>
          <w:p w:rsidR="00C36C1A" w:rsidRDefault="00C36C1A" w:rsidP="00AD0FF8">
            <w:pPr>
              <w:jc w:val="right"/>
            </w:pPr>
            <w:r>
              <w:t>5 606,20</w:t>
            </w:r>
          </w:p>
        </w:tc>
        <w:tc>
          <w:tcPr>
            <w:tcW w:w="1086" w:type="dxa"/>
            <w:vAlign w:val="center"/>
          </w:tcPr>
          <w:p w:rsidR="00C36C1A" w:rsidRDefault="00C36C1A" w:rsidP="00AD0FF8">
            <w:pPr>
              <w:jc w:val="right"/>
            </w:pPr>
          </w:p>
        </w:tc>
        <w:tc>
          <w:tcPr>
            <w:tcW w:w="1094" w:type="dxa"/>
            <w:vAlign w:val="center"/>
          </w:tcPr>
          <w:p w:rsidR="00C36C1A" w:rsidRDefault="00C36C1A" w:rsidP="00AD0FF8">
            <w:pPr>
              <w:jc w:val="right"/>
            </w:pPr>
          </w:p>
        </w:tc>
        <w:tc>
          <w:tcPr>
            <w:tcW w:w="1205" w:type="dxa"/>
            <w:vAlign w:val="center"/>
          </w:tcPr>
          <w:p w:rsidR="00C36C1A" w:rsidRDefault="00C36C1A" w:rsidP="00AD0FF8">
            <w:pPr>
              <w:jc w:val="right"/>
            </w:pPr>
          </w:p>
        </w:tc>
        <w:tc>
          <w:tcPr>
            <w:tcW w:w="1095" w:type="dxa"/>
            <w:vAlign w:val="center"/>
          </w:tcPr>
          <w:p w:rsidR="00C36C1A" w:rsidRDefault="00C36C1A" w:rsidP="00AD0FF8">
            <w:pPr>
              <w:jc w:val="right"/>
            </w:pPr>
          </w:p>
        </w:tc>
      </w:tr>
      <w:tr w:rsidR="00C36C1A" w:rsidTr="00AD0FF8">
        <w:trPr>
          <w:jc w:val="center"/>
        </w:trPr>
        <w:tc>
          <w:tcPr>
            <w:tcW w:w="1117" w:type="dxa"/>
          </w:tcPr>
          <w:p w:rsidR="00C36C1A" w:rsidRDefault="00C36C1A" w:rsidP="00AD0FF8">
            <w:r>
              <w:t>512</w:t>
            </w:r>
          </w:p>
        </w:tc>
        <w:tc>
          <w:tcPr>
            <w:tcW w:w="1939" w:type="dxa"/>
          </w:tcPr>
          <w:p w:rsidR="00C36C1A" w:rsidRDefault="00C36C1A" w:rsidP="00AD0FF8">
            <w:r>
              <w:t>Banque</w:t>
            </w:r>
          </w:p>
        </w:tc>
        <w:tc>
          <w:tcPr>
            <w:tcW w:w="1183" w:type="dxa"/>
            <w:vAlign w:val="center"/>
          </w:tcPr>
          <w:p w:rsidR="00C36C1A" w:rsidRDefault="00C36C1A" w:rsidP="00AD0FF8">
            <w:pPr>
              <w:jc w:val="right"/>
            </w:pPr>
            <w:r>
              <w:t>224 280,61</w:t>
            </w:r>
          </w:p>
        </w:tc>
        <w:tc>
          <w:tcPr>
            <w:tcW w:w="1094" w:type="dxa"/>
            <w:vAlign w:val="center"/>
          </w:tcPr>
          <w:p w:rsidR="00C36C1A" w:rsidRDefault="00C36C1A" w:rsidP="00AD0FF8">
            <w:pPr>
              <w:jc w:val="right"/>
            </w:pPr>
          </w:p>
        </w:tc>
        <w:tc>
          <w:tcPr>
            <w:tcW w:w="1086" w:type="dxa"/>
            <w:vAlign w:val="center"/>
          </w:tcPr>
          <w:p w:rsidR="00C36C1A" w:rsidRDefault="00C36C1A" w:rsidP="00AD0FF8">
            <w:pPr>
              <w:jc w:val="right"/>
            </w:pPr>
          </w:p>
        </w:tc>
        <w:tc>
          <w:tcPr>
            <w:tcW w:w="1094" w:type="dxa"/>
            <w:vAlign w:val="center"/>
          </w:tcPr>
          <w:p w:rsidR="00C36C1A" w:rsidRDefault="00C36C1A" w:rsidP="00AD0FF8">
            <w:pPr>
              <w:jc w:val="right"/>
            </w:pPr>
          </w:p>
        </w:tc>
        <w:tc>
          <w:tcPr>
            <w:tcW w:w="1205" w:type="dxa"/>
            <w:vAlign w:val="center"/>
          </w:tcPr>
          <w:p w:rsidR="00C36C1A" w:rsidRDefault="00C36C1A" w:rsidP="00AD0FF8">
            <w:pPr>
              <w:jc w:val="right"/>
            </w:pPr>
          </w:p>
        </w:tc>
        <w:tc>
          <w:tcPr>
            <w:tcW w:w="1095" w:type="dxa"/>
            <w:vAlign w:val="center"/>
          </w:tcPr>
          <w:p w:rsidR="00C36C1A" w:rsidRDefault="00C36C1A" w:rsidP="00AD0FF8">
            <w:pPr>
              <w:jc w:val="right"/>
            </w:pPr>
          </w:p>
        </w:tc>
      </w:tr>
      <w:tr w:rsidR="00C36C1A" w:rsidTr="00AD0FF8">
        <w:trPr>
          <w:jc w:val="center"/>
        </w:trPr>
        <w:tc>
          <w:tcPr>
            <w:tcW w:w="1117" w:type="dxa"/>
          </w:tcPr>
          <w:p w:rsidR="00C36C1A" w:rsidRDefault="00C36C1A" w:rsidP="00AD0FF8">
            <w:r>
              <w:t>607….</w:t>
            </w:r>
          </w:p>
        </w:tc>
        <w:tc>
          <w:tcPr>
            <w:tcW w:w="1939" w:type="dxa"/>
          </w:tcPr>
          <w:p w:rsidR="00C36C1A" w:rsidRDefault="00C36C1A" w:rsidP="00AD0FF8">
            <w:r>
              <w:t>Achats</w:t>
            </w:r>
          </w:p>
        </w:tc>
        <w:tc>
          <w:tcPr>
            <w:tcW w:w="1183" w:type="dxa"/>
            <w:vAlign w:val="center"/>
          </w:tcPr>
          <w:p w:rsidR="00C36C1A" w:rsidRDefault="00C36C1A" w:rsidP="00AD0FF8">
            <w:pPr>
              <w:jc w:val="right"/>
            </w:pPr>
            <w:r>
              <w:t>6 025,00</w:t>
            </w:r>
          </w:p>
        </w:tc>
        <w:tc>
          <w:tcPr>
            <w:tcW w:w="1094" w:type="dxa"/>
            <w:vAlign w:val="center"/>
          </w:tcPr>
          <w:p w:rsidR="00C36C1A" w:rsidRDefault="00C36C1A" w:rsidP="00AD0FF8">
            <w:pPr>
              <w:jc w:val="right"/>
            </w:pPr>
          </w:p>
        </w:tc>
        <w:tc>
          <w:tcPr>
            <w:tcW w:w="1086" w:type="dxa"/>
            <w:vAlign w:val="center"/>
          </w:tcPr>
          <w:p w:rsidR="00C36C1A" w:rsidRDefault="00C36C1A" w:rsidP="00AD0FF8">
            <w:pPr>
              <w:jc w:val="right"/>
            </w:pPr>
          </w:p>
        </w:tc>
        <w:tc>
          <w:tcPr>
            <w:tcW w:w="1094" w:type="dxa"/>
            <w:vAlign w:val="center"/>
          </w:tcPr>
          <w:p w:rsidR="00C36C1A" w:rsidRDefault="00C36C1A" w:rsidP="00AD0FF8">
            <w:pPr>
              <w:jc w:val="right"/>
            </w:pPr>
          </w:p>
        </w:tc>
        <w:tc>
          <w:tcPr>
            <w:tcW w:w="1205" w:type="dxa"/>
            <w:vAlign w:val="center"/>
          </w:tcPr>
          <w:p w:rsidR="00C36C1A" w:rsidRDefault="00C36C1A" w:rsidP="00AD0FF8">
            <w:pPr>
              <w:jc w:val="right"/>
            </w:pPr>
          </w:p>
        </w:tc>
        <w:tc>
          <w:tcPr>
            <w:tcW w:w="1095" w:type="dxa"/>
            <w:vAlign w:val="center"/>
          </w:tcPr>
          <w:p w:rsidR="00C36C1A" w:rsidRDefault="00C36C1A" w:rsidP="00AD0FF8">
            <w:pPr>
              <w:jc w:val="right"/>
            </w:pPr>
          </w:p>
        </w:tc>
      </w:tr>
      <w:tr w:rsidR="00C36C1A" w:rsidTr="00AD0FF8">
        <w:trPr>
          <w:jc w:val="center"/>
        </w:trPr>
        <w:tc>
          <w:tcPr>
            <w:tcW w:w="1117" w:type="dxa"/>
          </w:tcPr>
          <w:p w:rsidR="00C36C1A" w:rsidRDefault="00C36C1A" w:rsidP="00AD0FF8">
            <w:r>
              <w:t>707…</w:t>
            </w:r>
          </w:p>
        </w:tc>
        <w:tc>
          <w:tcPr>
            <w:tcW w:w="1939" w:type="dxa"/>
          </w:tcPr>
          <w:p w:rsidR="00C36C1A" w:rsidRDefault="00C36C1A" w:rsidP="00AD0FF8">
            <w:r>
              <w:t>Ventes</w:t>
            </w:r>
          </w:p>
        </w:tc>
        <w:tc>
          <w:tcPr>
            <w:tcW w:w="1183" w:type="dxa"/>
            <w:vAlign w:val="center"/>
          </w:tcPr>
          <w:p w:rsidR="00C36C1A" w:rsidRDefault="00C36C1A" w:rsidP="00AD0FF8">
            <w:pPr>
              <w:jc w:val="right"/>
            </w:pPr>
          </w:p>
        </w:tc>
        <w:tc>
          <w:tcPr>
            <w:tcW w:w="1094" w:type="dxa"/>
            <w:vAlign w:val="center"/>
          </w:tcPr>
          <w:p w:rsidR="00C36C1A" w:rsidRDefault="00C36C1A" w:rsidP="00AD0FF8">
            <w:pPr>
              <w:jc w:val="right"/>
            </w:pPr>
            <w:r>
              <w:t>12 009,97</w:t>
            </w:r>
          </w:p>
        </w:tc>
        <w:tc>
          <w:tcPr>
            <w:tcW w:w="1086" w:type="dxa"/>
            <w:vAlign w:val="center"/>
          </w:tcPr>
          <w:p w:rsidR="00C36C1A" w:rsidRDefault="00C36C1A" w:rsidP="00AD0FF8">
            <w:pPr>
              <w:jc w:val="right"/>
            </w:pPr>
          </w:p>
        </w:tc>
        <w:tc>
          <w:tcPr>
            <w:tcW w:w="1094" w:type="dxa"/>
            <w:vAlign w:val="center"/>
          </w:tcPr>
          <w:p w:rsidR="00C36C1A" w:rsidRDefault="00C36C1A" w:rsidP="00AD0FF8">
            <w:pPr>
              <w:jc w:val="right"/>
            </w:pPr>
          </w:p>
        </w:tc>
        <w:tc>
          <w:tcPr>
            <w:tcW w:w="1205" w:type="dxa"/>
            <w:vAlign w:val="center"/>
          </w:tcPr>
          <w:p w:rsidR="00C36C1A" w:rsidRDefault="00C36C1A" w:rsidP="00AD0FF8">
            <w:pPr>
              <w:jc w:val="right"/>
            </w:pPr>
          </w:p>
        </w:tc>
        <w:tc>
          <w:tcPr>
            <w:tcW w:w="1095" w:type="dxa"/>
            <w:vAlign w:val="center"/>
          </w:tcPr>
          <w:p w:rsidR="00C36C1A" w:rsidRDefault="00C36C1A" w:rsidP="00AD0FF8">
            <w:pPr>
              <w:jc w:val="right"/>
            </w:pPr>
          </w:p>
        </w:tc>
      </w:tr>
      <w:tr w:rsidR="00C36C1A" w:rsidTr="00AD0FF8">
        <w:trPr>
          <w:jc w:val="center"/>
        </w:trPr>
        <w:tc>
          <w:tcPr>
            <w:tcW w:w="3056" w:type="dxa"/>
            <w:gridSpan w:val="2"/>
          </w:tcPr>
          <w:p w:rsidR="00C36C1A" w:rsidRPr="00FA4663" w:rsidRDefault="00C36C1A" w:rsidP="00AD0FF8">
            <w:pPr>
              <w:jc w:val="right"/>
              <w:rPr>
                <w:b/>
              </w:rPr>
            </w:pPr>
            <w:r w:rsidRPr="00FA4663">
              <w:rPr>
                <w:b/>
              </w:rPr>
              <w:t>Total</w:t>
            </w:r>
          </w:p>
        </w:tc>
        <w:tc>
          <w:tcPr>
            <w:tcW w:w="1183" w:type="dxa"/>
            <w:shd w:val="clear" w:color="auto" w:fill="D9D9D9" w:themeFill="background1" w:themeFillShade="D9"/>
            <w:vAlign w:val="center"/>
          </w:tcPr>
          <w:p w:rsidR="00C36C1A" w:rsidRPr="00A92CCA" w:rsidRDefault="00C36C1A" w:rsidP="00AD0FF8">
            <w:pPr>
              <w:jc w:val="right"/>
              <w:rPr>
                <w:b/>
              </w:rPr>
            </w:pPr>
          </w:p>
        </w:tc>
        <w:tc>
          <w:tcPr>
            <w:tcW w:w="1094" w:type="dxa"/>
            <w:shd w:val="clear" w:color="auto" w:fill="D9D9D9" w:themeFill="background1" w:themeFillShade="D9"/>
            <w:vAlign w:val="center"/>
          </w:tcPr>
          <w:p w:rsidR="00C36C1A" w:rsidRPr="00A92CCA" w:rsidRDefault="00C36C1A" w:rsidP="00AD0FF8">
            <w:pPr>
              <w:jc w:val="right"/>
              <w:rPr>
                <w:b/>
              </w:rPr>
            </w:pPr>
          </w:p>
        </w:tc>
        <w:tc>
          <w:tcPr>
            <w:tcW w:w="1086" w:type="dxa"/>
            <w:vAlign w:val="center"/>
          </w:tcPr>
          <w:p w:rsidR="00C36C1A" w:rsidRPr="00A92CCA" w:rsidRDefault="00C36C1A" w:rsidP="00AD0FF8">
            <w:pPr>
              <w:jc w:val="right"/>
              <w:rPr>
                <w:b/>
              </w:rPr>
            </w:pPr>
          </w:p>
        </w:tc>
        <w:tc>
          <w:tcPr>
            <w:tcW w:w="1094" w:type="dxa"/>
            <w:vAlign w:val="center"/>
          </w:tcPr>
          <w:p w:rsidR="00C36C1A" w:rsidRPr="00A92CCA" w:rsidRDefault="00C36C1A" w:rsidP="00AD0FF8">
            <w:pPr>
              <w:jc w:val="right"/>
              <w:rPr>
                <w:b/>
              </w:rPr>
            </w:pPr>
          </w:p>
        </w:tc>
        <w:tc>
          <w:tcPr>
            <w:tcW w:w="1205" w:type="dxa"/>
            <w:shd w:val="clear" w:color="auto" w:fill="D9D9D9" w:themeFill="background1" w:themeFillShade="D9"/>
            <w:vAlign w:val="center"/>
          </w:tcPr>
          <w:p w:rsidR="00C36C1A" w:rsidRPr="00A92CCA" w:rsidRDefault="00C36C1A" w:rsidP="00AD0FF8">
            <w:pPr>
              <w:jc w:val="right"/>
              <w:rPr>
                <w:b/>
              </w:rPr>
            </w:pPr>
          </w:p>
        </w:tc>
        <w:tc>
          <w:tcPr>
            <w:tcW w:w="1095" w:type="dxa"/>
            <w:shd w:val="clear" w:color="auto" w:fill="D9D9D9" w:themeFill="background1" w:themeFillShade="D9"/>
            <w:vAlign w:val="center"/>
          </w:tcPr>
          <w:p w:rsidR="00C36C1A" w:rsidRPr="00A92CCA" w:rsidRDefault="00C36C1A" w:rsidP="00AD0FF8">
            <w:pPr>
              <w:jc w:val="right"/>
              <w:rPr>
                <w:b/>
              </w:rPr>
            </w:pPr>
          </w:p>
        </w:tc>
      </w:tr>
    </w:tbl>
    <w:p w:rsidR="00E341E0" w:rsidRDefault="00E341E0" w:rsidP="00FA4663"/>
    <w:p w:rsidR="00C76BC1" w:rsidRDefault="000F4F85" w:rsidP="00C76BC1">
      <w:pPr>
        <w:pStyle w:val="question"/>
      </w:pPr>
      <w:r w:rsidRPr="00A73045">
        <w:t>Éditer</w:t>
      </w:r>
      <w:r w:rsidR="00E341E0" w:rsidRPr="00A73045">
        <w:t xml:space="preserve"> le bilan à la date du </w:t>
      </w:r>
      <w:r w:rsidR="00BF013B" w:rsidRPr="00A73045">
        <w:t>31 janvier 2014  (</w:t>
      </w:r>
      <w:r w:rsidR="00E341E0" w:rsidRPr="00A73045">
        <w:t>après les opé</w:t>
      </w:r>
      <w:r w:rsidRPr="00A73045">
        <w:t>rations</w:t>
      </w:r>
      <w:r w:rsidR="00E341E0" w:rsidRPr="00A73045">
        <w:t>)</w:t>
      </w:r>
      <w:r w:rsidR="00287CFF" w:rsidRPr="00A73045">
        <w:t xml:space="preserve"> avec comparatif à la date</w:t>
      </w:r>
      <w:r w:rsidR="00287CFF" w:rsidRPr="00442083">
        <w:t xml:space="preserve"> </w:t>
      </w:r>
      <w:r w:rsidR="00287CFF" w:rsidRPr="005A221C">
        <w:t>de la veille</w:t>
      </w:r>
      <w:r>
        <w:t>.</w:t>
      </w:r>
      <w:r w:rsidR="005A221C">
        <w:t xml:space="preserve"> R</w:t>
      </w:r>
      <w:r w:rsidR="00C76BC1">
        <w:t xml:space="preserve">epérer l'impact des opérations </w:t>
      </w:r>
      <w:r w:rsidR="005A221C">
        <w:t xml:space="preserve">du 31/01 </w:t>
      </w:r>
      <w:r w:rsidR="00C76BC1">
        <w:t>sur les poste</w:t>
      </w:r>
      <w:r w:rsidR="002C40A5">
        <w:t>s</w:t>
      </w:r>
      <w:r w:rsidR="00C76BC1">
        <w:t xml:space="preserve"> Créances clients</w:t>
      </w:r>
      <w:r w:rsidR="002C40A5">
        <w:t>, Dettes fournisseurs</w:t>
      </w:r>
      <w:r w:rsidR="00C76BC1">
        <w:t xml:space="preserve"> et Disponibilité</w:t>
      </w:r>
      <w:r w:rsidR="00243C22">
        <w:t>s</w:t>
      </w:r>
      <w:r w:rsidR="00C76BC1">
        <w:t xml:space="preserve"> du b</w:t>
      </w:r>
      <w:r w:rsidR="000F1900">
        <w:t>ilan (et justifier les montants.</w:t>
      </w:r>
    </w:p>
    <w:p w:rsidR="000F1900" w:rsidRDefault="000F1900" w:rsidP="000F1900">
      <w:pPr>
        <w:pStyle w:val="question"/>
        <w:numPr>
          <w:ilvl w:val="0"/>
          <w:numId w:val="0"/>
        </w:numPr>
        <w:ind w:left="720" w:hanging="360"/>
      </w:pPr>
    </w:p>
    <w:tbl>
      <w:tblPr>
        <w:tblStyle w:val="Grilledutableau"/>
        <w:tblW w:w="9464" w:type="dxa"/>
        <w:tblLook w:val="04A0"/>
      </w:tblPr>
      <w:tblGrid>
        <w:gridCol w:w="2302"/>
        <w:gridCol w:w="1213"/>
        <w:gridCol w:w="1213"/>
        <w:gridCol w:w="4736"/>
      </w:tblGrid>
      <w:tr w:rsidR="000F1900" w:rsidRPr="00CE1213" w:rsidTr="00CD4208">
        <w:tc>
          <w:tcPr>
            <w:tcW w:w="2302" w:type="dxa"/>
            <w:shd w:val="clear" w:color="auto" w:fill="FABF8F" w:themeFill="accent6" w:themeFillTint="99"/>
          </w:tcPr>
          <w:p w:rsidR="000F1900" w:rsidRPr="00CE1213" w:rsidRDefault="000F1900" w:rsidP="00CD4208">
            <w:pPr>
              <w:jc w:val="center"/>
              <w:rPr>
                <w:b/>
              </w:rPr>
            </w:pPr>
            <w:r w:rsidRPr="00CE1213">
              <w:rPr>
                <w:b/>
              </w:rPr>
              <w:t>Postes</w:t>
            </w:r>
          </w:p>
        </w:tc>
        <w:tc>
          <w:tcPr>
            <w:tcW w:w="1213" w:type="dxa"/>
            <w:shd w:val="clear" w:color="auto" w:fill="FABF8F" w:themeFill="accent6" w:themeFillTint="99"/>
          </w:tcPr>
          <w:p w:rsidR="000F1900" w:rsidRPr="00CE1213" w:rsidRDefault="000F1900" w:rsidP="00CD4208">
            <w:pPr>
              <w:jc w:val="center"/>
              <w:rPr>
                <w:b/>
              </w:rPr>
            </w:pPr>
            <w:r w:rsidRPr="00CE1213">
              <w:rPr>
                <w:b/>
              </w:rPr>
              <w:t>Avant</w:t>
            </w:r>
          </w:p>
        </w:tc>
        <w:tc>
          <w:tcPr>
            <w:tcW w:w="1213" w:type="dxa"/>
            <w:shd w:val="clear" w:color="auto" w:fill="FABF8F" w:themeFill="accent6" w:themeFillTint="99"/>
          </w:tcPr>
          <w:p w:rsidR="000F1900" w:rsidRPr="00CE1213" w:rsidRDefault="000F1900" w:rsidP="00CD4208">
            <w:pPr>
              <w:jc w:val="center"/>
              <w:rPr>
                <w:b/>
              </w:rPr>
            </w:pPr>
            <w:r w:rsidRPr="00CE1213">
              <w:rPr>
                <w:b/>
              </w:rPr>
              <w:t>Après</w:t>
            </w:r>
          </w:p>
        </w:tc>
        <w:tc>
          <w:tcPr>
            <w:tcW w:w="4736" w:type="dxa"/>
            <w:shd w:val="clear" w:color="auto" w:fill="FABF8F" w:themeFill="accent6" w:themeFillTint="99"/>
          </w:tcPr>
          <w:p w:rsidR="000F1900" w:rsidRPr="00CE1213" w:rsidRDefault="000F1900" w:rsidP="00CD4208">
            <w:pPr>
              <w:jc w:val="center"/>
              <w:rPr>
                <w:b/>
              </w:rPr>
            </w:pPr>
            <w:r w:rsidRPr="00CE1213">
              <w:rPr>
                <w:b/>
              </w:rPr>
              <w:t>Explications</w:t>
            </w:r>
          </w:p>
        </w:tc>
      </w:tr>
      <w:tr w:rsidR="003B22D0" w:rsidTr="00287A95">
        <w:trPr>
          <w:trHeight w:val="1134"/>
        </w:trPr>
        <w:tc>
          <w:tcPr>
            <w:tcW w:w="2302" w:type="dxa"/>
            <w:vAlign w:val="center"/>
          </w:tcPr>
          <w:p w:rsidR="003B22D0" w:rsidRDefault="003B22D0" w:rsidP="000F1900">
            <w:pPr>
              <w:jc w:val="left"/>
            </w:pPr>
            <w:r>
              <w:t>Clients</w:t>
            </w:r>
          </w:p>
        </w:tc>
        <w:tc>
          <w:tcPr>
            <w:tcW w:w="1213" w:type="dxa"/>
            <w:vAlign w:val="center"/>
          </w:tcPr>
          <w:p w:rsidR="003B22D0" w:rsidRDefault="003B22D0" w:rsidP="00CD4208">
            <w:pPr>
              <w:jc w:val="right"/>
            </w:pPr>
            <w:r>
              <w:t>37 189,05</w:t>
            </w:r>
          </w:p>
        </w:tc>
        <w:tc>
          <w:tcPr>
            <w:tcW w:w="1213" w:type="dxa"/>
            <w:vAlign w:val="center"/>
          </w:tcPr>
          <w:p w:rsidR="003B22D0" w:rsidRDefault="003B22D0" w:rsidP="000F1900">
            <w:pPr>
              <w:jc w:val="left"/>
            </w:pPr>
          </w:p>
        </w:tc>
        <w:tc>
          <w:tcPr>
            <w:tcW w:w="4736" w:type="dxa"/>
            <w:vAlign w:val="center"/>
          </w:tcPr>
          <w:p w:rsidR="003B22D0" w:rsidRDefault="003B22D0" w:rsidP="000F1900">
            <w:pPr>
              <w:jc w:val="left"/>
            </w:pPr>
          </w:p>
        </w:tc>
      </w:tr>
      <w:tr w:rsidR="003B22D0" w:rsidTr="00287A95">
        <w:trPr>
          <w:trHeight w:val="1134"/>
        </w:trPr>
        <w:tc>
          <w:tcPr>
            <w:tcW w:w="2302" w:type="dxa"/>
            <w:vAlign w:val="center"/>
          </w:tcPr>
          <w:p w:rsidR="003B22D0" w:rsidRDefault="003B22D0" w:rsidP="000F1900">
            <w:pPr>
              <w:jc w:val="left"/>
            </w:pPr>
            <w:r>
              <w:t>Fournisseurs</w:t>
            </w:r>
          </w:p>
        </w:tc>
        <w:tc>
          <w:tcPr>
            <w:tcW w:w="1213" w:type="dxa"/>
            <w:vAlign w:val="center"/>
          </w:tcPr>
          <w:p w:rsidR="003B22D0" w:rsidRDefault="003B22D0" w:rsidP="00CD4208">
            <w:pPr>
              <w:jc w:val="right"/>
            </w:pPr>
            <w:r>
              <w:t>38 726,35</w:t>
            </w:r>
          </w:p>
        </w:tc>
        <w:tc>
          <w:tcPr>
            <w:tcW w:w="1213" w:type="dxa"/>
            <w:vAlign w:val="center"/>
          </w:tcPr>
          <w:p w:rsidR="003B22D0" w:rsidRDefault="003B22D0" w:rsidP="000F1900">
            <w:pPr>
              <w:jc w:val="left"/>
            </w:pPr>
          </w:p>
        </w:tc>
        <w:tc>
          <w:tcPr>
            <w:tcW w:w="4736" w:type="dxa"/>
            <w:vAlign w:val="center"/>
          </w:tcPr>
          <w:p w:rsidR="003B22D0" w:rsidRDefault="003B22D0" w:rsidP="000F1900">
            <w:pPr>
              <w:jc w:val="left"/>
            </w:pPr>
          </w:p>
        </w:tc>
      </w:tr>
      <w:tr w:rsidR="003B22D0" w:rsidTr="00287A95">
        <w:trPr>
          <w:trHeight w:val="1134"/>
        </w:trPr>
        <w:tc>
          <w:tcPr>
            <w:tcW w:w="2302" w:type="dxa"/>
            <w:vAlign w:val="center"/>
          </w:tcPr>
          <w:p w:rsidR="003B22D0" w:rsidRDefault="003B22D0" w:rsidP="000F1900">
            <w:pPr>
              <w:jc w:val="left"/>
            </w:pPr>
            <w:r>
              <w:t>Disponibilités</w:t>
            </w:r>
          </w:p>
        </w:tc>
        <w:tc>
          <w:tcPr>
            <w:tcW w:w="1213" w:type="dxa"/>
            <w:vAlign w:val="center"/>
          </w:tcPr>
          <w:p w:rsidR="003B22D0" w:rsidRDefault="003B22D0" w:rsidP="00CD4208">
            <w:pPr>
              <w:jc w:val="right"/>
            </w:pPr>
            <w:r>
              <w:t>235 058,18</w:t>
            </w:r>
          </w:p>
        </w:tc>
        <w:tc>
          <w:tcPr>
            <w:tcW w:w="1213" w:type="dxa"/>
            <w:vAlign w:val="center"/>
          </w:tcPr>
          <w:p w:rsidR="003B22D0" w:rsidRDefault="003B22D0" w:rsidP="000F1900">
            <w:pPr>
              <w:jc w:val="left"/>
            </w:pPr>
          </w:p>
        </w:tc>
        <w:tc>
          <w:tcPr>
            <w:tcW w:w="4736" w:type="dxa"/>
            <w:vAlign w:val="center"/>
          </w:tcPr>
          <w:p w:rsidR="003B22D0" w:rsidRDefault="003B22D0" w:rsidP="000F1900">
            <w:pPr>
              <w:jc w:val="left"/>
            </w:pPr>
          </w:p>
        </w:tc>
      </w:tr>
    </w:tbl>
    <w:p w:rsidR="000F1900" w:rsidRDefault="000F1900" w:rsidP="000F1900">
      <w:pPr>
        <w:pStyle w:val="question"/>
        <w:numPr>
          <w:ilvl w:val="0"/>
          <w:numId w:val="0"/>
        </w:numPr>
        <w:ind w:left="720" w:hanging="360"/>
      </w:pPr>
    </w:p>
    <w:p w:rsidR="00287CFF" w:rsidRDefault="000207AE" w:rsidP="00287CFF">
      <w:pPr>
        <w:pStyle w:val="question"/>
      </w:pPr>
      <w:r>
        <w:t>Éditer</w:t>
      </w:r>
      <w:r w:rsidR="000F4F85">
        <w:t xml:space="preserve"> le résultat pour la période </w:t>
      </w:r>
      <w:r w:rsidR="00A73045">
        <w:t>du 01/01 au 31/01</w:t>
      </w:r>
      <w:r w:rsidR="00C249A0">
        <w:t xml:space="preserve">. </w:t>
      </w:r>
      <w:r w:rsidR="00C76BC1">
        <w:t>Repérer et justifier l'impact</w:t>
      </w:r>
      <w:r w:rsidR="00C249A0">
        <w:t xml:space="preserve"> des opérations sur le résultat.</w:t>
      </w:r>
    </w:p>
    <w:p w:rsidR="00C249A0" w:rsidRDefault="00C249A0" w:rsidP="00287CFF">
      <w:pPr>
        <w:rPr>
          <w:u w:val="single"/>
        </w:rPr>
      </w:pPr>
    </w:p>
    <w:tbl>
      <w:tblPr>
        <w:tblStyle w:val="Grilledutableau"/>
        <w:tblW w:w="9464" w:type="dxa"/>
        <w:tblLook w:val="04A0"/>
      </w:tblPr>
      <w:tblGrid>
        <w:gridCol w:w="2302"/>
        <w:gridCol w:w="1213"/>
        <w:gridCol w:w="1213"/>
        <w:gridCol w:w="4736"/>
      </w:tblGrid>
      <w:tr w:rsidR="00D10EE4" w:rsidRPr="00CE1213" w:rsidTr="00CD4208">
        <w:tc>
          <w:tcPr>
            <w:tcW w:w="2302" w:type="dxa"/>
            <w:shd w:val="clear" w:color="auto" w:fill="FABF8F" w:themeFill="accent6" w:themeFillTint="99"/>
          </w:tcPr>
          <w:p w:rsidR="00D10EE4" w:rsidRPr="00CE1213" w:rsidRDefault="00D10EE4" w:rsidP="00CD4208">
            <w:pPr>
              <w:jc w:val="center"/>
              <w:rPr>
                <w:b/>
              </w:rPr>
            </w:pPr>
            <w:r w:rsidRPr="00CE1213">
              <w:rPr>
                <w:b/>
              </w:rPr>
              <w:t>Postes</w:t>
            </w:r>
          </w:p>
        </w:tc>
        <w:tc>
          <w:tcPr>
            <w:tcW w:w="1213" w:type="dxa"/>
            <w:shd w:val="clear" w:color="auto" w:fill="FABF8F" w:themeFill="accent6" w:themeFillTint="99"/>
          </w:tcPr>
          <w:p w:rsidR="00D10EE4" w:rsidRPr="00CE1213" w:rsidRDefault="00D10EE4" w:rsidP="00CD4208">
            <w:pPr>
              <w:jc w:val="center"/>
              <w:rPr>
                <w:b/>
              </w:rPr>
            </w:pPr>
            <w:r w:rsidRPr="00CE1213">
              <w:rPr>
                <w:b/>
              </w:rPr>
              <w:t>Avant</w:t>
            </w:r>
          </w:p>
        </w:tc>
        <w:tc>
          <w:tcPr>
            <w:tcW w:w="1213" w:type="dxa"/>
            <w:shd w:val="clear" w:color="auto" w:fill="FABF8F" w:themeFill="accent6" w:themeFillTint="99"/>
          </w:tcPr>
          <w:p w:rsidR="00D10EE4" w:rsidRPr="00CE1213" w:rsidRDefault="00D10EE4" w:rsidP="00CD4208">
            <w:pPr>
              <w:jc w:val="center"/>
              <w:rPr>
                <w:b/>
              </w:rPr>
            </w:pPr>
            <w:r w:rsidRPr="00CE1213">
              <w:rPr>
                <w:b/>
              </w:rPr>
              <w:t>Après</w:t>
            </w:r>
          </w:p>
        </w:tc>
        <w:tc>
          <w:tcPr>
            <w:tcW w:w="4736" w:type="dxa"/>
            <w:shd w:val="clear" w:color="auto" w:fill="FABF8F" w:themeFill="accent6" w:themeFillTint="99"/>
          </w:tcPr>
          <w:p w:rsidR="00D10EE4" w:rsidRPr="00CE1213" w:rsidRDefault="00D10EE4" w:rsidP="00CD4208">
            <w:pPr>
              <w:jc w:val="center"/>
              <w:rPr>
                <w:b/>
              </w:rPr>
            </w:pPr>
            <w:r w:rsidRPr="00CE1213">
              <w:rPr>
                <w:b/>
              </w:rPr>
              <w:t>Explications</w:t>
            </w:r>
          </w:p>
        </w:tc>
      </w:tr>
      <w:tr w:rsidR="00D10EE4" w:rsidTr="00D10EE4">
        <w:trPr>
          <w:trHeight w:val="1134"/>
        </w:trPr>
        <w:tc>
          <w:tcPr>
            <w:tcW w:w="2302" w:type="dxa"/>
            <w:vAlign w:val="center"/>
          </w:tcPr>
          <w:p w:rsidR="00D10EE4" w:rsidRDefault="00D10EE4" w:rsidP="00CD4208">
            <w:pPr>
              <w:jc w:val="left"/>
            </w:pPr>
            <w:r>
              <w:t>Charges</w:t>
            </w:r>
          </w:p>
        </w:tc>
        <w:tc>
          <w:tcPr>
            <w:tcW w:w="1213" w:type="dxa"/>
            <w:vAlign w:val="center"/>
          </w:tcPr>
          <w:p w:rsidR="00D10EE4" w:rsidRDefault="00D10EE4" w:rsidP="00CD4208">
            <w:pPr>
              <w:jc w:val="right"/>
            </w:pPr>
            <w:r>
              <w:t>6 025,00</w:t>
            </w:r>
          </w:p>
        </w:tc>
        <w:tc>
          <w:tcPr>
            <w:tcW w:w="1213" w:type="dxa"/>
            <w:vAlign w:val="center"/>
          </w:tcPr>
          <w:p w:rsidR="00D10EE4" w:rsidRDefault="00D10EE4" w:rsidP="00CD4208">
            <w:pPr>
              <w:jc w:val="right"/>
            </w:pPr>
          </w:p>
        </w:tc>
        <w:tc>
          <w:tcPr>
            <w:tcW w:w="4736" w:type="dxa"/>
          </w:tcPr>
          <w:p w:rsidR="00D10EE4" w:rsidRDefault="00D10EE4" w:rsidP="00CD4208"/>
        </w:tc>
      </w:tr>
      <w:tr w:rsidR="00D10EE4" w:rsidTr="00D10EE4">
        <w:trPr>
          <w:trHeight w:val="1134"/>
        </w:trPr>
        <w:tc>
          <w:tcPr>
            <w:tcW w:w="2302" w:type="dxa"/>
            <w:vAlign w:val="center"/>
          </w:tcPr>
          <w:p w:rsidR="00D10EE4" w:rsidRDefault="00D10EE4" w:rsidP="00CD4208">
            <w:pPr>
              <w:jc w:val="left"/>
            </w:pPr>
            <w:r>
              <w:t>Produits</w:t>
            </w:r>
          </w:p>
        </w:tc>
        <w:tc>
          <w:tcPr>
            <w:tcW w:w="1213" w:type="dxa"/>
            <w:vAlign w:val="center"/>
          </w:tcPr>
          <w:p w:rsidR="00D10EE4" w:rsidRDefault="00D10EE4" w:rsidP="00CD4208">
            <w:pPr>
              <w:jc w:val="right"/>
            </w:pPr>
            <w:r>
              <w:t>19 819,65</w:t>
            </w:r>
          </w:p>
        </w:tc>
        <w:tc>
          <w:tcPr>
            <w:tcW w:w="1213" w:type="dxa"/>
            <w:vAlign w:val="center"/>
          </w:tcPr>
          <w:p w:rsidR="00D10EE4" w:rsidRDefault="00D10EE4" w:rsidP="00CD4208">
            <w:pPr>
              <w:jc w:val="right"/>
            </w:pPr>
          </w:p>
        </w:tc>
        <w:tc>
          <w:tcPr>
            <w:tcW w:w="4736" w:type="dxa"/>
          </w:tcPr>
          <w:p w:rsidR="00D10EE4" w:rsidRDefault="00D10EE4" w:rsidP="00CD4208"/>
        </w:tc>
      </w:tr>
    </w:tbl>
    <w:p w:rsidR="005A221C" w:rsidRPr="005A221C" w:rsidRDefault="005A221C" w:rsidP="00F71327">
      <w:pPr>
        <w:pStyle w:val="question"/>
        <w:numPr>
          <w:ilvl w:val="0"/>
          <w:numId w:val="0"/>
        </w:numPr>
        <w:rPr>
          <w:u w:val="single"/>
        </w:rPr>
      </w:pPr>
    </w:p>
    <w:p w:rsidR="00287CFF" w:rsidRPr="005A221C" w:rsidRDefault="00C249A0" w:rsidP="00287CFF">
      <w:pPr>
        <w:pStyle w:val="question"/>
        <w:rPr>
          <w:u w:val="single"/>
        </w:rPr>
      </w:pPr>
      <w:r>
        <w:rPr>
          <w:u w:val="single"/>
        </w:rPr>
        <w:lastRenderedPageBreak/>
        <w:t>C</w:t>
      </w:r>
      <w:r w:rsidR="005A221C">
        <w:rPr>
          <w:u w:val="single"/>
        </w:rPr>
        <w:t>onclure</w:t>
      </w:r>
      <w:r w:rsidR="00D7463B" w:rsidRPr="005A221C">
        <w:rPr>
          <w:u w:val="single"/>
        </w:rPr>
        <w:t xml:space="preserve"> sur</w:t>
      </w:r>
      <w:r w:rsidR="00315A72">
        <w:rPr>
          <w:u w:val="single"/>
        </w:rPr>
        <w:t> :</w:t>
      </w:r>
    </w:p>
    <w:p w:rsidR="005A221C" w:rsidRPr="005A221C" w:rsidRDefault="00D10EE4" w:rsidP="005A221C">
      <w:pPr>
        <w:pStyle w:val="Paragraphedeliste"/>
        <w:numPr>
          <w:ilvl w:val="0"/>
          <w:numId w:val="37"/>
        </w:numPr>
        <w:ind w:left="993"/>
      </w:pPr>
      <w:r>
        <w:t>L</w:t>
      </w:r>
      <w:r w:rsidR="00D7463B" w:rsidRPr="005A221C">
        <w:t xml:space="preserve">es pièces justificatives </w:t>
      </w:r>
      <w:r w:rsidR="005A221C" w:rsidRPr="005A221C">
        <w:t>(</w:t>
      </w:r>
      <w:r w:rsidR="00533B50" w:rsidRPr="005A221C">
        <w:t xml:space="preserve">définition, </w:t>
      </w:r>
      <w:r w:rsidR="00D7463B" w:rsidRPr="005A221C">
        <w:t>obligations, utilité</w:t>
      </w:r>
      <w:r w:rsidR="005A221C" w:rsidRPr="005A221C">
        <w:t>) ;</w:t>
      </w:r>
    </w:p>
    <w:p w:rsidR="005A221C" w:rsidRPr="005A221C" w:rsidRDefault="00D10EE4" w:rsidP="005A221C">
      <w:pPr>
        <w:pStyle w:val="Paragraphedeliste"/>
        <w:numPr>
          <w:ilvl w:val="0"/>
          <w:numId w:val="37"/>
        </w:numPr>
        <w:ind w:left="993"/>
      </w:pPr>
      <w:r>
        <w:t>L</w:t>
      </w:r>
      <w:r w:rsidR="00533B50" w:rsidRPr="005A221C">
        <w:t xml:space="preserve">a balance, </w:t>
      </w:r>
      <w:r w:rsidR="005A221C" w:rsidRPr="005A221C">
        <w:t xml:space="preserve">le </w:t>
      </w:r>
      <w:r w:rsidR="00533B50" w:rsidRPr="005A221C">
        <w:t xml:space="preserve">grand livre, </w:t>
      </w:r>
      <w:r w:rsidR="005A221C" w:rsidRPr="005A221C">
        <w:t xml:space="preserve">la </w:t>
      </w:r>
      <w:r w:rsidR="00533B50" w:rsidRPr="005A221C">
        <w:t>comptabilité auxiliaire</w:t>
      </w:r>
      <w:r w:rsidR="005A221C" w:rsidRPr="005A221C">
        <w:t xml:space="preserve"> (définitions et rôles) ;</w:t>
      </w:r>
    </w:p>
    <w:p w:rsidR="005A221C" w:rsidRPr="005A221C" w:rsidRDefault="00D10EE4" w:rsidP="005A221C">
      <w:pPr>
        <w:pStyle w:val="Paragraphedeliste"/>
        <w:numPr>
          <w:ilvl w:val="0"/>
          <w:numId w:val="37"/>
        </w:numPr>
        <w:ind w:left="993"/>
      </w:pPr>
      <w:r>
        <w:t>C</w:t>
      </w:r>
      <w:r w:rsidR="00533B50" w:rsidRPr="005A221C">
        <w:t xml:space="preserve">e qu'apporte l'automatisation </w:t>
      </w:r>
      <w:r w:rsidR="00DE573F">
        <w:t xml:space="preserve">avec le PGI </w:t>
      </w:r>
      <w:r w:rsidR="00533B50" w:rsidRPr="005A221C">
        <w:t>dans les opérations de recherche et de contrôle</w:t>
      </w:r>
      <w:r w:rsidR="005A221C" w:rsidRPr="005A221C">
        <w:t xml:space="preserve"> ;</w:t>
      </w:r>
    </w:p>
    <w:p w:rsidR="00533B50" w:rsidRDefault="00D10EE4" w:rsidP="005A221C">
      <w:pPr>
        <w:pStyle w:val="Paragraphedeliste"/>
        <w:numPr>
          <w:ilvl w:val="0"/>
          <w:numId w:val="37"/>
        </w:numPr>
        <w:ind w:left="993"/>
      </w:pPr>
      <w:r>
        <w:t>L</w:t>
      </w:r>
      <w:r w:rsidR="005A221C" w:rsidRPr="005A221C">
        <w:t xml:space="preserve">e </w:t>
      </w:r>
      <w:r w:rsidR="00533B50" w:rsidRPr="005A221C">
        <w:t>lettrage</w:t>
      </w:r>
      <w:r w:rsidR="005A221C" w:rsidRPr="005A221C">
        <w:t xml:space="preserve"> (utilité)</w:t>
      </w:r>
      <w:r w:rsidR="005A221C">
        <w:t>.</w:t>
      </w:r>
      <w:r w:rsidR="00533B50" w:rsidRPr="005A221C">
        <w:t xml:space="preserve"> </w:t>
      </w:r>
    </w:p>
    <w:p w:rsidR="00D36EF5" w:rsidRDefault="00D36EF5" w:rsidP="00287CFF"/>
    <w:p w:rsidR="00686B2D" w:rsidRDefault="006B34D7" w:rsidP="00BD421B">
      <w:pPr>
        <w:pStyle w:val="Titre1"/>
      </w:pPr>
      <w:r>
        <w:t>E</w:t>
      </w:r>
      <w:r w:rsidR="00D36EF5" w:rsidRPr="00231440">
        <w:t>xploiter l'information comptable</w:t>
      </w:r>
    </w:p>
    <w:p w:rsidR="002D0554" w:rsidRPr="002D0554" w:rsidRDefault="002D0554" w:rsidP="002D0554">
      <w:r>
        <w:t>Vous allez maintenant constater que l'information comptable peut être exploitée dans des situations et pour des besoins variés.</w:t>
      </w:r>
    </w:p>
    <w:p w:rsidR="00E67A48" w:rsidRDefault="00E67A48" w:rsidP="00E67A48">
      <w:pPr>
        <w:pStyle w:val="Titre2"/>
      </w:pPr>
      <w:r>
        <w:t>Contexte 3</w:t>
      </w:r>
    </w:p>
    <w:p w:rsidR="00E67A48" w:rsidRDefault="00E67A48" w:rsidP="00E67A48">
      <w:pPr>
        <w:rPr>
          <w:szCs w:val="28"/>
        </w:rPr>
      </w:pPr>
      <w:r>
        <w:rPr>
          <w:szCs w:val="28"/>
        </w:rPr>
        <w:t>Pour mieux gérer sa trésorerie, le dirigeant de la SAS a besoin de connaître les décaisseme</w:t>
      </w:r>
      <w:r w:rsidR="00C249A0">
        <w:rPr>
          <w:szCs w:val="28"/>
        </w:rPr>
        <w:t>nts prévus pour chaque journée.</w:t>
      </w:r>
    </w:p>
    <w:p w:rsidR="00C249A0" w:rsidRDefault="00C249A0" w:rsidP="00E67A48">
      <w:pPr>
        <w:rPr>
          <w:szCs w:val="28"/>
        </w:rPr>
      </w:pPr>
    </w:p>
    <w:p w:rsidR="00E67A48" w:rsidRDefault="00E67A48" w:rsidP="00E67A48">
      <w:pPr>
        <w:pStyle w:val="question"/>
        <w:numPr>
          <w:ilvl w:val="0"/>
          <w:numId w:val="27"/>
        </w:numPr>
      </w:pPr>
      <w:r>
        <w:t>Éditer un échéancier des sommes à payer dans la quinzaine du 15 au 31/01 (il faudra auparavant lettrer les comptes fournisseurs)</w:t>
      </w:r>
      <w:r w:rsidR="00C249A0">
        <w:t xml:space="preserve">. Quelles informations </w:t>
      </w:r>
      <w:r w:rsidR="00DE573F">
        <w:t>sont récupérées par le</w:t>
      </w:r>
      <w:r w:rsidR="00C249A0">
        <w:t xml:space="preserve"> PGI pour produire le résultat ?</w:t>
      </w:r>
    </w:p>
    <w:p w:rsidR="00BD421B" w:rsidRPr="00231440" w:rsidRDefault="00BD421B" w:rsidP="002D0554">
      <w:pPr>
        <w:pStyle w:val="Titre2"/>
      </w:pPr>
      <w:r w:rsidRPr="00BD421B">
        <w:t>Contexte</w:t>
      </w:r>
      <w:r w:rsidRPr="00231440">
        <w:t xml:space="preserve"> </w:t>
      </w:r>
      <w:r w:rsidR="00E67A48">
        <w:t>4</w:t>
      </w:r>
    </w:p>
    <w:p w:rsidR="00D36EF5" w:rsidRDefault="00E96ED6" w:rsidP="00686B2D">
      <w:r>
        <w:t xml:space="preserve">ECOTREEE a reçu </w:t>
      </w:r>
      <w:r w:rsidR="00AD3DCF">
        <w:t xml:space="preserve">le 02/02, </w:t>
      </w:r>
      <w:r>
        <w:t>un</w:t>
      </w:r>
      <w:r w:rsidR="00AD3DCF">
        <w:t>e</w:t>
      </w:r>
      <w:r>
        <w:t xml:space="preserve"> lettre de </w:t>
      </w:r>
      <w:r w:rsidRPr="00E67A48">
        <w:t>contestation</w:t>
      </w:r>
      <w:r w:rsidR="007C3642" w:rsidRPr="00E67A48">
        <w:t xml:space="preserve"> </w:t>
      </w:r>
      <w:r w:rsidR="00321C35" w:rsidRPr="00E67A48">
        <w:t xml:space="preserve">d’un client </w:t>
      </w:r>
      <w:r w:rsidR="007C3642" w:rsidRPr="00E67A48">
        <w:t>(</w:t>
      </w:r>
      <w:hyperlink w:anchor="annexe3" w:history="1">
        <w:r w:rsidR="007C3642" w:rsidRPr="002E207A">
          <w:rPr>
            <w:rStyle w:val="Lienhypertexte"/>
          </w:rPr>
          <w:t>a</w:t>
        </w:r>
        <w:r w:rsidR="007C3642" w:rsidRPr="002E207A">
          <w:rPr>
            <w:rStyle w:val="Lienhypertexte"/>
          </w:rPr>
          <w:t>n</w:t>
        </w:r>
        <w:r w:rsidR="007C3642" w:rsidRPr="002E207A">
          <w:rPr>
            <w:rStyle w:val="Lienhypertexte"/>
          </w:rPr>
          <w:t>n</w:t>
        </w:r>
        <w:r w:rsidR="007C3642" w:rsidRPr="002E207A">
          <w:rPr>
            <w:rStyle w:val="Lienhypertexte"/>
          </w:rPr>
          <w:t>exe 3</w:t>
        </w:r>
      </w:hyperlink>
      <w:r w:rsidR="007C3642" w:rsidRPr="00E67A48">
        <w:t>)</w:t>
      </w:r>
      <w:r w:rsidR="00321C35" w:rsidRPr="00E67A48">
        <w:t>,</w:t>
      </w:r>
      <w:r w:rsidRPr="00E67A48">
        <w:t xml:space="preserve"> </w:t>
      </w:r>
      <w:r w:rsidR="00ED714C" w:rsidRPr="00E67A48">
        <w:t xml:space="preserve">suite à un </w:t>
      </w:r>
      <w:r w:rsidR="001955DD">
        <w:t>justificatif de solde</w:t>
      </w:r>
      <w:r w:rsidR="00ED714C" w:rsidRPr="00E67A48">
        <w:t xml:space="preserve"> que nous lui avons envoyé. </w:t>
      </w:r>
      <w:r w:rsidR="007E064B" w:rsidRPr="00E67A48">
        <w:t>Il fournit com</w:t>
      </w:r>
      <w:r w:rsidR="007E064B">
        <w:t>me p</w:t>
      </w:r>
      <w:r w:rsidR="00231440">
        <w:t xml:space="preserve">reuve </w:t>
      </w:r>
      <w:r>
        <w:t xml:space="preserve">un mail </w:t>
      </w:r>
      <w:r w:rsidR="00DE573F">
        <w:t xml:space="preserve">que nous lui avions </w:t>
      </w:r>
      <w:r w:rsidR="001955DD">
        <w:t>communiqué</w:t>
      </w:r>
      <w:r w:rsidR="00C249A0">
        <w:t>,</w:t>
      </w:r>
      <w:r>
        <w:t xml:space="preserve"> </w:t>
      </w:r>
      <w:r w:rsidR="00DE573F">
        <w:t xml:space="preserve">et </w:t>
      </w:r>
      <w:r w:rsidR="00C249A0">
        <w:t>qui</w:t>
      </w:r>
      <w:r w:rsidR="007E064B">
        <w:t xml:space="preserve"> </w:t>
      </w:r>
      <w:r>
        <w:t>lui annonça</w:t>
      </w:r>
      <w:r w:rsidR="00C249A0">
        <w:t>i</w:t>
      </w:r>
      <w:r>
        <w:t>t un avoir</w:t>
      </w:r>
      <w:r w:rsidR="00321C35">
        <w:t>.</w:t>
      </w:r>
    </w:p>
    <w:p w:rsidR="00D36EF5" w:rsidRDefault="00D36EF5" w:rsidP="00686B2D"/>
    <w:p w:rsidR="00E96ED6" w:rsidRDefault="00C249A0" w:rsidP="00D52401">
      <w:pPr>
        <w:pStyle w:val="question"/>
        <w:numPr>
          <w:ilvl w:val="0"/>
          <w:numId w:val="21"/>
        </w:numPr>
      </w:pPr>
      <w:r>
        <w:t>R</w:t>
      </w:r>
      <w:r w:rsidR="00231440" w:rsidRPr="00442083">
        <w:t xml:space="preserve">etrouver </w:t>
      </w:r>
      <w:r w:rsidR="00E96ED6">
        <w:t>la trace du mail dans la CRM, ainsi</w:t>
      </w:r>
      <w:r w:rsidR="0056012F">
        <w:t xml:space="preserve"> que </w:t>
      </w:r>
      <w:r w:rsidR="00E96ED6">
        <w:t xml:space="preserve"> </w:t>
      </w:r>
      <w:r w:rsidR="00231440" w:rsidRPr="00442083">
        <w:t xml:space="preserve">toutes les opérations enregistrées sur ce client. </w:t>
      </w:r>
      <w:r w:rsidR="00DE573F">
        <w:t>(</w:t>
      </w:r>
      <w:r>
        <w:t xml:space="preserve">Réflexion préalable : </w:t>
      </w:r>
      <w:r w:rsidR="00DE573F">
        <w:t>d</w:t>
      </w:r>
      <w:r w:rsidRPr="00442083">
        <w:t>'où partir ?</w:t>
      </w:r>
      <w:r w:rsidRPr="00C249A0">
        <w:t xml:space="preserve"> </w:t>
      </w:r>
      <w:r w:rsidRPr="00442083">
        <w:t>comment chercher ?</w:t>
      </w:r>
      <w:r w:rsidR="00DE573F">
        <w:t>)</w:t>
      </w:r>
    </w:p>
    <w:p w:rsidR="00231440" w:rsidRPr="00442083" w:rsidRDefault="00C249A0" w:rsidP="00D52401">
      <w:pPr>
        <w:pStyle w:val="question"/>
      </w:pPr>
      <w:r>
        <w:t>C</w:t>
      </w:r>
      <w:r w:rsidR="001955DD">
        <w:t xml:space="preserve">hercher </w:t>
      </w:r>
      <w:r w:rsidR="00D52401">
        <w:t xml:space="preserve">comment </w:t>
      </w:r>
      <w:r w:rsidR="001955DD">
        <w:t>corriger l'erreur,</w:t>
      </w:r>
      <w:r w:rsidR="00231440" w:rsidRPr="00442083">
        <w:t xml:space="preserve"> </w:t>
      </w:r>
      <w:r w:rsidR="00E96ED6">
        <w:t>de la faç</w:t>
      </w:r>
      <w:r w:rsidR="00E67A48">
        <w:t xml:space="preserve">on la plus automatisée possible, puis traiter </w:t>
      </w:r>
      <w:r w:rsidR="001955DD">
        <w:t>c</w:t>
      </w:r>
      <w:r w:rsidR="00E67A48">
        <w:t>e problème</w:t>
      </w:r>
      <w:r w:rsidR="001955DD">
        <w:t xml:space="preserve"> avec le PGI</w:t>
      </w:r>
      <w:r>
        <w:t>.</w:t>
      </w:r>
    </w:p>
    <w:p w:rsidR="00231440" w:rsidRDefault="00231440" w:rsidP="00231440"/>
    <w:p w:rsidR="00231440" w:rsidRDefault="00D52401" w:rsidP="00C14928">
      <w:pPr>
        <w:pStyle w:val="Titre2"/>
      </w:pPr>
      <w:r>
        <w:t xml:space="preserve">Contexte </w:t>
      </w:r>
      <w:r w:rsidR="00E67A48">
        <w:t>5</w:t>
      </w:r>
    </w:p>
    <w:p w:rsidR="00D52401" w:rsidRDefault="00CA5888" w:rsidP="00231440">
      <w:r>
        <w:t xml:space="preserve">Mlle </w:t>
      </w:r>
      <w:proofErr w:type="spellStart"/>
      <w:r>
        <w:t>Lourat</w:t>
      </w:r>
      <w:proofErr w:type="spellEnd"/>
      <w:r>
        <w:t xml:space="preserve"> procède régulièrement à des relances des clients qui n'ont pas payé à l'échéance prévue et sont en retard de paiement. Selon le retard, la lettre envoyée est de plus en plus ferme et menaçante : </w:t>
      </w:r>
    </w:p>
    <w:p w:rsidR="00CA5888" w:rsidRDefault="00C249A0" w:rsidP="00132856">
      <w:pPr>
        <w:pStyle w:val="Paragraphedeliste"/>
        <w:numPr>
          <w:ilvl w:val="0"/>
          <w:numId w:val="41"/>
        </w:numPr>
      </w:pPr>
      <w:r>
        <w:t>r</w:t>
      </w:r>
      <w:r w:rsidR="00CA5888">
        <w:t>etard de 15 jours à 30 jours : lettre de relance de type 1, simple rappel avec mention des sommes dues et demande de règlement immédiat</w:t>
      </w:r>
      <w:r>
        <w:t xml:space="preserve"> ;</w:t>
      </w:r>
    </w:p>
    <w:p w:rsidR="00CA5888" w:rsidRDefault="00C249A0" w:rsidP="00132856">
      <w:pPr>
        <w:pStyle w:val="Paragraphedeliste"/>
        <w:numPr>
          <w:ilvl w:val="0"/>
          <w:numId w:val="41"/>
        </w:numPr>
      </w:pPr>
      <w:r>
        <w:t>d</w:t>
      </w:r>
      <w:r w:rsidR="00CA5888">
        <w:t>e 30 jours à 45 jours : lettre de type 2, plus ferme et prévoyant de la possibilité de mesures à l'encontre du défaillant</w:t>
      </w:r>
      <w:r>
        <w:t xml:space="preserve"> ;</w:t>
      </w:r>
    </w:p>
    <w:p w:rsidR="00CA5888" w:rsidRDefault="00C249A0" w:rsidP="00132856">
      <w:pPr>
        <w:pStyle w:val="Paragraphedeliste"/>
        <w:numPr>
          <w:ilvl w:val="0"/>
          <w:numId w:val="41"/>
        </w:numPr>
      </w:pPr>
      <w:r>
        <w:t>p</w:t>
      </w:r>
      <w:r w:rsidR="00CA5888">
        <w:t>lus de 45 jours : menace de recours aux services contentieux et de démarches judiciaires.</w:t>
      </w:r>
    </w:p>
    <w:p w:rsidR="00686B2D" w:rsidRDefault="00686B2D" w:rsidP="00CA5888"/>
    <w:p w:rsidR="00C249A0" w:rsidRDefault="0016652E" w:rsidP="00C249A0">
      <w:r>
        <w:t>Pour cela elle a besoin de connaître avec précision les clients qui sont en retard, la durée de ce retard et le montant d</w:t>
      </w:r>
      <w:r w:rsidR="001955DD">
        <w:t>û</w:t>
      </w:r>
      <w:r>
        <w:t xml:space="preserve">. </w:t>
      </w:r>
    </w:p>
    <w:p w:rsidR="00C249A0" w:rsidRDefault="00C249A0" w:rsidP="00C249A0">
      <w:r>
        <w:t xml:space="preserve">La procédure de traitement est la suivante : </w:t>
      </w:r>
    </w:p>
    <w:p w:rsidR="00C249A0" w:rsidRDefault="00C249A0" w:rsidP="00C249A0">
      <w:pPr>
        <w:pStyle w:val="Paragraphedeliste"/>
        <w:numPr>
          <w:ilvl w:val="0"/>
          <w:numId w:val="26"/>
        </w:numPr>
      </w:pPr>
      <w:r>
        <w:t>Lettrage des comptes pour repérer les factures non réglées.</w:t>
      </w:r>
    </w:p>
    <w:p w:rsidR="00C249A0" w:rsidRDefault="00C249A0" w:rsidP="00C249A0">
      <w:pPr>
        <w:pStyle w:val="Paragraphedeliste"/>
        <w:numPr>
          <w:ilvl w:val="0"/>
          <w:numId w:val="26"/>
        </w:numPr>
      </w:pPr>
      <w:r>
        <w:t>Édition d'une balance des retards de paiement, classés par retard selon les trois critères ci-dessus</w:t>
      </w:r>
      <w:r w:rsidR="001955DD">
        <w:t xml:space="preserve"> (15-30 jours, 30-45 jours, plus de 45 jours)</w:t>
      </w:r>
      <w:r>
        <w:t>.</w:t>
      </w:r>
    </w:p>
    <w:p w:rsidR="00CA5888" w:rsidRDefault="00CA5888" w:rsidP="00CA5888">
      <w:pPr>
        <w:pStyle w:val="Paragraphedeliste"/>
        <w:numPr>
          <w:ilvl w:val="0"/>
          <w:numId w:val="26"/>
        </w:numPr>
      </w:pPr>
      <w:r>
        <w:t>Édition et envoi de</w:t>
      </w:r>
      <w:r w:rsidR="001955DD">
        <w:t>s</w:t>
      </w:r>
      <w:r>
        <w:t xml:space="preserve"> lettres de relance selon les types de retard.</w:t>
      </w:r>
    </w:p>
    <w:p w:rsidR="00CA5888" w:rsidRDefault="00CA5888" w:rsidP="00CA5888"/>
    <w:p w:rsidR="00CA5888" w:rsidRPr="00391ABE" w:rsidRDefault="00CA5888" w:rsidP="00CA5888">
      <w:pPr>
        <w:pStyle w:val="question"/>
        <w:numPr>
          <w:ilvl w:val="0"/>
          <w:numId w:val="25"/>
        </w:numPr>
      </w:pPr>
      <w:r>
        <w:t xml:space="preserve">Traiter cette procédure </w:t>
      </w:r>
      <w:r w:rsidR="007E064B">
        <w:t xml:space="preserve">au </w:t>
      </w:r>
      <w:r w:rsidR="007E064B" w:rsidRPr="00E67A48">
        <w:t>31 janvier 2014.</w:t>
      </w:r>
    </w:p>
    <w:p w:rsidR="00686B2D" w:rsidRPr="00852E70" w:rsidRDefault="00686B2D" w:rsidP="00686B2D">
      <w:pPr>
        <w:rPr>
          <w:b/>
          <w:i/>
        </w:rPr>
      </w:pPr>
    </w:p>
    <w:p w:rsidR="002F523C" w:rsidRPr="00231440" w:rsidRDefault="002F523C" w:rsidP="002F523C">
      <w:pPr>
        <w:pStyle w:val="Titre1"/>
      </w:pPr>
      <w:r>
        <w:t>S</w:t>
      </w:r>
      <w:r w:rsidRPr="00231440">
        <w:t xml:space="preserve">ynthèse </w:t>
      </w:r>
    </w:p>
    <w:p w:rsidR="006E5EB7" w:rsidRDefault="004015FE" w:rsidP="001955DD">
      <w:pPr>
        <w:pStyle w:val="question"/>
        <w:numPr>
          <w:ilvl w:val="0"/>
          <w:numId w:val="0"/>
        </w:numPr>
        <w:ind w:left="360"/>
      </w:pPr>
      <w:r>
        <w:t>Rédiger</w:t>
      </w:r>
      <w:r w:rsidR="006E5EB7">
        <w:t xml:space="preserve"> une conclusion sur l'intérêt </w:t>
      </w:r>
      <w:r w:rsidR="00C249A0">
        <w:t xml:space="preserve">et les apports </w:t>
      </w:r>
      <w:r w:rsidR="006E5EB7">
        <w:t>du PGI dans les trois contextes précédents.</w:t>
      </w:r>
    </w:p>
    <w:p w:rsidR="006E5EB7" w:rsidRDefault="006E5EB7" w:rsidP="00686B2D">
      <w:pPr>
        <w:rPr>
          <w:szCs w:val="28"/>
        </w:rPr>
      </w:pPr>
    </w:p>
    <w:p w:rsidR="00F93617" w:rsidRDefault="00F93617">
      <w:pPr>
        <w:jc w:val="left"/>
        <w:rPr>
          <w:rFonts w:ascii="Calibri" w:eastAsia="Calibri" w:hAnsi="Calibri" w:cs="Times New Roman"/>
          <w:b/>
          <w:color w:val="003366"/>
          <w:sz w:val="28"/>
        </w:rPr>
      </w:pPr>
      <w:r>
        <w:br w:type="page"/>
      </w:r>
    </w:p>
    <w:p w:rsidR="00B77DC4" w:rsidRPr="00B77DC4" w:rsidRDefault="00A222C2" w:rsidP="00B77DC4">
      <w:pPr>
        <w:pStyle w:val="Annexe"/>
      </w:pPr>
      <w:bookmarkStart w:id="1" w:name="annexe1"/>
      <w:r w:rsidRPr="00A222C2">
        <w:rPr>
          <w:b w:val="0"/>
          <w:i/>
          <w:noProof/>
          <w:lang w:eastAsia="fr-FR"/>
        </w:rPr>
        <w:lastRenderedPageBreak/>
        <w:pict>
          <v:group id="_x0000_s1075" style="position:absolute;margin-left:12.35pt;margin-top:54.45pt;width:345.85pt;height:460.1pt;z-index:251700224" coordorigin="688,2760" coordsize="6917,9202">
            <v:oval id="_x0000_s1028" style="position:absolute;left:2203;top:2760;width:1019;height:469;v-text-anchor:middle">
              <v:textbox style="mso-next-textbox:#_x0000_s1028" inset="0,0,0,0">
                <w:txbxContent>
                  <w:p w:rsidR="003A6E53" w:rsidRPr="00F36EEF" w:rsidRDefault="003A6E53" w:rsidP="003A6E53">
                    <w:pPr>
                      <w:jc w:val="center"/>
                      <w:rPr>
                        <w:rFonts w:ascii="Arial" w:hAnsi="Arial" w:cs="Arial"/>
                        <w:sz w:val="18"/>
                        <w:szCs w:val="18"/>
                      </w:rPr>
                    </w:pPr>
                    <w:r>
                      <w:rPr>
                        <w:rFonts w:ascii="Arial" w:hAnsi="Arial" w:cs="Arial"/>
                        <w:sz w:val="18"/>
                        <w:szCs w:val="18"/>
                      </w:rPr>
                      <w:t>Mail</w:t>
                    </w:r>
                  </w:p>
                </w:txbxContent>
              </v:textbox>
            </v:oval>
            <v:oval id="_x0000_s1029" style="position:absolute;left:3314;top:2781;width:1154;height:476;v-text-anchor:middle">
              <v:textbox style="mso-next-textbox:#_x0000_s1029" inset="0,0,0,0">
                <w:txbxContent>
                  <w:p w:rsidR="003A6E53" w:rsidRPr="00F36EEF" w:rsidRDefault="003A6E53" w:rsidP="003A6E53">
                    <w:pPr>
                      <w:jc w:val="center"/>
                      <w:rPr>
                        <w:rFonts w:ascii="Arial" w:hAnsi="Arial" w:cs="Arial"/>
                        <w:sz w:val="18"/>
                        <w:szCs w:val="18"/>
                      </w:rPr>
                    </w:pPr>
                    <w:r>
                      <w:rPr>
                        <w:rFonts w:ascii="Arial" w:hAnsi="Arial" w:cs="Arial"/>
                        <w:sz w:val="18"/>
                        <w:szCs w:val="18"/>
                      </w:rPr>
                      <w:t xml:space="preserve">Courrier </w:t>
                    </w:r>
                  </w:p>
                </w:txbxContent>
              </v:textbox>
            </v:oval>
            <v:shapetype id="_x0000_t32" coordsize="21600,21600" o:spt="32" o:oned="t" path="m,l21600,21600e" filled="f">
              <v:path arrowok="t" fillok="f" o:connecttype="none"/>
              <o:lock v:ext="edit" shapetype="t"/>
            </v:shapetype>
            <v:shape id="_x0000_s1030" type="#_x0000_t32" style="position:absolute;left:3006;top:3195;width:641;height:283" o:connectortype="straight">
              <v:stroke endarrow="block"/>
            </v:shape>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031" type="#_x0000_t8" style="position:absolute;left:3663;top:3507;width:346;height:220">
              <v:textbox style="mso-next-textbox:#_x0000_s1031" inset="0,0,0,0">
                <w:txbxContent>
                  <w:p w:rsidR="003A6E53" w:rsidRPr="00316FAF" w:rsidRDefault="003A6E53" w:rsidP="003A6E53">
                    <w:pPr>
                      <w:rPr>
                        <w:sz w:val="12"/>
                      </w:rPr>
                    </w:pPr>
                    <w:r>
                      <w:rPr>
                        <w:sz w:val="12"/>
                      </w:rPr>
                      <w:t>OU</w:t>
                    </w:r>
                  </w:p>
                </w:txbxContent>
              </v:textbox>
            </v:shape>
            <v:shape id="_x0000_s1032" type="#_x0000_t32" style="position:absolute;left:3858;top:5019;width:10;height:485" o:connectortype="straight">
              <v:stroke endarrow="block"/>
            </v:shape>
            <v:oval id="_x0000_s1038" style="position:absolute;left:4574;top:2797;width:1244;height:476;v-text-anchor:middle">
              <v:textbox style="mso-next-textbox:#_x0000_s1038" inset="0,0,0,0">
                <w:txbxContent>
                  <w:p w:rsidR="003A6E53" w:rsidRPr="00F36EEF" w:rsidRDefault="003A6E53" w:rsidP="003A6E53">
                    <w:pPr>
                      <w:jc w:val="center"/>
                      <w:rPr>
                        <w:rFonts w:ascii="Arial" w:hAnsi="Arial" w:cs="Arial"/>
                        <w:sz w:val="18"/>
                        <w:szCs w:val="18"/>
                      </w:rPr>
                    </w:pPr>
                    <w:r>
                      <w:rPr>
                        <w:rFonts w:ascii="Arial" w:hAnsi="Arial" w:cs="Arial"/>
                        <w:sz w:val="18"/>
                        <w:szCs w:val="18"/>
                      </w:rPr>
                      <w:t xml:space="preserve">Téléphone </w:t>
                    </w:r>
                  </w:p>
                </w:txbxContent>
              </v:textbox>
            </v:oval>
            <v:shape id="_x0000_s1039" type="#_x0000_t32" style="position:absolute;left:3827;top:3270;width:4;height:238;flip:x" o:connectortype="straight">
              <v:stroke endarrow="block"/>
            </v:shape>
            <v:shape id="_x0000_s1040" type="#_x0000_t32" style="position:absolute;left:3992;top:3195;width:829;height:313;flip:x" o:connectortype="straight">
              <v:stroke endarrow="block"/>
            </v:shape>
            <v:group id="_x0000_s1042" style="position:absolute;left:2595;top:3721;width:2634;height:1281" coordorigin="2595,5579" coordsize="2634,1281">
              <v:shapetype id="_x0000_t202" coordsize="21600,21600" o:spt="202" path="m,l,21600r21600,l21600,xe">
                <v:stroke joinstyle="miter"/>
                <v:path gradientshapeok="t" o:connecttype="rect"/>
              </v:shapetype>
              <v:shape id="_x0000_s1035" type="#_x0000_t202" style="position:absolute;left:2595;top:5579;width:2634;height:1281" o:regroupid="1">
                <v:textbox style="mso-next-textbox:#_x0000_s1035" inset=".5mm,.3mm,.5mm,.3mm">
                  <w:txbxContent>
                    <w:p w:rsidR="003A6E53" w:rsidRPr="0022130E" w:rsidRDefault="003A6E53" w:rsidP="003A6E53">
                      <w:pPr>
                        <w:pBdr>
                          <w:bottom w:val="single" w:sz="4" w:space="1" w:color="auto"/>
                        </w:pBdr>
                        <w:rPr>
                          <w:rFonts w:ascii="Arial" w:hAnsi="Arial" w:cs="Arial"/>
                          <w:b/>
                          <w:sz w:val="18"/>
                          <w:szCs w:val="18"/>
                        </w:rPr>
                      </w:pPr>
                      <w:r>
                        <w:rPr>
                          <w:rFonts w:ascii="Arial" w:hAnsi="Arial" w:cs="Arial"/>
                          <w:b/>
                          <w:sz w:val="18"/>
                          <w:szCs w:val="18"/>
                        </w:rPr>
                        <w:t>Réception</w:t>
                      </w:r>
                      <w:r w:rsidRPr="0022130E">
                        <w:rPr>
                          <w:rFonts w:ascii="Arial" w:hAnsi="Arial" w:cs="Arial"/>
                          <w:b/>
                          <w:sz w:val="18"/>
                          <w:szCs w:val="18"/>
                        </w:rPr>
                        <w:t xml:space="preserve"> commandes</w:t>
                      </w:r>
                    </w:p>
                    <w:p w:rsidR="003A6E53" w:rsidRPr="0022130E" w:rsidRDefault="003A6E53" w:rsidP="003A6E53">
                      <w:pPr>
                        <w:pStyle w:val="Paragraphedeliste"/>
                        <w:numPr>
                          <w:ilvl w:val="0"/>
                          <w:numId w:val="31"/>
                        </w:numPr>
                        <w:tabs>
                          <w:tab w:val="center" w:pos="4536"/>
                          <w:tab w:val="right" w:pos="9072"/>
                          <w:tab w:val="right" w:pos="14004"/>
                        </w:tabs>
                        <w:ind w:left="142" w:hanging="142"/>
                        <w:contextualSpacing/>
                        <w:rPr>
                          <w:rFonts w:ascii="Arial" w:hAnsi="Arial" w:cs="Arial"/>
                          <w:sz w:val="16"/>
                          <w:szCs w:val="18"/>
                        </w:rPr>
                      </w:pPr>
                      <w:r>
                        <w:rPr>
                          <w:rFonts w:ascii="Arial" w:hAnsi="Arial" w:cs="Arial"/>
                          <w:sz w:val="16"/>
                          <w:szCs w:val="18"/>
                        </w:rPr>
                        <w:t xml:space="preserve">Saisie de l'origine de la </w:t>
                      </w:r>
                      <w:r w:rsidR="00B7773D">
                        <w:rPr>
                          <w:rFonts w:ascii="Arial" w:hAnsi="Arial" w:cs="Arial"/>
                          <w:sz w:val="16"/>
                          <w:szCs w:val="18"/>
                        </w:rPr>
                        <w:t>commande</w:t>
                      </w:r>
                      <w:r>
                        <w:rPr>
                          <w:rFonts w:ascii="Arial" w:hAnsi="Arial" w:cs="Arial"/>
                          <w:sz w:val="16"/>
                          <w:szCs w:val="18"/>
                        </w:rPr>
                        <w:t xml:space="preserve"> en CRM (inscription, archivage de la pièce d'origine)</w:t>
                      </w:r>
                    </w:p>
                    <w:p w:rsidR="003A6E53" w:rsidRDefault="003A6E53" w:rsidP="003A6E53">
                      <w:pPr>
                        <w:rPr>
                          <w:sz w:val="16"/>
                          <w:szCs w:val="18"/>
                        </w:rPr>
                      </w:pPr>
                    </w:p>
                    <w:p w:rsidR="00B7773D" w:rsidRPr="0022130E" w:rsidRDefault="00B7773D" w:rsidP="00B7773D">
                      <w:pPr>
                        <w:jc w:val="center"/>
                        <w:rPr>
                          <w:sz w:val="16"/>
                          <w:szCs w:val="18"/>
                        </w:rPr>
                      </w:pPr>
                      <w:r>
                        <w:rPr>
                          <w:sz w:val="16"/>
                          <w:szCs w:val="18"/>
                        </w:rPr>
                        <w:t>toujours</w:t>
                      </w:r>
                    </w:p>
                  </w:txbxContent>
                </v:textbox>
              </v:shape>
              <v:shape id="_x0000_s1036" type="#_x0000_t32" style="position:absolute;left:2616;top:6519;width:2592;height:9;flip:y" o:connectortype="straight" o:regroupid="1"/>
            </v:group>
            <v:group id="_x0000_s1045" style="position:absolute;left:2625;top:5506;width:2640;height:1596" coordorigin="2625,7364" coordsize="2640,1596">
              <v:shape id="_x0000_s1041" type="#_x0000_t202" style="position:absolute;left:2625;top:7364;width:2634;height:1596">
                <v:textbox style="mso-next-textbox:#_x0000_s1041" inset=".5mm,.3mm,.5mm,.3mm">
                  <w:txbxContent>
                    <w:p w:rsidR="00B7773D" w:rsidRPr="0022130E" w:rsidRDefault="00B7773D" w:rsidP="00B7773D">
                      <w:pPr>
                        <w:pBdr>
                          <w:bottom w:val="single" w:sz="4" w:space="1" w:color="auto"/>
                        </w:pBdr>
                        <w:rPr>
                          <w:rFonts w:ascii="Arial" w:hAnsi="Arial" w:cs="Arial"/>
                          <w:b/>
                          <w:sz w:val="18"/>
                          <w:szCs w:val="18"/>
                        </w:rPr>
                      </w:pPr>
                      <w:r>
                        <w:rPr>
                          <w:rFonts w:ascii="Arial" w:hAnsi="Arial" w:cs="Arial"/>
                          <w:b/>
                          <w:sz w:val="18"/>
                          <w:szCs w:val="18"/>
                        </w:rPr>
                        <w:t>Traitement</w:t>
                      </w:r>
                      <w:r w:rsidRPr="0022130E">
                        <w:rPr>
                          <w:rFonts w:ascii="Arial" w:hAnsi="Arial" w:cs="Arial"/>
                          <w:b/>
                          <w:sz w:val="18"/>
                          <w:szCs w:val="18"/>
                        </w:rPr>
                        <w:t xml:space="preserve"> commandes</w:t>
                      </w:r>
                    </w:p>
                    <w:p w:rsidR="00B7773D" w:rsidRDefault="00B7773D" w:rsidP="00B7773D">
                      <w:pPr>
                        <w:pStyle w:val="Paragraphedeliste"/>
                        <w:numPr>
                          <w:ilvl w:val="0"/>
                          <w:numId w:val="31"/>
                        </w:numPr>
                        <w:tabs>
                          <w:tab w:val="center" w:pos="4536"/>
                          <w:tab w:val="right" w:pos="9072"/>
                          <w:tab w:val="right" w:pos="14004"/>
                        </w:tabs>
                        <w:ind w:left="142" w:hanging="142"/>
                        <w:contextualSpacing/>
                        <w:rPr>
                          <w:rFonts w:ascii="Arial" w:hAnsi="Arial" w:cs="Arial"/>
                          <w:sz w:val="16"/>
                          <w:szCs w:val="18"/>
                        </w:rPr>
                      </w:pPr>
                      <w:r>
                        <w:rPr>
                          <w:rFonts w:ascii="Arial" w:hAnsi="Arial" w:cs="Arial"/>
                          <w:sz w:val="16"/>
                          <w:szCs w:val="18"/>
                        </w:rPr>
                        <w:t>Saisie du bon de commande (BC)</w:t>
                      </w:r>
                    </w:p>
                    <w:p w:rsidR="00B7773D" w:rsidRDefault="00B7773D" w:rsidP="00B7773D">
                      <w:pPr>
                        <w:pStyle w:val="Paragraphedeliste"/>
                        <w:numPr>
                          <w:ilvl w:val="0"/>
                          <w:numId w:val="31"/>
                        </w:numPr>
                        <w:tabs>
                          <w:tab w:val="center" w:pos="4536"/>
                          <w:tab w:val="right" w:pos="9072"/>
                          <w:tab w:val="right" w:pos="14004"/>
                        </w:tabs>
                        <w:ind w:left="142" w:hanging="142"/>
                        <w:contextualSpacing/>
                        <w:rPr>
                          <w:rFonts w:ascii="Arial" w:hAnsi="Arial" w:cs="Arial"/>
                          <w:sz w:val="16"/>
                          <w:szCs w:val="18"/>
                        </w:rPr>
                      </w:pPr>
                      <w:r>
                        <w:rPr>
                          <w:rFonts w:ascii="Arial" w:hAnsi="Arial" w:cs="Arial"/>
                          <w:sz w:val="16"/>
                          <w:szCs w:val="18"/>
                        </w:rPr>
                        <w:t>Expédition de la marchandise</w:t>
                      </w:r>
                    </w:p>
                    <w:p w:rsidR="00B7773D" w:rsidRDefault="00B7773D" w:rsidP="00B7773D">
                      <w:pPr>
                        <w:pStyle w:val="Paragraphedeliste"/>
                        <w:numPr>
                          <w:ilvl w:val="0"/>
                          <w:numId w:val="31"/>
                        </w:numPr>
                        <w:tabs>
                          <w:tab w:val="center" w:pos="4536"/>
                          <w:tab w:val="right" w:pos="9072"/>
                          <w:tab w:val="right" w:pos="14004"/>
                        </w:tabs>
                        <w:ind w:left="142" w:hanging="142"/>
                        <w:contextualSpacing/>
                        <w:rPr>
                          <w:rFonts w:ascii="Arial" w:hAnsi="Arial" w:cs="Arial"/>
                          <w:sz w:val="16"/>
                          <w:szCs w:val="18"/>
                        </w:rPr>
                      </w:pPr>
                      <w:r>
                        <w:rPr>
                          <w:rFonts w:ascii="Arial" w:hAnsi="Arial" w:cs="Arial"/>
                          <w:sz w:val="16"/>
                          <w:szCs w:val="18"/>
                        </w:rPr>
                        <w:t>Génération du BC en bon de livraison (BL)</w:t>
                      </w:r>
                    </w:p>
                    <w:p w:rsidR="00B7773D" w:rsidRPr="0022130E" w:rsidRDefault="00B7773D" w:rsidP="00B7773D">
                      <w:pPr>
                        <w:pStyle w:val="Paragraphedeliste"/>
                        <w:numPr>
                          <w:ilvl w:val="0"/>
                          <w:numId w:val="31"/>
                        </w:numPr>
                        <w:tabs>
                          <w:tab w:val="center" w:pos="4536"/>
                          <w:tab w:val="right" w:pos="9072"/>
                          <w:tab w:val="right" w:pos="14004"/>
                        </w:tabs>
                        <w:ind w:left="142" w:hanging="142"/>
                        <w:contextualSpacing/>
                        <w:rPr>
                          <w:rFonts w:ascii="Arial" w:hAnsi="Arial" w:cs="Arial"/>
                          <w:sz w:val="16"/>
                          <w:szCs w:val="18"/>
                        </w:rPr>
                      </w:pPr>
                      <w:r>
                        <w:rPr>
                          <w:rFonts w:ascii="Arial" w:hAnsi="Arial" w:cs="Arial"/>
                          <w:sz w:val="16"/>
                          <w:szCs w:val="18"/>
                        </w:rPr>
                        <w:t>Contrôle BC /BL</w:t>
                      </w:r>
                    </w:p>
                    <w:p w:rsidR="00B7773D" w:rsidRDefault="00B7773D" w:rsidP="00B7773D">
                      <w:pPr>
                        <w:rPr>
                          <w:sz w:val="16"/>
                          <w:szCs w:val="18"/>
                        </w:rPr>
                      </w:pPr>
                    </w:p>
                    <w:p w:rsidR="00B7773D" w:rsidRPr="0022130E" w:rsidRDefault="00B7773D" w:rsidP="00B7773D">
                      <w:pPr>
                        <w:tabs>
                          <w:tab w:val="center" w:pos="567"/>
                          <w:tab w:val="center" w:pos="1843"/>
                        </w:tabs>
                        <w:rPr>
                          <w:sz w:val="16"/>
                          <w:szCs w:val="18"/>
                        </w:rPr>
                      </w:pPr>
                      <w:r>
                        <w:rPr>
                          <w:sz w:val="16"/>
                          <w:szCs w:val="18"/>
                        </w:rPr>
                        <w:tab/>
                        <w:t>Contrôle OK</w:t>
                      </w:r>
                      <w:proofErr w:type="gramStart"/>
                      <w:r>
                        <w:rPr>
                          <w:sz w:val="16"/>
                          <w:szCs w:val="18"/>
                        </w:rPr>
                        <w:tab/>
                        <w:t>Contrôle</w:t>
                      </w:r>
                      <w:proofErr w:type="gramEnd"/>
                      <w:r>
                        <w:rPr>
                          <w:sz w:val="16"/>
                          <w:szCs w:val="18"/>
                        </w:rPr>
                        <w:t xml:space="preserve"> pas OK</w:t>
                      </w:r>
                    </w:p>
                  </w:txbxContent>
                </v:textbox>
              </v:shape>
              <v:shape id="_x0000_s1043" type="#_x0000_t32" style="position:absolute;left:2640;top:8625;width:2625;height:0" o:connectortype="straight"/>
              <v:shape id="_x0000_s1044" type="#_x0000_t32" style="position:absolute;left:3885;top:8625;width:0;height:330" o:connectortype="straight"/>
            </v:group>
            <v:shape id="_x0000_s1046" type="#_x0000_t32" style="position:absolute;left:3193;top:7104;width:5;height:485;flip:x" o:connectortype="straight">
              <v:stroke endarrow="block"/>
            </v:shape>
            <v:shape id="_x0000_s1047" type="#_x0000_t32" style="position:absolute;left:4458;top:7119;width:475;height:350" o:connectortype="straight">
              <v:stroke endarrow="block"/>
            </v:shape>
            <v:oval id="_x0000_s1048" style="position:absolute;left:2638;top:7561;width:1019;height:469;v-text-anchor:middle">
              <v:textbox style="mso-next-textbox:#_x0000_s1048" inset="0,0,0,0">
                <w:txbxContent>
                  <w:p w:rsidR="00B7773D" w:rsidRPr="00F36EEF" w:rsidRDefault="00B7773D" w:rsidP="00B7773D">
                    <w:pPr>
                      <w:jc w:val="center"/>
                      <w:rPr>
                        <w:rFonts w:ascii="Arial" w:hAnsi="Arial" w:cs="Arial"/>
                        <w:sz w:val="18"/>
                        <w:szCs w:val="18"/>
                      </w:rPr>
                    </w:pPr>
                    <w:r>
                      <w:rPr>
                        <w:rFonts w:ascii="Arial" w:hAnsi="Arial" w:cs="Arial"/>
                        <w:sz w:val="18"/>
                        <w:szCs w:val="18"/>
                      </w:rPr>
                      <w:t xml:space="preserve">BC </w:t>
                    </w:r>
                  </w:p>
                </w:txbxContent>
              </v:textbox>
            </v:oval>
            <v:oval id="_x0000_s1049" style="position:absolute;left:2413;top:7846;width:1019;height:469;v-text-anchor:middle">
              <v:textbox style="mso-next-textbox:#_x0000_s1049" inset="0,0,0,0">
                <w:txbxContent>
                  <w:p w:rsidR="00B7773D" w:rsidRPr="00F36EEF" w:rsidRDefault="00B7773D" w:rsidP="00B7773D">
                    <w:pPr>
                      <w:jc w:val="center"/>
                      <w:rPr>
                        <w:rFonts w:ascii="Arial" w:hAnsi="Arial" w:cs="Arial"/>
                        <w:sz w:val="18"/>
                        <w:szCs w:val="18"/>
                      </w:rPr>
                    </w:pPr>
                    <w:r>
                      <w:rPr>
                        <w:rFonts w:ascii="Arial" w:hAnsi="Arial" w:cs="Arial"/>
                        <w:sz w:val="18"/>
                        <w:szCs w:val="18"/>
                      </w:rPr>
                      <w:t>BL</w:t>
                    </w:r>
                  </w:p>
                </w:txbxContent>
              </v:textbox>
            </v:oval>
            <v:group id="_x0000_s1054" style="position:absolute;left:4965;top:7201;width:2640;height:696" coordorigin="2625,7364" coordsize="2640,1596">
              <v:shape id="_x0000_s1055" type="#_x0000_t202" style="position:absolute;left:2625;top:7364;width:2634;height:1596">
                <v:textbox style="mso-next-textbox:#_x0000_s1055" inset=".5mm,.3mm,.5mm,.3mm">
                  <w:txbxContent>
                    <w:p w:rsidR="00B7773D" w:rsidRPr="0022130E" w:rsidRDefault="00B7773D" w:rsidP="00B7773D">
                      <w:pPr>
                        <w:pBdr>
                          <w:bottom w:val="single" w:sz="4" w:space="1" w:color="auto"/>
                        </w:pBdr>
                        <w:rPr>
                          <w:rFonts w:ascii="Arial" w:hAnsi="Arial" w:cs="Arial"/>
                          <w:b/>
                          <w:sz w:val="18"/>
                          <w:szCs w:val="18"/>
                        </w:rPr>
                      </w:pPr>
                      <w:r>
                        <w:rPr>
                          <w:rFonts w:ascii="Arial" w:hAnsi="Arial" w:cs="Arial"/>
                          <w:b/>
                          <w:sz w:val="18"/>
                          <w:szCs w:val="18"/>
                        </w:rPr>
                        <w:t>Traitement</w:t>
                      </w:r>
                      <w:r w:rsidRPr="0022130E">
                        <w:rPr>
                          <w:rFonts w:ascii="Arial" w:hAnsi="Arial" w:cs="Arial"/>
                          <w:b/>
                          <w:sz w:val="18"/>
                          <w:szCs w:val="18"/>
                        </w:rPr>
                        <w:t xml:space="preserve"> </w:t>
                      </w:r>
                      <w:r>
                        <w:rPr>
                          <w:rFonts w:ascii="Arial" w:hAnsi="Arial" w:cs="Arial"/>
                          <w:b/>
                          <w:sz w:val="18"/>
                          <w:szCs w:val="18"/>
                        </w:rPr>
                        <w:t>erreurs</w:t>
                      </w:r>
                    </w:p>
                    <w:p w:rsidR="00B7773D" w:rsidRPr="0022130E" w:rsidRDefault="00B7773D" w:rsidP="00B7773D">
                      <w:pPr>
                        <w:pStyle w:val="Paragraphedeliste"/>
                        <w:numPr>
                          <w:ilvl w:val="0"/>
                          <w:numId w:val="31"/>
                        </w:numPr>
                        <w:tabs>
                          <w:tab w:val="center" w:pos="4536"/>
                          <w:tab w:val="right" w:pos="9072"/>
                          <w:tab w:val="right" w:pos="14004"/>
                        </w:tabs>
                        <w:ind w:left="142" w:hanging="142"/>
                        <w:contextualSpacing/>
                        <w:rPr>
                          <w:rFonts w:ascii="Arial" w:hAnsi="Arial" w:cs="Arial"/>
                          <w:sz w:val="16"/>
                          <w:szCs w:val="18"/>
                        </w:rPr>
                      </w:pPr>
                      <w:r>
                        <w:rPr>
                          <w:rFonts w:ascii="Arial" w:hAnsi="Arial" w:cs="Arial"/>
                          <w:sz w:val="16"/>
                          <w:szCs w:val="18"/>
                        </w:rPr>
                        <w:t>….</w:t>
                      </w:r>
                    </w:p>
                    <w:p w:rsidR="00B7773D" w:rsidRDefault="00B7773D" w:rsidP="00B7773D">
                      <w:pPr>
                        <w:rPr>
                          <w:sz w:val="16"/>
                          <w:szCs w:val="18"/>
                        </w:rPr>
                      </w:pPr>
                    </w:p>
                    <w:p w:rsidR="00B7773D" w:rsidRPr="0022130E" w:rsidRDefault="00B7773D" w:rsidP="00B7773D">
                      <w:pPr>
                        <w:tabs>
                          <w:tab w:val="center" w:pos="567"/>
                          <w:tab w:val="center" w:pos="1843"/>
                        </w:tabs>
                        <w:rPr>
                          <w:sz w:val="16"/>
                          <w:szCs w:val="18"/>
                        </w:rPr>
                      </w:pPr>
                      <w:r>
                        <w:rPr>
                          <w:sz w:val="16"/>
                          <w:szCs w:val="18"/>
                        </w:rPr>
                        <w:tab/>
                      </w:r>
                    </w:p>
                  </w:txbxContent>
                </v:textbox>
              </v:shape>
              <v:shape id="_x0000_s1056" type="#_x0000_t32" style="position:absolute;left:2640;top:8625;width:2625;height:0" o:connectortype="straight"/>
              <v:shape id="_x0000_s1057" type="#_x0000_t32" style="position:absolute;left:3885;top:8625;width:0;height:330" o:connectortype="straight"/>
            </v:group>
            <v:shape id="_x0000_s1058" type="#_x0000_t32" style="position:absolute;left:3168;top:8304;width:295;height:395" o:connectortype="straight">
              <v:stroke endarrow="block"/>
            </v:shape>
            <v:group id="_x0000_s1059" style="position:absolute;left:2295;top:8746;width:2640;height:1266" coordorigin="2295,10604" coordsize="2640,1596">
              <v:shape id="_x0000_s1051" type="#_x0000_t202" style="position:absolute;left:2295;top:10604;width:2634;height:1596" o:regroupid="1">
                <v:textbox style="mso-next-textbox:#_x0000_s1051" inset=".5mm,.3mm,.5mm,.3mm">
                  <w:txbxContent>
                    <w:p w:rsidR="00B7773D" w:rsidRPr="0022130E" w:rsidRDefault="00B7773D" w:rsidP="00B7773D">
                      <w:pPr>
                        <w:pBdr>
                          <w:bottom w:val="single" w:sz="4" w:space="1" w:color="auto"/>
                        </w:pBdr>
                        <w:rPr>
                          <w:rFonts w:ascii="Arial" w:hAnsi="Arial" w:cs="Arial"/>
                          <w:b/>
                          <w:sz w:val="18"/>
                          <w:szCs w:val="18"/>
                        </w:rPr>
                      </w:pPr>
                      <w:r>
                        <w:rPr>
                          <w:rFonts w:ascii="Arial" w:hAnsi="Arial" w:cs="Arial"/>
                          <w:b/>
                          <w:sz w:val="18"/>
                          <w:szCs w:val="18"/>
                        </w:rPr>
                        <w:t>Traitement</w:t>
                      </w:r>
                      <w:r w:rsidRPr="0022130E">
                        <w:rPr>
                          <w:rFonts w:ascii="Arial" w:hAnsi="Arial" w:cs="Arial"/>
                          <w:b/>
                          <w:sz w:val="18"/>
                          <w:szCs w:val="18"/>
                        </w:rPr>
                        <w:t xml:space="preserve"> </w:t>
                      </w:r>
                      <w:r w:rsidR="0007441B">
                        <w:rPr>
                          <w:rFonts w:ascii="Arial" w:hAnsi="Arial" w:cs="Arial"/>
                          <w:b/>
                          <w:sz w:val="18"/>
                          <w:szCs w:val="18"/>
                        </w:rPr>
                        <w:t>Facturation</w:t>
                      </w:r>
                    </w:p>
                    <w:p w:rsidR="00B7773D" w:rsidRDefault="00B7773D" w:rsidP="00B7773D">
                      <w:pPr>
                        <w:pStyle w:val="Paragraphedeliste"/>
                        <w:numPr>
                          <w:ilvl w:val="0"/>
                          <w:numId w:val="31"/>
                        </w:numPr>
                        <w:tabs>
                          <w:tab w:val="center" w:pos="4536"/>
                          <w:tab w:val="right" w:pos="9072"/>
                          <w:tab w:val="right" w:pos="14004"/>
                        </w:tabs>
                        <w:ind w:left="142" w:hanging="142"/>
                        <w:contextualSpacing/>
                        <w:rPr>
                          <w:rFonts w:ascii="Arial" w:hAnsi="Arial" w:cs="Arial"/>
                          <w:sz w:val="16"/>
                          <w:szCs w:val="18"/>
                        </w:rPr>
                      </w:pPr>
                      <w:r>
                        <w:rPr>
                          <w:rFonts w:ascii="Arial" w:hAnsi="Arial" w:cs="Arial"/>
                          <w:sz w:val="16"/>
                          <w:szCs w:val="18"/>
                        </w:rPr>
                        <w:t>Génération du BL en facture (F)</w:t>
                      </w:r>
                    </w:p>
                    <w:p w:rsidR="00B7773D" w:rsidRPr="0022130E" w:rsidRDefault="00B7773D" w:rsidP="00B7773D">
                      <w:pPr>
                        <w:pStyle w:val="Paragraphedeliste"/>
                        <w:numPr>
                          <w:ilvl w:val="0"/>
                          <w:numId w:val="31"/>
                        </w:numPr>
                        <w:tabs>
                          <w:tab w:val="center" w:pos="4536"/>
                          <w:tab w:val="right" w:pos="9072"/>
                          <w:tab w:val="right" w:pos="14004"/>
                        </w:tabs>
                        <w:ind w:left="142" w:hanging="142"/>
                        <w:contextualSpacing/>
                        <w:rPr>
                          <w:rFonts w:ascii="Arial" w:hAnsi="Arial" w:cs="Arial"/>
                          <w:sz w:val="16"/>
                          <w:szCs w:val="18"/>
                        </w:rPr>
                      </w:pPr>
                      <w:r>
                        <w:rPr>
                          <w:rFonts w:ascii="Arial" w:hAnsi="Arial" w:cs="Arial"/>
                          <w:sz w:val="16"/>
                          <w:szCs w:val="18"/>
                        </w:rPr>
                        <w:t>Écriture en comptabilité (automatique)</w:t>
                      </w:r>
                    </w:p>
                    <w:p w:rsidR="0007441B" w:rsidRDefault="0007441B" w:rsidP="00B7773D">
                      <w:pPr>
                        <w:rPr>
                          <w:sz w:val="16"/>
                          <w:szCs w:val="18"/>
                        </w:rPr>
                      </w:pPr>
                    </w:p>
                    <w:p w:rsidR="00B7773D" w:rsidRDefault="00B7773D" w:rsidP="00B7773D">
                      <w:pPr>
                        <w:jc w:val="center"/>
                        <w:rPr>
                          <w:sz w:val="16"/>
                          <w:szCs w:val="18"/>
                        </w:rPr>
                      </w:pPr>
                      <w:r>
                        <w:rPr>
                          <w:sz w:val="16"/>
                          <w:szCs w:val="18"/>
                        </w:rPr>
                        <w:t>Toujours</w:t>
                      </w:r>
                    </w:p>
                  </w:txbxContent>
                </v:textbox>
              </v:shape>
              <v:shape id="_x0000_s1052" type="#_x0000_t32" style="position:absolute;left:2310;top:11865;width:2625;height:0" o:connectortype="straight" o:regroupid="1"/>
            </v:group>
            <v:shape id="_x0000_s1060" type="#_x0000_t32" style="position:absolute;left:2938;top:10014;width:665;height:275;flip:x" o:connectortype="straight">
              <v:stroke endarrow="block"/>
            </v:shape>
            <v:oval id="_x0000_s1061" style="position:absolute;left:2278;top:10276;width:1019;height:469;v-text-anchor:middle">
              <v:textbox style="mso-next-textbox:#_x0000_s1061" inset="0,0,0,0">
                <w:txbxContent>
                  <w:p w:rsidR="00B7773D" w:rsidRPr="00F36EEF" w:rsidRDefault="00B7773D" w:rsidP="00B7773D">
                    <w:pPr>
                      <w:jc w:val="center"/>
                      <w:rPr>
                        <w:rFonts w:ascii="Arial" w:hAnsi="Arial" w:cs="Arial"/>
                        <w:sz w:val="18"/>
                        <w:szCs w:val="18"/>
                      </w:rPr>
                    </w:pPr>
                    <w:r>
                      <w:rPr>
                        <w:rFonts w:ascii="Arial" w:hAnsi="Arial" w:cs="Arial"/>
                        <w:sz w:val="18"/>
                        <w:szCs w:val="18"/>
                      </w:rPr>
                      <w:t xml:space="preserve">Facture </w:t>
                    </w:r>
                  </w:p>
                </w:txbxContent>
              </v:textbox>
            </v:oval>
            <v:shape id="_x0000_s1062" type="#_x0000_t32" style="position:absolute;left:3588;top:10014;width:10;height:860" o:connectortype="straight">
              <v:stroke endarrow="block"/>
            </v:shape>
            <v:group id="_x0000_s1063" style="position:absolute;left:2490;top:10906;width:2640;height:1056" coordorigin="2295,10604" coordsize="2640,1596">
              <v:shape id="_x0000_s1064" type="#_x0000_t202" style="position:absolute;left:2295;top:10604;width:2634;height:1596">
                <v:textbox style="mso-next-textbox:#_x0000_s1064" inset=".5mm,.3mm,.5mm,.3mm">
                  <w:txbxContent>
                    <w:p w:rsidR="00B7773D" w:rsidRPr="0022130E" w:rsidRDefault="00B7773D" w:rsidP="00B7773D">
                      <w:pPr>
                        <w:pBdr>
                          <w:bottom w:val="single" w:sz="4" w:space="1" w:color="auto"/>
                        </w:pBdr>
                        <w:rPr>
                          <w:rFonts w:ascii="Arial" w:hAnsi="Arial" w:cs="Arial"/>
                          <w:b/>
                          <w:sz w:val="18"/>
                          <w:szCs w:val="18"/>
                        </w:rPr>
                      </w:pPr>
                      <w:r>
                        <w:rPr>
                          <w:rFonts w:ascii="Arial" w:hAnsi="Arial" w:cs="Arial"/>
                          <w:b/>
                          <w:sz w:val="18"/>
                          <w:szCs w:val="18"/>
                        </w:rPr>
                        <w:t>Vérification comptabilisation</w:t>
                      </w:r>
                    </w:p>
                    <w:p w:rsidR="00B7773D" w:rsidRPr="0022130E" w:rsidRDefault="00B7773D" w:rsidP="00B7773D">
                      <w:pPr>
                        <w:pStyle w:val="Paragraphedeliste"/>
                        <w:numPr>
                          <w:ilvl w:val="0"/>
                          <w:numId w:val="31"/>
                        </w:numPr>
                        <w:tabs>
                          <w:tab w:val="center" w:pos="4536"/>
                          <w:tab w:val="right" w:pos="9072"/>
                          <w:tab w:val="right" w:pos="14004"/>
                        </w:tabs>
                        <w:ind w:left="142" w:hanging="142"/>
                        <w:contextualSpacing/>
                        <w:rPr>
                          <w:rFonts w:ascii="Arial" w:hAnsi="Arial" w:cs="Arial"/>
                          <w:sz w:val="16"/>
                          <w:szCs w:val="18"/>
                        </w:rPr>
                      </w:pPr>
                      <w:r>
                        <w:rPr>
                          <w:rFonts w:ascii="Arial" w:hAnsi="Arial" w:cs="Arial"/>
                          <w:sz w:val="16"/>
                          <w:szCs w:val="18"/>
                        </w:rPr>
                        <w:t>Contrôle BC/BL/Facture et écriture</w:t>
                      </w:r>
                    </w:p>
                    <w:p w:rsidR="00B7773D" w:rsidRDefault="00B7773D" w:rsidP="00B7773D">
                      <w:pPr>
                        <w:rPr>
                          <w:sz w:val="16"/>
                          <w:szCs w:val="18"/>
                        </w:rPr>
                      </w:pPr>
                    </w:p>
                  </w:txbxContent>
                </v:textbox>
              </v:shape>
              <v:shape id="_x0000_s1065" type="#_x0000_t32" style="position:absolute;left:2310;top:11865;width:2625;height:0" o:connectortype="straight"/>
            </v:group>
            <v:shape id="_x0000_s1066" type="#_x0000_t32" style="position:absolute;left:1543;top:8099;width:875;height:10;flip:x y" o:connectortype="straight">
              <v:stroke dashstyle="dash" endarrow="block"/>
            </v:shape>
            <v:shape id="_x0000_s1067" type="#_x0000_t32" style="position:absolute;left:1573;top:10484;width:665;height:10;flip:x y" o:connectortype="straight">
              <v:stroke dashstyle="dash" endarrow="block"/>
            </v:shape>
            <v:oval id="_x0000_s1068" style="position:absolute;left:688;top:7846;width:854;height:469;v-text-anchor:middle">
              <v:stroke dashstyle="1 1"/>
              <v:textbox style="mso-next-textbox:#_x0000_s1068" inset="0,0,0,0">
                <w:txbxContent>
                  <w:p w:rsidR="0007441B" w:rsidRPr="00F36EEF" w:rsidRDefault="0007441B" w:rsidP="0007441B">
                    <w:pPr>
                      <w:jc w:val="center"/>
                      <w:rPr>
                        <w:rFonts w:ascii="Arial" w:hAnsi="Arial" w:cs="Arial"/>
                        <w:sz w:val="18"/>
                        <w:szCs w:val="18"/>
                      </w:rPr>
                    </w:pPr>
                    <w:r>
                      <w:rPr>
                        <w:rFonts w:ascii="Arial" w:hAnsi="Arial" w:cs="Arial"/>
                        <w:sz w:val="18"/>
                        <w:szCs w:val="18"/>
                      </w:rPr>
                      <w:t>Client</w:t>
                    </w:r>
                  </w:p>
                </w:txbxContent>
              </v:textbox>
            </v:oval>
            <v:oval id="_x0000_s1069" style="position:absolute;left:718;top:10216;width:854;height:469;v-text-anchor:middle">
              <v:stroke dashstyle="1 1"/>
              <v:textbox style="mso-next-textbox:#_x0000_s1069" inset="0,0,0,0">
                <w:txbxContent>
                  <w:p w:rsidR="0007441B" w:rsidRPr="00F36EEF" w:rsidRDefault="0007441B" w:rsidP="0007441B">
                    <w:pPr>
                      <w:jc w:val="center"/>
                      <w:rPr>
                        <w:rFonts w:ascii="Arial" w:hAnsi="Arial" w:cs="Arial"/>
                        <w:sz w:val="18"/>
                        <w:szCs w:val="18"/>
                      </w:rPr>
                    </w:pPr>
                    <w:r>
                      <w:rPr>
                        <w:rFonts w:ascii="Arial" w:hAnsi="Arial" w:cs="Arial"/>
                        <w:sz w:val="18"/>
                        <w:szCs w:val="18"/>
                      </w:rPr>
                      <w:t>Client</w:t>
                    </w:r>
                  </w:p>
                </w:txbxContent>
              </v:textbox>
            </v:oval>
            <v:shape id="_x0000_s1070" type="#_x0000_t202" style="position:absolute;left:1080;top:2897;width:465;height:270;v-text-anchor:middle" fillcolor="#d8d8d8 [2732]" stroked="f">
              <v:textbox style="mso-next-textbox:#_x0000_s1070" inset="1.5mm,.3mm,1.5mm,.3mm">
                <w:txbxContent>
                  <w:p w:rsidR="0007441B" w:rsidRPr="0007441B" w:rsidRDefault="0007441B" w:rsidP="0007441B">
                    <w:pPr>
                      <w:jc w:val="center"/>
                      <w:rPr>
                        <w:i/>
                      </w:rPr>
                    </w:pPr>
                    <w:r w:rsidRPr="0007441B">
                      <w:rPr>
                        <w:i/>
                      </w:rPr>
                      <w:t>J</w:t>
                    </w:r>
                  </w:p>
                </w:txbxContent>
              </v:textbox>
            </v:shape>
            <v:shape id="_x0000_s1071" type="#_x0000_t202" style="position:absolute;left:1035;top:5132;width:930;height:270;v-text-anchor:middle" fillcolor="#d8d8d8 [2732]" stroked="f">
              <v:textbox style="mso-next-textbox:#_x0000_s1071" inset="1.5mm,.3mm,1.5mm,.3mm">
                <w:txbxContent>
                  <w:p w:rsidR="0007441B" w:rsidRPr="0007441B" w:rsidRDefault="0007441B" w:rsidP="0007441B">
                    <w:pPr>
                      <w:jc w:val="center"/>
                      <w:rPr>
                        <w:i/>
                      </w:rPr>
                    </w:pPr>
                    <w:r w:rsidRPr="0007441B">
                      <w:rPr>
                        <w:i/>
                      </w:rPr>
                      <w:t xml:space="preserve">J+1 </w:t>
                    </w:r>
                  </w:p>
                </w:txbxContent>
              </v:textbox>
            </v:shape>
            <v:shape id="_x0000_s1072" type="#_x0000_t202" style="position:absolute;left:1035;top:8567;width:930;height:270;v-text-anchor:middle" fillcolor="#d8d8d8 [2732]" stroked="f">
              <v:textbox style="mso-next-textbox:#_x0000_s1072" inset="1.5mm,.3mm,1.5mm,.3mm">
                <w:txbxContent>
                  <w:p w:rsidR="0007441B" w:rsidRPr="0007441B" w:rsidRDefault="0007441B" w:rsidP="0007441B">
                    <w:pPr>
                      <w:jc w:val="center"/>
                      <w:rPr>
                        <w:i/>
                      </w:rPr>
                    </w:pPr>
                    <w:r w:rsidRPr="0007441B">
                      <w:rPr>
                        <w:i/>
                      </w:rPr>
                      <w:t>J+</w:t>
                    </w:r>
                    <w:r>
                      <w:rPr>
                        <w:i/>
                      </w:rPr>
                      <w:t>2</w:t>
                    </w:r>
                  </w:p>
                </w:txbxContent>
              </v:textbox>
            </v:shape>
            <w10:wrap type="topAndBottom"/>
          </v:group>
        </w:pict>
      </w:r>
      <w:r w:rsidR="00B77DC4">
        <w:t xml:space="preserve">Annexe </w:t>
      </w:r>
      <w:r w:rsidR="00F93617">
        <w:t xml:space="preserve">1 </w:t>
      </w:r>
      <w:r w:rsidR="00B77DC4">
        <w:t xml:space="preserve">: </w:t>
      </w:r>
      <w:bookmarkEnd w:id="1"/>
      <w:r w:rsidR="006B34D7">
        <w:t>P</w:t>
      </w:r>
      <w:r w:rsidR="00B77DC4">
        <w:t>rocessus de traitement des commandes clients pour les articles de type marchandises</w:t>
      </w:r>
    </w:p>
    <w:p w:rsidR="00B77DC4" w:rsidRDefault="00B77DC4" w:rsidP="002C0D79">
      <w:pPr>
        <w:rPr>
          <w:b/>
          <w:i/>
        </w:rPr>
      </w:pPr>
    </w:p>
    <w:p w:rsidR="00F93617" w:rsidRDefault="00F93617">
      <w:pPr>
        <w:jc w:val="left"/>
        <w:rPr>
          <w:rFonts w:ascii="Calibri" w:eastAsia="Calibri" w:hAnsi="Calibri" w:cs="Times New Roman"/>
          <w:b/>
          <w:color w:val="003366"/>
          <w:sz w:val="28"/>
        </w:rPr>
      </w:pPr>
      <w:r>
        <w:br w:type="page"/>
      </w:r>
    </w:p>
    <w:p w:rsidR="00F93617" w:rsidRDefault="00F93617" w:rsidP="00F93617">
      <w:pPr>
        <w:pStyle w:val="Annexe"/>
      </w:pPr>
      <w:bookmarkStart w:id="2" w:name="annexe2"/>
      <w:r>
        <w:lastRenderedPageBreak/>
        <w:t>Annexe 2</w:t>
      </w:r>
      <w:bookmarkEnd w:id="2"/>
      <w:r w:rsidR="006B34D7">
        <w:t xml:space="preserve"> : R</w:t>
      </w:r>
      <w:r>
        <w:t xml:space="preserve">elevé de factures reçu du fournisseur </w:t>
      </w:r>
      <w:proofErr w:type="spellStart"/>
      <w:r>
        <w:t>Hospidex</w:t>
      </w:r>
      <w:proofErr w:type="spellEnd"/>
    </w:p>
    <w:p w:rsidR="00F93617" w:rsidRDefault="00F93617" w:rsidP="00F93617">
      <w:pPr>
        <w:jc w:val="center"/>
      </w:pPr>
    </w:p>
    <w:p w:rsidR="00F93617" w:rsidRDefault="00F93617" w:rsidP="00F93617"/>
    <w:p w:rsidR="009C73F3" w:rsidRDefault="009C73F3" w:rsidP="009C73F3">
      <w:pPr>
        <w:jc w:val="center"/>
      </w:pPr>
      <w:r>
        <w:rPr>
          <w:noProof/>
          <w:lang w:eastAsia="fr-FR"/>
        </w:rPr>
        <w:drawing>
          <wp:inline distT="0" distB="0" distL="0" distR="0">
            <wp:extent cx="4629150" cy="3292465"/>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4629150" cy="3292465"/>
                    </a:xfrm>
                    <a:prstGeom prst="rect">
                      <a:avLst/>
                    </a:prstGeom>
                    <a:noFill/>
                    <a:ln w="9525">
                      <a:noFill/>
                      <a:miter lim="800000"/>
                      <a:headEnd/>
                      <a:tailEnd/>
                    </a:ln>
                  </pic:spPr>
                </pic:pic>
              </a:graphicData>
            </a:graphic>
          </wp:inline>
        </w:drawing>
      </w:r>
    </w:p>
    <w:p w:rsidR="007C3642" w:rsidRDefault="007C3642">
      <w:pPr>
        <w:jc w:val="left"/>
      </w:pPr>
      <w:r>
        <w:br w:type="page"/>
      </w:r>
    </w:p>
    <w:p w:rsidR="007C3642" w:rsidRDefault="007C3642" w:rsidP="007C3642">
      <w:pPr>
        <w:pStyle w:val="Annexe"/>
      </w:pPr>
      <w:bookmarkStart w:id="3" w:name="annexe3"/>
      <w:r>
        <w:lastRenderedPageBreak/>
        <w:t>Annexe 3</w:t>
      </w:r>
      <w:bookmarkEnd w:id="3"/>
      <w:r w:rsidR="006B34D7">
        <w:t xml:space="preserve"> : L</w:t>
      </w:r>
      <w:r>
        <w:t>ettre de contestation du client "Clinique des Cèdres"</w:t>
      </w:r>
    </w:p>
    <w:p w:rsidR="007C3642" w:rsidRPr="00D12FAA" w:rsidRDefault="007C3642" w:rsidP="007C3642">
      <w:pPr>
        <w:pBdr>
          <w:top w:val="single" w:sz="4" w:space="1" w:color="auto"/>
          <w:left w:val="single" w:sz="4" w:space="9" w:color="auto"/>
          <w:bottom w:val="single" w:sz="4" w:space="1" w:color="auto"/>
          <w:right w:val="single" w:sz="4" w:space="9" w:color="auto"/>
        </w:pBdr>
        <w:ind w:left="567" w:right="565"/>
        <w:rPr>
          <w:rFonts w:ascii="Magneto" w:hAnsi="Magneto"/>
          <w:b/>
          <w:sz w:val="36"/>
          <w:szCs w:val="36"/>
        </w:rPr>
      </w:pPr>
      <w:r w:rsidRPr="00D12FAA">
        <w:rPr>
          <w:rFonts w:ascii="Magneto" w:hAnsi="Magneto"/>
          <w:b/>
          <w:sz w:val="36"/>
          <w:szCs w:val="36"/>
        </w:rPr>
        <w:t>Clinique des Cèdres</w:t>
      </w:r>
    </w:p>
    <w:p w:rsidR="007C3642" w:rsidRPr="00D12FAA" w:rsidRDefault="007C3642" w:rsidP="007C3642">
      <w:pPr>
        <w:pBdr>
          <w:top w:val="single" w:sz="4" w:space="1" w:color="auto"/>
          <w:left w:val="single" w:sz="4" w:space="9" w:color="auto"/>
          <w:bottom w:val="single" w:sz="4" w:space="1" w:color="auto"/>
          <w:right w:val="single" w:sz="4" w:space="9" w:color="auto"/>
        </w:pBdr>
        <w:ind w:left="567" w:right="565"/>
        <w:rPr>
          <w:rFonts w:ascii="Magneto" w:hAnsi="Magneto" w:cs="Aharoni"/>
          <w:i/>
          <w:sz w:val="28"/>
          <w:szCs w:val="28"/>
        </w:rPr>
      </w:pPr>
      <w:r w:rsidRPr="00D12FAA">
        <w:rPr>
          <w:rFonts w:ascii="Magneto" w:hAnsi="Magneto" w:cs="Aharoni"/>
          <w:i/>
          <w:sz w:val="28"/>
          <w:szCs w:val="28"/>
        </w:rPr>
        <w:t>1, route de Beaufort</w:t>
      </w:r>
    </w:p>
    <w:p w:rsidR="007C3642" w:rsidRPr="001B31FB" w:rsidRDefault="007C3642" w:rsidP="007C3642">
      <w:pPr>
        <w:pBdr>
          <w:top w:val="single" w:sz="4" w:space="1" w:color="auto"/>
          <w:left w:val="single" w:sz="4" w:space="9" w:color="auto"/>
          <w:bottom w:val="single" w:sz="4" w:space="1" w:color="auto"/>
          <w:right w:val="single" w:sz="4" w:space="9" w:color="auto"/>
        </w:pBdr>
        <w:ind w:left="567" w:right="565"/>
        <w:rPr>
          <w:rFonts w:cs="Aharoni"/>
          <w:sz w:val="28"/>
          <w:szCs w:val="28"/>
        </w:rPr>
      </w:pPr>
      <w:r w:rsidRPr="00D12FAA">
        <w:rPr>
          <w:rFonts w:ascii="Magneto" w:hAnsi="Magneto" w:cs="Aharoni"/>
          <w:i/>
          <w:sz w:val="28"/>
          <w:szCs w:val="28"/>
        </w:rPr>
        <w:t>74150 Rumilly</w:t>
      </w:r>
    </w:p>
    <w:p w:rsidR="007C3642" w:rsidRPr="007C3642" w:rsidRDefault="007C3642" w:rsidP="00964E95">
      <w:pPr>
        <w:pBdr>
          <w:top w:val="single" w:sz="4" w:space="1" w:color="auto"/>
          <w:left w:val="single" w:sz="4" w:space="9" w:color="auto"/>
          <w:bottom w:val="single" w:sz="4" w:space="1" w:color="auto"/>
          <w:right w:val="single" w:sz="4" w:space="9" w:color="auto"/>
        </w:pBdr>
        <w:ind w:left="567" w:right="565" w:firstLine="4820"/>
        <w:rPr>
          <w:rFonts w:ascii="Book Antiqua" w:hAnsi="Book Antiqua" w:cs="Aharoni"/>
        </w:rPr>
      </w:pPr>
      <w:r w:rsidRPr="007C3642">
        <w:rPr>
          <w:rFonts w:ascii="Book Antiqua" w:hAnsi="Book Antiqua" w:cs="Aharoni"/>
        </w:rPr>
        <w:t>SAS ECOTREEE</w:t>
      </w:r>
    </w:p>
    <w:p w:rsidR="007C3642" w:rsidRPr="007C3642" w:rsidRDefault="007C3642" w:rsidP="007C3642">
      <w:pPr>
        <w:pBdr>
          <w:top w:val="single" w:sz="4" w:space="1" w:color="auto"/>
          <w:left w:val="single" w:sz="4" w:space="9" w:color="auto"/>
          <w:bottom w:val="single" w:sz="4" w:space="1" w:color="auto"/>
          <w:right w:val="single" w:sz="4" w:space="9" w:color="auto"/>
        </w:pBdr>
        <w:ind w:left="567" w:right="565" w:firstLine="4820"/>
        <w:rPr>
          <w:rFonts w:ascii="Book Antiqua" w:hAnsi="Book Antiqua" w:cs="Aharoni"/>
        </w:rPr>
      </w:pPr>
      <w:r w:rsidRPr="007C3642">
        <w:rPr>
          <w:rFonts w:ascii="Book Antiqua" w:hAnsi="Book Antiqua" w:cs="Aharoni"/>
        </w:rPr>
        <w:t>Zone Artisanale des Aravis</w:t>
      </w:r>
    </w:p>
    <w:p w:rsidR="007C3642" w:rsidRPr="007C3642" w:rsidRDefault="007C3642" w:rsidP="007C3642">
      <w:pPr>
        <w:pBdr>
          <w:top w:val="single" w:sz="4" w:space="1" w:color="auto"/>
          <w:left w:val="single" w:sz="4" w:space="9" w:color="auto"/>
          <w:bottom w:val="single" w:sz="4" w:space="1" w:color="auto"/>
          <w:right w:val="single" w:sz="4" w:space="9" w:color="auto"/>
        </w:pBdr>
        <w:ind w:left="567" w:right="565" w:firstLine="4820"/>
        <w:rPr>
          <w:rFonts w:ascii="Book Antiqua" w:hAnsi="Book Antiqua" w:cs="Aharoni"/>
        </w:rPr>
      </w:pPr>
      <w:r w:rsidRPr="007C3642">
        <w:rPr>
          <w:rFonts w:ascii="Book Antiqua" w:hAnsi="Book Antiqua" w:cs="Aharoni"/>
        </w:rPr>
        <w:t>74000 ANNECY</w:t>
      </w:r>
    </w:p>
    <w:p w:rsidR="007C3642" w:rsidRPr="007C3642" w:rsidRDefault="007C3642" w:rsidP="007C3642">
      <w:pPr>
        <w:pBdr>
          <w:top w:val="single" w:sz="4" w:space="1" w:color="auto"/>
          <w:left w:val="single" w:sz="4" w:space="9" w:color="auto"/>
          <w:bottom w:val="single" w:sz="4" w:space="1" w:color="auto"/>
          <w:right w:val="single" w:sz="4" w:space="9" w:color="auto"/>
        </w:pBdr>
        <w:ind w:left="567" w:right="565" w:firstLine="4820"/>
        <w:rPr>
          <w:rFonts w:ascii="Book Antiqua" w:hAnsi="Book Antiqua" w:cs="Aharoni"/>
        </w:rPr>
      </w:pPr>
    </w:p>
    <w:p w:rsidR="007C3642" w:rsidRPr="00964E95" w:rsidRDefault="007C3642" w:rsidP="007C3642">
      <w:pPr>
        <w:pBdr>
          <w:top w:val="single" w:sz="4" w:space="1" w:color="auto"/>
          <w:left w:val="single" w:sz="4" w:space="9" w:color="auto"/>
          <w:bottom w:val="single" w:sz="4" w:space="1" w:color="auto"/>
          <w:right w:val="single" w:sz="4" w:space="9" w:color="auto"/>
        </w:pBdr>
        <w:ind w:left="567" w:right="565" w:firstLine="4820"/>
        <w:rPr>
          <w:rFonts w:ascii="Book Antiqua" w:hAnsi="Book Antiqua" w:cs="Aharoni"/>
          <w:sz w:val="20"/>
        </w:rPr>
      </w:pPr>
      <w:r w:rsidRPr="00964E95">
        <w:rPr>
          <w:rFonts w:ascii="Book Antiqua" w:hAnsi="Book Antiqua" w:cs="Aharoni"/>
          <w:sz w:val="20"/>
        </w:rPr>
        <w:t>A Rumilly, le 02 février 2014</w:t>
      </w:r>
    </w:p>
    <w:p w:rsidR="007C3642" w:rsidRPr="00964E95" w:rsidRDefault="007C3642" w:rsidP="007C3642">
      <w:pPr>
        <w:pBdr>
          <w:top w:val="single" w:sz="4" w:space="1" w:color="auto"/>
          <w:left w:val="single" w:sz="4" w:space="9" w:color="auto"/>
          <w:bottom w:val="single" w:sz="4" w:space="1" w:color="auto"/>
          <w:right w:val="single" w:sz="4" w:space="9" w:color="auto"/>
        </w:pBdr>
        <w:ind w:left="567" w:right="565"/>
        <w:rPr>
          <w:rFonts w:ascii="Book Antiqua" w:hAnsi="Book Antiqua" w:cs="Aharoni"/>
          <w:sz w:val="20"/>
        </w:rPr>
      </w:pPr>
      <w:r w:rsidRPr="00964E95">
        <w:rPr>
          <w:rFonts w:ascii="Book Antiqua" w:hAnsi="Book Antiqua" w:cs="Aharoni"/>
          <w:sz w:val="20"/>
        </w:rPr>
        <w:t>Objet : Réclamation sur facture</w:t>
      </w:r>
    </w:p>
    <w:p w:rsidR="007C3642" w:rsidRPr="00964E95" w:rsidRDefault="007C3642" w:rsidP="007C3642">
      <w:pPr>
        <w:pBdr>
          <w:top w:val="single" w:sz="4" w:space="1" w:color="auto"/>
          <w:left w:val="single" w:sz="4" w:space="9" w:color="auto"/>
          <w:bottom w:val="single" w:sz="4" w:space="1" w:color="auto"/>
          <w:right w:val="single" w:sz="4" w:space="9" w:color="auto"/>
        </w:pBdr>
        <w:ind w:left="567" w:right="565"/>
        <w:rPr>
          <w:rFonts w:ascii="Book Antiqua" w:hAnsi="Book Antiqua" w:cs="Aharoni"/>
          <w:sz w:val="20"/>
        </w:rPr>
      </w:pPr>
      <w:r w:rsidRPr="00964E95">
        <w:rPr>
          <w:rFonts w:ascii="Book Antiqua" w:hAnsi="Book Antiqua" w:cs="Aharoni"/>
          <w:sz w:val="20"/>
        </w:rPr>
        <w:t xml:space="preserve">Nos </w:t>
      </w:r>
      <w:proofErr w:type="spellStart"/>
      <w:r w:rsidRPr="00964E95">
        <w:rPr>
          <w:rFonts w:ascii="Book Antiqua" w:hAnsi="Book Antiqua" w:cs="Aharoni"/>
          <w:sz w:val="20"/>
        </w:rPr>
        <w:t>ref</w:t>
      </w:r>
      <w:proofErr w:type="spellEnd"/>
      <w:r w:rsidRPr="00964E95">
        <w:rPr>
          <w:rFonts w:ascii="Book Antiqua" w:hAnsi="Book Antiqua" w:cs="Aharoni"/>
          <w:sz w:val="20"/>
        </w:rPr>
        <w:t> : CECO020214</w:t>
      </w:r>
    </w:p>
    <w:p w:rsidR="007C3642" w:rsidRPr="00964E95" w:rsidRDefault="007C3642" w:rsidP="007C3642">
      <w:pPr>
        <w:pBdr>
          <w:top w:val="single" w:sz="4" w:space="1" w:color="auto"/>
          <w:left w:val="single" w:sz="4" w:space="9" w:color="auto"/>
          <w:bottom w:val="single" w:sz="4" w:space="1" w:color="auto"/>
          <w:right w:val="single" w:sz="4" w:space="9" w:color="auto"/>
        </w:pBdr>
        <w:ind w:left="567" w:right="565"/>
        <w:rPr>
          <w:rFonts w:ascii="Book Antiqua" w:hAnsi="Book Antiqua" w:cs="Aharoni"/>
          <w:sz w:val="20"/>
        </w:rPr>
      </w:pPr>
      <w:r w:rsidRPr="00964E95">
        <w:rPr>
          <w:rFonts w:ascii="Book Antiqua" w:hAnsi="Book Antiqua" w:cs="Aharoni"/>
          <w:sz w:val="20"/>
        </w:rPr>
        <w:t xml:space="preserve">Vos </w:t>
      </w:r>
      <w:proofErr w:type="spellStart"/>
      <w:r w:rsidRPr="00964E95">
        <w:rPr>
          <w:rFonts w:ascii="Book Antiqua" w:hAnsi="Book Antiqua" w:cs="Aharoni"/>
          <w:sz w:val="20"/>
        </w:rPr>
        <w:t>ref</w:t>
      </w:r>
      <w:proofErr w:type="spellEnd"/>
      <w:r w:rsidRPr="00964E95">
        <w:rPr>
          <w:rFonts w:ascii="Book Antiqua" w:hAnsi="Book Antiqua" w:cs="Aharoni"/>
          <w:sz w:val="20"/>
        </w:rPr>
        <w:t xml:space="preserve"> : </w:t>
      </w:r>
      <w:proofErr w:type="spellStart"/>
      <w:r w:rsidRPr="00964E95">
        <w:rPr>
          <w:rFonts w:ascii="Book Antiqua" w:hAnsi="Book Antiqua" w:cs="Aharoni"/>
          <w:sz w:val="20"/>
        </w:rPr>
        <w:t>CTCEDRaa</w:t>
      </w:r>
      <w:proofErr w:type="spellEnd"/>
    </w:p>
    <w:p w:rsidR="007C3642" w:rsidRPr="00964E95" w:rsidRDefault="002F1256" w:rsidP="007C3642">
      <w:pPr>
        <w:pBdr>
          <w:top w:val="single" w:sz="4" w:space="1" w:color="auto"/>
          <w:left w:val="single" w:sz="4" w:space="9" w:color="auto"/>
          <w:bottom w:val="single" w:sz="4" w:space="1" w:color="auto"/>
          <w:right w:val="single" w:sz="4" w:space="9" w:color="auto"/>
        </w:pBdr>
        <w:ind w:left="567" w:right="565"/>
        <w:rPr>
          <w:rFonts w:ascii="Book Antiqua" w:hAnsi="Book Antiqua" w:cs="Aharoni"/>
          <w:sz w:val="20"/>
        </w:rPr>
      </w:pPr>
      <w:r>
        <w:rPr>
          <w:rFonts w:ascii="Book Antiqua" w:hAnsi="Book Antiqua" w:cs="Aharoni"/>
          <w:sz w:val="20"/>
        </w:rPr>
        <w:t xml:space="preserve">PJ : Courriel du 10 </w:t>
      </w:r>
      <w:r w:rsidR="007C3642" w:rsidRPr="00964E95">
        <w:rPr>
          <w:rFonts w:ascii="Book Antiqua" w:hAnsi="Book Antiqua" w:cs="Aharoni"/>
          <w:sz w:val="20"/>
        </w:rPr>
        <w:t xml:space="preserve"> janvier 2014</w:t>
      </w:r>
    </w:p>
    <w:p w:rsidR="007C3642" w:rsidRPr="00964E95" w:rsidRDefault="007C3642" w:rsidP="007C3642">
      <w:pPr>
        <w:pBdr>
          <w:top w:val="single" w:sz="4" w:space="1" w:color="auto"/>
          <w:left w:val="single" w:sz="4" w:space="9" w:color="auto"/>
          <w:bottom w:val="single" w:sz="4" w:space="1" w:color="auto"/>
          <w:right w:val="single" w:sz="4" w:space="9" w:color="auto"/>
        </w:pBdr>
        <w:ind w:left="567" w:right="565"/>
        <w:rPr>
          <w:rFonts w:ascii="Book Antiqua" w:hAnsi="Book Antiqua" w:cs="Aharoni"/>
          <w:sz w:val="20"/>
        </w:rPr>
      </w:pPr>
    </w:p>
    <w:p w:rsidR="007C3642" w:rsidRPr="00964E95" w:rsidRDefault="007C3642" w:rsidP="007C3642">
      <w:pPr>
        <w:pBdr>
          <w:top w:val="single" w:sz="4" w:space="1" w:color="auto"/>
          <w:left w:val="single" w:sz="4" w:space="9" w:color="auto"/>
          <w:bottom w:val="single" w:sz="4" w:space="1" w:color="auto"/>
          <w:right w:val="single" w:sz="4" w:space="9" w:color="auto"/>
        </w:pBdr>
        <w:ind w:left="567" w:right="565"/>
        <w:rPr>
          <w:rFonts w:ascii="Book Antiqua" w:hAnsi="Book Antiqua" w:cs="Aharoni"/>
          <w:sz w:val="20"/>
        </w:rPr>
      </w:pPr>
    </w:p>
    <w:p w:rsidR="007C3642" w:rsidRPr="00964E95" w:rsidRDefault="007C3642" w:rsidP="007C3642">
      <w:pPr>
        <w:pBdr>
          <w:top w:val="single" w:sz="4" w:space="1" w:color="auto"/>
          <w:left w:val="single" w:sz="4" w:space="9" w:color="auto"/>
          <w:bottom w:val="single" w:sz="4" w:space="1" w:color="auto"/>
          <w:right w:val="single" w:sz="4" w:space="9" w:color="auto"/>
        </w:pBdr>
        <w:ind w:left="567" w:right="565"/>
        <w:rPr>
          <w:rFonts w:ascii="Book Antiqua" w:hAnsi="Book Antiqua" w:cs="Aharoni"/>
          <w:sz w:val="20"/>
        </w:rPr>
      </w:pPr>
      <w:r w:rsidRPr="00964E95">
        <w:rPr>
          <w:rFonts w:ascii="Book Antiqua" w:hAnsi="Book Antiqua" w:cs="Aharoni"/>
          <w:sz w:val="20"/>
        </w:rPr>
        <w:t>Madame, Monsieur,</w:t>
      </w:r>
    </w:p>
    <w:p w:rsidR="007C3642" w:rsidRPr="00964E95" w:rsidRDefault="007C3642" w:rsidP="007C3642">
      <w:pPr>
        <w:pBdr>
          <w:top w:val="single" w:sz="4" w:space="1" w:color="auto"/>
          <w:left w:val="single" w:sz="4" w:space="9" w:color="auto"/>
          <w:bottom w:val="single" w:sz="4" w:space="1" w:color="auto"/>
          <w:right w:val="single" w:sz="4" w:space="9" w:color="auto"/>
        </w:pBdr>
        <w:ind w:left="567" w:right="565"/>
        <w:rPr>
          <w:rFonts w:ascii="Book Antiqua" w:hAnsi="Book Antiqua" w:cs="Aharoni"/>
          <w:sz w:val="20"/>
        </w:rPr>
      </w:pPr>
    </w:p>
    <w:p w:rsidR="007C3642" w:rsidRPr="00964E95" w:rsidRDefault="007C3642" w:rsidP="007C3642">
      <w:pPr>
        <w:pBdr>
          <w:top w:val="single" w:sz="4" w:space="1" w:color="auto"/>
          <w:left w:val="single" w:sz="4" w:space="9" w:color="auto"/>
          <w:bottom w:val="single" w:sz="4" w:space="1" w:color="auto"/>
          <w:right w:val="single" w:sz="4" w:space="9" w:color="auto"/>
        </w:pBdr>
        <w:ind w:left="567" w:right="565"/>
        <w:rPr>
          <w:rFonts w:ascii="Book Antiqua" w:hAnsi="Book Antiqua" w:cs="Aharoni"/>
          <w:sz w:val="20"/>
        </w:rPr>
      </w:pPr>
    </w:p>
    <w:p w:rsidR="007C3642" w:rsidRPr="00964E95" w:rsidRDefault="007C3642" w:rsidP="007C3642">
      <w:pPr>
        <w:pBdr>
          <w:top w:val="single" w:sz="4" w:space="1" w:color="auto"/>
          <w:left w:val="single" w:sz="4" w:space="9" w:color="auto"/>
          <w:bottom w:val="single" w:sz="4" w:space="1" w:color="auto"/>
          <w:right w:val="single" w:sz="4" w:space="9" w:color="auto"/>
        </w:pBdr>
        <w:ind w:left="567" w:right="565"/>
        <w:rPr>
          <w:rFonts w:ascii="Book Antiqua" w:hAnsi="Book Antiqua" w:cs="Aharoni"/>
          <w:sz w:val="20"/>
        </w:rPr>
      </w:pPr>
      <w:r w:rsidRPr="00964E95">
        <w:rPr>
          <w:rFonts w:ascii="Book Antiqua" w:hAnsi="Book Antiqua" w:cs="Aharoni"/>
          <w:sz w:val="20"/>
        </w:rPr>
        <w:t xml:space="preserve">Notre clinique vient de recevoir un justificatif de </w:t>
      </w:r>
      <w:r w:rsidR="00321C35" w:rsidRPr="00964E95">
        <w:rPr>
          <w:rFonts w:ascii="Book Antiqua" w:hAnsi="Book Antiqua" w:cs="Aharoni"/>
          <w:sz w:val="20"/>
        </w:rPr>
        <w:t>solde d’un montant de 12 121,42 </w:t>
      </w:r>
      <w:r w:rsidRPr="00964E95">
        <w:rPr>
          <w:rFonts w:ascii="Book Antiqua" w:hAnsi="Book Antiqua" w:cs="Aharoni"/>
          <w:sz w:val="20"/>
        </w:rPr>
        <w:t>€ comportant deux factures payable immédiatement :</w:t>
      </w:r>
    </w:p>
    <w:p w:rsidR="007C3642" w:rsidRPr="00964E95" w:rsidRDefault="002F1256" w:rsidP="00321C35">
      <w:pPr>
        <w:pStyle w:val="Paragraphedeliste"/>
        <w:numPr>
          <w:ilvl w:val="0"/>
          <w:numId w:val="33"/>
        </w:numPr>
        <w:pBdr>
          <w:top w:val="single" w:sz="4" w:space="1" w:color="auto"/>
          <w:left w:val="single" w:sz="4" w:space="9" w:color="auto"/>
          <w:bottom w:val="single" w:sz="4" w:space="1" w:color="auto"/>
          <w:right w:val="single" w:sz="4" w:space="9" w:color="auto"/>
        </w:pBdr>
        <w:spacing w:line="276" w:lineRule="auto"/>
        <w:ind w:left="567" w:right="565" w:firstLine="567"/>
        <w:contextualSpacing/>
        <w:rPr>
          <w:rFonts w:ascii="Book Antiqua" w:hAnsi="Book Antiqua" w:cs="Aharoni"/>
          <w:sz w:val="20"/>
        </w:rPr>
      </w:pPr>
      <w:r>
        <w:rPr>
          <w:rFonts w:ascii="Book Antiqua" w:hAnsi="Book Antiqua" w:cs="Aharoni"/>
          <w:sz w:val="20"/>
        </w:rPr>
        <w:t>FACT 4 du 6</w:t>
      </w:r>
      <w:r w:rsidR="007C3642" w:rsidRPr="00964E95">
        <w:rPr>
          <w:rFonts w:ascii="Book Antiqua" w:hAnsi="Book Antiqua" w:cs="Aharoni"/>
          <w:sz w:val="20"/>
        </w:rPr>
        <w:t xml:space="preserve"> janvier 2014 d’un montant de 7 234,28 €</w:t>
      </w:r>
    </w:p>
    <w:p w:rsidR="007C3642" w:rsidRPr="00964E95" w:rsidRDefault="007C3642" w:rsidP="00321C35">
      <w:pPr>
        <w:pStyle w:val="Paragraphedeliste"/>
        <w:numPr>
          <w:ilvl w:val="0"/>
          <w:numId w:val="33"/>
        </w:numPr>
        <w:pBdr>
          <w:top w:val="single" w:sz="4" w:space="1" w:color="auto"/>
          <w:left w:val="single" w:sz="4" w:space="9" w:color="auto"/>
          <w:bottom w:val="single" w:sz="4" w:space="1" w:color="auto"/>
          <w:right w:val="single" w:sz="4" w:space="9" w:color="auto"/>
        </w:pBdr>
        <w:spacing w:line="276" w:lineRule="auto"/>
        <w:ind w:left="567" w:right="565" w:firstLine="567"/>
        <w:contextualSpacing/>
        <w:rPr>
          <w:rFonts w:ascii="Book Antiqua" w:hAnsi="Book Antiqua" w:cs="Aharoni"/>
          <w:sz w:val="20"/>
        </w:rPr>
      </w:pPr>
      <w:r w:rsidRPr="00964E95">
        <w:rPr>
          <w:rFonts w:ascii="Book Antiqua" w:hAnsi="Book Antiqua" w:cs="Aharoni"/>
          <w:sz w:val="20"/>
        </w:rPr>
        <w:t>FACT 5 du 10 janvier 2014 d’un montant de 4 887,14 €.</w:t>
      </w:r>
    </w:p>
    <w:p w:rsidR="007C3642" w:rsidRPr="00964E95" w:rsidRDefault="007C3642" w:rsidP="007C3642">
      <w:pPr>
        <w:pBdr>
          <w:top w:val="single" w:sz="4" w:space="1" w:color="auto"/>
          <w:left w:val="single" w:sz="4" w:space="9" w:color="auto"/>
          <w:bottom w:val="single" w:sz="4" w:space="1" w:color="auto"/>
          <w:right w:val="single" w:sz="4" w:space="9" w:color="auto"/>
        </w:pBdr>
        <w:ind w:left="567" w:right="565"/>
        <w:rPr>
          <w:rFonts w:ascii="Book Antiqua" w:hAnsi="Book Antiqua" w:cs="Aharoni"/>
          <w:sz w:val="20"/>
        </w:rPr>
      </w:pPr>
    </w:p>
    <w:p w:rsidR="007C3642" w:rsidRPr="00964E95" w:rsidRDefault="007C3642" w:rsidP="007C3642">
      <w:pPr>
        <w:pBdr>
          <w:top w:val="single" w:sz="4" w:space="1" w:color="auto"/>
          <w:left w:val="single" w:sz="4" w:space="9" w:color="auto"/>
          <w:bottom w:val="single" w:sz="4" w:space="1" w:color="auto"/>
          <w:right w:val="single" w:sz="4" w:space="9" w:color="auto"/>
        </w:pBdr>
        <w:ind w:left="567" w:right="565"/>
        <w:rPr>
          <w:rFonts w:ascii="Book Antiqua" w:hAnsi="Book Antiqua" w:cs="Aharoni"/>
          <w:sz w:val="20"/>
        </w:rPr>
      </w:pPr>
      <w:r w:rsidRPr="00964E95">
        <w:rPr>
          <w:rFonts w:ascii="Book Antiqua" w:hAnsi="Book Antiqua" w:cs="Aharoni"/>
          <w:sz w:val="20"/>
        </w:rPr>
        <w:t>Nous contesto</w:t>
      </w:r>
      <w:r w:rsidR="002F1256">
        <w:rPr>
          <w:rFonts w:ascii="Book Antiqua" w:hAnsi="Book Antiqua" w:cs="Aharoni"/>
          <w:sz w:val="20"/>
        </w:rPr>
        <w:t>ns le montant de la FACT 4 du 6</w:t>
      </w:r>
      <w:r w:rsidRPr="00964E95">
        <w:rPr>
          <w:rFonts w:ascii="Book Antiqua" w:hAnsi="Book Antiqua" w:cs="Aharoni"/>
          <w:sz w:val="20"/>
        </w:rPr>
        <w:t xml:space="preserve"> janvier 2014. Vous avez livré 10 fûts, que nous n’avions pas commandés. Nous vous les avons retournés, et vous avez constaté le retour pas un courriel que vous nous avez fait parvenir. Une copie est jointe à ce courrier.</w:t>
      </w:r>
    </w:p>
    <w:p w:rsidR="007C3642" w:rsidRPr="00964E95" w:rsidRDefault="007C3642" w:rsidP="007C3642">
      <w:pPr>
        <w:pBdr>
          <w:top w:val="single" w:sz="4" w:space="1" w:color="auto"/>
          <w:left w:val="single" w:sz="4" w:space="9" w:color="auto"/>
          <w:bottom w:val="single" w:sz="4" w:space="1" w:color="auto"/>
          <w:right w:val="single" w:sz="4" w:space="9" w:color="auto"/>
        </w:pBdr>
        <w:ind w:left="567" w:right="565"/>
        <w:rPr>
          <w:rFonts w:ascii="Book Antiqua" w:hAnsi="Book Antiqua" w:cs="Aharoni"/>
          <w:sz w:val="20"/>
        </w:rPr>
      </w:pPr>
    </w:p>
    <w:p w:rsidR="007C3642" w:rsidRPr="00964E95" w:rsidRDefault="007C3642" w:rsidP="007C3642">
      <w:pPr>
        <w:pBdr>
          <w:top w:val="single" w:sz="4" w:space="1" w:color="auto"/>
          <w:left w:val="single" w:sz="4" w:space="9" w:color="auto"/>
          <w:bottom w:val="single" w:sz="4" w:space="1" w:color="auto"/>
          <w:right w:val="single" w:sz="4" w:space="9" w:color="auto"/>
        </w:pBdr>
        <w:ind w:left="567" w:right="565"/>
        <w:rPr>
          <w:rFonts w:ascii="Book Antiqua" w:hAnsi="Book Antiqua" w:cs="Aharoni"/>
          <w:sz w:val="20"/>
        </w:rPr>
      </w:pPr>
      <w:r w:rsidRPr="00964E95">
        <w:rPr>
          <w:rFonts w:ascii="Book Antiqua" w:hAnsi="Book Antiqua" w:cs="Aharoni"/>
          <w:sz w:val="20"/>
        </w:rPr>
        <w:t>En conséquence, nous attendons la régularisation de la FACT 4, afin de vous régler les sommes dues.</w:t>
      </w:r>
    </w:p>
    <w:p w:rsidR="007C3642" w:rsidRPr="00964E95" w:rsidRDefault="007C3642" w:rsidP="007C3642">
      <w:pPr>
        <w:pBdr>
          <w:top w:val="single" w:sz="4" w:space="1" w:color="auto"/>
          <w:left w:val="single" w:sz="4" w:space="9" w:color="auto"/>
          <w:bottom w:val="single" w:sz="4" w:space="1" w:color="auto"/>
          <w:right w:val="single" w:sz="4" w:space="9" w:color="auto"/>
        </w:pBdr>
        <w:ind w:left="567" w:right="565"/>
        <w:rPr>
          <w:rFonts w:ascii="Book Antiqua" w:hAnsi="Book Antiqua" w:cs="Aharoni"/>
          <w:sz w:val="20"/>
        </w:rPr>
      </w:pPr>
    </w:p>
    <w:p w:rsidR="007C3642" w:rsidRPr="00964E95" w:rsidRDefault="007C3642" w:rsidP="007C3642">
      <w:pPr>
        <w:pBdr>
          <w:top w:val="single" w:sz="4" w:space="1" w:color="auto"/>
          <w:left w:val="single" w:sz="4" w:space="9" w:color="auto"/>
          <w:bottom w:val="single" w:sz="4" w:space="1" w:color="auto"/>
          <w:right w:val="single" w:sz="4" w:space="9" w:color="auto"/>
        </w:pBdr>
        <w:ind w:left="567" w:right="565"/>
        <w:rPr>
          <w:rFonts w:ascii="Book Antiqua" w:hAnsi="Book Antiqua" w:cs="Aharoni"/>
          <w:sz w:val="20"/>
        </w:rPr>
      </w:pPr>
      <w:r w:rsidRPr="00964E95">
        <w:rPr>
          <w:rFonts w:ascii="Book Antiqua" w:hAnsi="Book Antiqua" w:cs="Aharoni"/>
          <w:sz w:val="20"/>
        </w:rPr>
        <w:t>Veuillez agréer, Madame, Monsieur, nos sincères salutations</w:t>
      </w:r>
      <w:r w:rsidR="006B34D7">
        <w:rPr>
          <w:rFonts w:ascii="Book Antiqua" w:hAnsi="Book Antiqua" w:cs="Aharoni"/>
          <w:sz w:val="20"/>
        </w:rPr>
        <w:t>.</w:t>
      </w:r>
    </w:p>
    <w:p w:rsidR="007C3642" w:rsidRPr="00964E95" w:rsidRDefault="007C3642" w:rsidP="007C3642">
      <w:pPr>
        <w:pBdr>
          <w:top w:val="single" w:sz="4" w:space="1" w:color="auto"/>
          <w:left w:val="single" w:sz="4" w:space="9" w:color="auto"/>
          <w:bottom w:val="single" w:sz="4" w:space="1" w:color="auto"/>
          <w:right w:val="single" w:sz="4" w:space="9" w:color="auto"/>
        </w:pBdr>
        <w:ind w:left="567" w:right="565"/>
        <w:rPr>
          <w:rFonts w:ascii="Book Antiqua" w:hAnsi="Book Antiqua" w:cs="Aharoni"/>
          <w:sz w:val="20"/>
        </w:rPr>
      </w:pPr>
    </w:p>
    <w:p w:rsidR="007C3642" w:rsidRPr="00964E95" w:rsidRDefault="007C3642" w:rsidP="007C3642">
      <w:pPr>
        <w:pBdr>
          <w:top w:val="single" w:sz="4" w:space="1" w:color="auto"/>
          <w:left w:val="single" w:sz="4" w:space="9" w:color="auto"/>
          <w:bottom w:val="single" w:sz="4" w:space="1" w:color="auto"/>
          <w:right w:val="single" w:sz="4" w:space="9" w:color="auto"/>
        </w:pBdr>
        <w:ind w:left="567" w:right="565"/>
        <w:rPr>
          <w:rFonts w:ascii="Book Antiqua" w:hAnsi="Book Antiqua" w:cs="Aharoni"/>
          <w:sz w:val="20"/>
        </w:rPr>
      </w:pPr>
    </w:p>
    <w:p w:rsidR="007C3642" w:rsidRPr="00964E95" w:rsidRDefault="007C3642" w:rsidP="007C3642">
      <w:pPr>
        <w:pBdr>
          <w:top w:val="single" w:sz="4" w:space="1" w:color="auto"/>
          <w:left w:val="single" w:sz="4" w:space="9" w:color="auto"/>
          <w:bottom w:val="single" w:sz="4" w:space="1" w:color="auto"/>
          <w:right w:val="single" w:sz="4" w:space="9" w:color="auto"/>
        </w:pBdr>
        <w:tabs>
          <w:tab w:val="left" w:pos="4536"/>
        </w:tabs>
        <w:ind w:left="567" w:right="565"/>
        <w:rPr>
          <w:rFonts w:ascii="Book Antiqua" w:hAnsi="Book Antiqua" w:cs="Aharoni"/>
          <w:sz w:val="20"/>
        </w:rPr>
      </w:pPr>
      <w:r w:rsidRPr="00964E95">
        <w:rPr>
          <w:rFonts w:ascii="Book Antiqua" w:hAnsi="Book Antiqua" w:cs="Aharoni"/>
          <w:sz w:val="20"/>
        </w:rPr>
        <w:tab/>
      </w:r>
      <w:r w:rsidRPr="00964E95">
        <w:rPr>
          <w:rFonts w:ascii="Book Antiqua" w:hAnsi="Book Antiqua" w:cs="Aharoni"/>
          <w:sz w:val="20"/>
        </w:rPr>
        <w:tab/>
        <w:t xml:space="preserve">Mme </w:t>
      </w:r>
      <w:proofErr w:type="spellStart"/>
      <w:r w:rsidRPr="00964E95">
        <w:rPr>
          <w:rFonts w:ascii="Book Antiqua" w:hAnsi="Book Antiqua" w:cs="Aharoni"/>
          <w:sz w:val="20"/>
        </w:rPr>
        <w:t>Sabet</w:t>
      </w:r>
      <w:proofErr w:type="spellEnd"/>
      <w:r w:rsidRPr="00964E95">
        <w:rPr>
          <w:rFonts w:ascii="Book Antiqua" w:hAnsi="Book Antiqua" w:cs="Aharoni"/>
          <w:sz w:val="20"/>
        </w:rPr>
        <w:t>-</w:t>
      </w:r>
      <w:proofErr w:type="spellStart"/>
      <w:r w:rsidRPr="00964E95">
        <w:rPr>
          <w:rFonts w:ascii="Book Antiqua" w:hAnsi="Book Antiqua" w:cs="Aharoni"/>
          <w:sz w:val="20"/>
        </w:rPr>
        <w:t>Bajat</w:t>
      </w:r>
      <w:proofErr w:type="spellEnd"/>
      <w:r w:rsidRPr="00964E95">
        <w:rPr>
          <w:rFonts w:ascii="Book Antiqua" w:hAnsi="Book Antiqua" w:cs="Aharoni"/>
          <w:sz w:val="20"/>
        </w:rPr>
        <w:t xml:space="preserve"> Eloïse</w:t>
      </w:r>
    </w:p>
    <w:p w:rsidR="007C3642" w:rsidRPr="00964E95" w:rsidRDefault="007C3642" w:rsidP="007C3642">
      <w:pPr>
        <w:pBdr>
          <w:top w:val="single" w:sz="4" w:space="1" w:color="auto"/>
          <w:left w:val="single" w:sz="4" w:space="9" w:color="auto"/>
          <w:bottom w:val="single" w:sz="4" w:space="1" w:color="auto"/>
          <w:right w:val="single" w:sz="4" w:space="9" w:color="auto"/>
        </w:pBdr>
        <w:tabs>
          <w:tab w:val="left" w:pos="4536"/>
        </w:tabs>
        <w:ind w:left="567" w:right="565"/>
        <w:rPr>
          <w:rFonts w:ascii="Book Antiqua" w:hAnsi="Book Antiqua" w:cs="Aharoni"/>
          <w:sz w:val="20"/>
        </w:rPr>
      </w:pPr>
      <w:r w:rsidRPr="00964E95">
        <w:rPr>
          <w:rFonts w:ascii="Book Antiqua" w:hAnsi="Book Antiqua" w:cs="Aharoni"/>
          <w:sz w:val="20"/>
        </w:rPr>
        <w:tab/>
        <w:t>Responsable du service fournisseurs</w:t>
      </w:r>
    </w:p>
    <w:p w:rsidR="007C3642" w:rsidRPr="007C3642" w:rsidRDefault="007C3642" w:rsidP="007C3642">
      <w:pPr>
        <w:pBdr>
          <w:top w:val="single" w:sz="4" w:space="1" w:color="auto"/>
          <w:left w:val="single" w:sz="4" w:space="9" w:color="auto"/>
          <w:bottom w:val="single" w:sz="4" w:space="1" w:color="auto"/>
          <w:right w:val="single" w:sz="4" w:space="9" w:color="auto"/>
        </w:pBdr>
        <w:ind w:left="567" w:right="565"/>
        <w:rPr>
          <w:rFonts w:ascii="Book Antiqua" w:hAnsi="Book Antiqua" w:cs="Aharoni"/>
        </w:rPr>
      </w:pPr>
    </w:p>
    <w:p w:rsidR="007C3642" w:rsidRPr="0023088E" w:rsidRDefault="007C3642" w:rsidP="007C3642">
      <w:pPr>
        <w:pBdr>
          <w:top w:val="single" w:sz="4" w:space="1" w:color="auto"/>
          <w:left w:val="single" w:sz="4" w:space="9" w:color="auto"/>
          <w:bottom w:val="single" w:sz="4" w:space="1" w:color="auto"/>
          <w:right w:val="single" w:sz="4" w:space="9" w:color="auto"/>
        </w:pBdr>
        <w:ind w:left="567" w:right="565"/>
        <w:rPr>
          <w:rFonts w:ascii="Vladimir Script" w:hAnsi="Vladimir Script" w:cs="Aharoni"/>
          <w:b/>
          <w:color w:val="365F91" w:themeColor="accent1" w:themeShade="BF"/>
          <w:sz w:val="48"/>
          <w:szCs w:val="48"/>
        </w:rPr>
      </w:pPr>
      <w:r>
        <w:rPr>
          <w:rFonts w:cs="Aharoni"/>
          <w:sz w:val="24"/>
          <w:szCs w:val="24"/>
        </w:rPr>
        <w:tab/>
      </w:r>
      <w:r>
        <w:rPr>
          <w:rFonts w:cs="Aharoni"/>
          <w:sz w:val="24"/>
          <w:szCs w:val="24"/>
        </w:rPr>
        <w:tab/>
      </w:r>
      <w:r>
        <w:rPr>
          <w:rFonts w:cs="Aharoni"/>
          <w:sz w:val="24"/>
          <w:szCs w:val="24"/>
        </w:rPr>
        <w:tab/>
      </w:r>
      <w:r>
        <w:rPr>
          <w:rFonts w:cs="Aharoni"/>
          <w:sz w:val="24"/>
          <w:szCs w:val="24"/>
        </w:rPr>
        <w:tab/>
      </w:r>
      <w:r>
        <w:rPr>
          <w:rFonts w:cs="Aharoni"/>
          <w:sz w:val="24"/>
          <w:szCs w:val="24"/>
        </w:rPr>
        <w:tab/>
      </w:r>
      <w:r>
        <w:rPr>
          <w:rFonts w:cs="Aharoni"/>
          <w:sz w:val="24"/>
          <w:szCs w:val="24"/>
        </w:rPr>
        <w:tab/>
      </w:r>
      <w:r>
        <w:rPr>
          <w:rFonts w:cs="Aharoni"/>
          <w:sz w:val="24"/>
          <w:szCs w:val="24"/>
        </w:rPr>
        <w:tab/>
      </w:r>
      <w:r>
        <w:rPr>
          <w:rFonts w:cs="Aharoni"/>
          <w:sz w:val="24"/>
          <w:szCs w:val="24"/>
        </w:rPr>
        <w:tab/>
      </w:r>
      <w:proofErr w:type="spellStart"/>
      <w:r w:rsidRPr="0023088E">
        <w:rPr>
          <w:rFonts w:ascii="Vladimir Script" w:hAnsi="Vladimir Script" w:cs="Aharoni"/>
          <w:b/>
          <w:color w:val="365F91" w:themeColor="accent1" w:themeShade="BF"/>
          <w:sz w:val="48"/>
          <w:szCs w:val="48"/>
        </w:rPr>
        <w:t>ESabetBajat</w:t>
      </w:r>
      <w:proofErr w:type="spellEnd"/>
    </w:p>
    <w:p w:rsidR="00964E95" w:rsidRDefault="00964E95" w:rsidP="00F93617"/>
    <w:p w:rsidR="00964E95" w:rsidRDefault="00964E95" w:rsidP="00F93617">
      <w:pPr>
        <w:rPr>
          <w:b/>
          <w:i/>
          <w:u w:val="single"/>
        </w:rPr>
      </w:pPr>
      <w:r w:rsidRPr="002E207A">
        <w:rPr>
          <w:b/>
          <w:i/>
          <w:u w:val="single"/>
        </w:rPr>
        <w:t>Pièce jointe</w:t>
      </w:r>
    </w:p>
    <w:p w:rsidR="002E207A" w:rsidRPr="002E207A" w:rsidRDefault="002E207A" w:rsidP="00F93617">
      <w:pPr>
        <w:rPr>
          <w:b/>
          <w:i/>
          <w:u w:val="single"/>
        </w:rPr>
      </w:pPr>
    </w:p>
    <w:p w:rsidR="007C3642" w:rsidRPr="00533E0F" w:rsidRDefault="00964E95" w:rsidP="00F93617">
      <w:r>
        <w:rPr>
          <w:noProof/>
          <w:lang w:eastAsia="fr-FR"/>
        </w:rPr>
        <w:drawing>
          <wp:inline distT="0" distB="0" distL="0" distR="0">
            <wp:extent cx="5759450" cy="1765322"/>
            <wp:effectExtent l="1905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5759450" cy="1765322"/>
                    </a:xfrm>
                    <a:prstGeom prst="rect">
                      <a:avLst/>
                    </a:prstGeom>
                    <a:noFill/>
                    <a:ln w="9525">
                      <a:noFill/>
                      <a:miter lim="800000"/>
                      <a:headEnd/>
                      <a:tailEnd/>
                    </a:ln>
                  </pic:spPr>
                </pic:pic>
              </a:graphicData>
            </a:graphic>
          </wp:inline>
        </w:drawing>
      </w:r>
    </w:p>
    <w:sectPr w:rsidR="007C3642" w:rsidRPr="00533E0F" w:rsidSect="00097F94">
      <w:headerReference w:type="even" r:id="rId15"/>
      <w:headerReference w:type="default" r:id="rId16"/>
      <w:footerReference w:type="default" r:id="rId17"/>
      <w:headerReference w:type="first" r:id="rId18"/>
      <w:type w:val="continuous"/>
      <w:pgSz w:w="11906" w:h="16838" w:code="9"/>
      <w:pgMar w:top="1134" w:right="1418" w:bottom="1134" w:left="1418" w:header="567" w:footer="85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EC6" w:rsidRDefault="006E0EC6">
      <w:r>
        <w:separator/>
      </w:r>
    </w:p>
  </w:endnote>
  <w:endnote w:type="continuationSeparator" w:id="0">
    <w:p w:rsidR="006E0EC6" w:rsidRDefault="006E0E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gneto">
    <w:panose1 w:val="04030805050802020D02"/>
    <w:charset w:val="00"/>
    <w:family w:val="decorative"/>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Book Antiqua">
    <w:panose1 w:val="02040602050305030304"/>
    <w:charset w:val="00"/>
    <w:family w:val="roman"/>
    <w:pitch w:val="variable"/>
    <w:sig w:usb0="00000287" w:usb1="00000000" w:usb2="00000000" w:usb3="00000000" w:csb0="0000009F" w:csb1="00000000"/>
  </w:font>
  <w:font w:name="Vladimir Script">
    <w:panose1 w:val="03050402040407070305"/>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001" w:rsidRPr="00674564" w:rsidRDefault="00A222C2" w:rsidP="00ED5A97">
    <w:pPr>
      <w:pStyle w:val="Pieddepage"/>
      <w:rPr>
        <w:sz w:val="16"/>
        <w:szCs w:val="16"/>
      </w:rPr>
    </w:pPr>
    <w:fldSimple w:instr=" FILENAME   \* MERGEFORMAT ">
      <w:r w:rsidR="00B07A58" w:rsidRPr="00674564">
        <w:rPr>
          <w:noProof/>
          <w:sz w:val="16"/>
          <w:szCs w:val="16"/>
        </w:rPr>
        <w:t>EcotreeGF-A2.docx</w:t>
      </w:r>
    </w:fldSimple>
    <w:r w:rsidR="00736166" w:rsidRPr="00674564">
      <w:rPr>
        <w:sz w:val="16"/>
        <w:szCs w:val="16"/>
      </w:rPr>
      <w:t xml:space="preserve"> </w:t>
    </w:r>
    <w:r w:rsidR="00240001" w:rsidRPr="00674564">
      <w:rPr>
        <w:sz w:val="16"/>
        <w:szCs w:val="16"/>
      </w:rPr>
      <w:tab/>
      <w:t xml:space="preserve">© Réseau CRCF - Ministère de l'Éducation nationale - </w:t>
    </w:r>
    <w:hyperlink r:id="rId1" w:history="1">
      <w:r w:rsidR="00240001" w:rsidRPr="00674564">
        <w:rPr>
          <w:rStyle w:val="Lienhypertexte"/>
          <w:color w:val="auto"/>
          <w:sz w:val="16"/>
          <w:szCs w:val="16"/>
          <w:u w:val="none"/>
        </w:rPr>
        <w:t>http://crcf.ac-grenoble.fr</w:t>
      </w:r>
    </w:hyperlink>
    <w:r w:rsidR="00240001" w:rsidRPr="00674564">
      <w:rPr>
        <w:sz w:val="16"/>
        <w:szCs w:val="16"/>
      </w:rPr>
      <w:tab/>
      <w:t xml:space="preserve">page </w:t>
    </w:r>
    <w:r w:rsidRPr="00674564">
      <w:rPr>
        <w:sz w:val="16"/>
        <w:szCs w:val="16"/>
      </w:rPr>
      <w:fldChar w:fldCharType="begin"/>
    </w:r>
    <w:r w:rsidR="008B7222" w:rsidRPr="00674564">
      <w:rPr>
        <w:sz w:val="16"/>
        <w:szCs w:val="16"/>
      </w:rPr>
      <w:instrText xml:space="preserve"> PAGE   \* MERGEFORMAT </w:instrText>
    </w:r>
    <w:r w:rsidRPr="00674564">
      <w:rPr>
        <w:sz w:val="16"/>
        <w:szCs w:val="16"/>
      </w:rPr>
      <w:fldChar w:fldCharType="separate"/>
    </w:r>
    <w:r w:rsidR="00132856">
      <w:rPr>
        <w:noProof/>
        <w:sz w:val="16"/>
        <w:szCs w:val="16"/>
      </w:rPr>
      <w:t>1</w:t>
    </w:r>
    <w:r w:rsidRPr="00674564">
      <w:rPr>
        <w:sz w:val="16"/>
        <w:szCs w:val="16"/>
      </w:rPr>
      <w:fldChar w:fldCharType="end"/>
    </w:r>
    <w:r w:rsidR="00240001" w:rsidRPr="00674564">
      <w:rPr>
        <w:sz w:val="16"/>
        <w:szCs w:val="16"/>
      </w:rPr>
      <w:t>/</w:t>
    </w:r>
    <w:fldSimple w:instr=" NUMPAGES   \* MERGEFORMAT ">
      <w:r w:rsidR="00132856" w:rsidRPr="00132856">
        <w:rPr>
          <w:noProof/>
          <w:sz w:val="16"/>
          <w:szCs w:val="16"/>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EC6" w:rsidRDefault="006E0EC6">
      <w:r>
        <w:separator/>
      </w:r>
    </w:p>
  </w:footnote>
  <w:footnote w:type="continuationSeparator" w:id="0">
    <w:p w:rsidR="006E0EC6" w:rsidRDefault="006E0EC6">
      <w:r>
        <w:continuationSeparator/>
      </w:r>
    </w:p>
  </w:footnote>
  <w:footnote w:id="1">
    <w:p w:rsidR="00352FF3" w:rsidRDefault="00352FF3">
      <w:pPr>
        <w:pStyle w:val="Notedebasdepage"/>
      </w:pPr>
      <w:r>
        <w:rPr>
          <w:rStyle w:val="Appelnotedebasdep"/>
        </w:rPr>
        <w:footnoteRef/>
      </w:r>
      <w:r>
        <w:t xml:space="preserve"> Cf. question 3 du thème 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0CA" w:rsidRDefault="009F00CA">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001" w:rsidRPr="00ED5A97" w:rsidRDefault="00A222C2" w:rsidP="00ED5A97">
    <w:pPr>
      <w:pStyle w:val="En-tte"/>
    </w:pPr>
    <w:r>
      <w:fldChar w:fldCharType="begin"/>
    </w:r>
    <w:r w:rsidR="00635D4F">
      <w:instrText xml:space="preserve"> REF Intitulé \h  \* MERGEFORMAT </w:instrText>
    </w:r>
    <w:r>
      <w:fldChar w:fldCharType="separate"/>
    </w:r>
    <w:r w:rsidR="00D5784E" w:rsidRPr="00D5784E">
      <w:rPr>
        <w:b w:val="0"/>
        <w:bCs/>
      </w:rPr>
      <w:br/>
    </w:r>
    <w:proofErr w:type="spellStart"/>
    <w:r w:rsidR="00D5784E" w:rsidRPr="00D5784E">
      <w:rPr>
        <w:b w:val="0"/>
        <w:bCs/>
      </w:rPr>
      <w:t>Ecotreee</w:t>
    </w:r>
    <w:proofErr w:type="spellEnd"/>
    <w:r w:rsidR="00D5784E" w:rsidRPr="00D5784E">
      <w:rPr>
        <w:b w:val="0"/>
        <w:bCs/>
      </w:rPr>
      <w:t xml:space="preserve"> – </w:t>
    </w:r>
    <w:r w:rsidR="00D5784E">
      <w:t>Séquence 2</w:t>
    </w:r>
    <w:r>
      <w:fldChar w:fldCharType="end"/>
    </w:r>
    <w:r w:rsidR="00240001" w:rsidRPr="00ED5A97">
      <w:tab/>
    </w:r>
    <w:r w:rsidR="00240001" w:rsidRPr="00ED5A97">
      <w:tab/>
    </w:r>
    <w:fldSimple w:instr=" SAVEDATE  \@ &quot;MMMM yyyy&quot;  \* MERGEFORMAT ">
      <w:r w:rsidR="00D5784E">
        <w:rPr>
          <w:noProof/>
        </w:rPr>
        <w:t>avril 2013</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0CA" w:rsidRDefault="009F00CA">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65pt;height:10.65pt" o:bullet="t">
        <v:imagedata r:id="rId1" o:title="BD14565_"/>
      </v:shape>
    </w:pict>
  </w:numPicBullet>
  <w:abstractNum w:abstractNumId="0">
    <w:nsid w:val="0AAF1BA4"/>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102751CB"/>
    <w:multiLevelType w:val="hybridMultilevel"/>
    <w:tmpl w:val="3F3C39A2"/>
    <w:lvl w:ilvl="0" w:tplc="CEC4AB2E">
      <w:start w:val="1"/>
      <w:numFmt w:val="decimal"/>
      <w:lvlText w:val="%1."/>
      <w:lvlJc w:val="left"/>
      <w:pPr>
        <w:ind w:left="720" w:hanging="360"/>
      </w:pPr>
      <w:rPr>
        <w:rFonts w:hint="default"/>
      </w:rPr>
    </w:lvl>
    <w:lvl w:ilvl="1" w:tplc="71F43144">
      <w:start w:val="1"/>
      <w:numFmt w:val="bullet"/>
      <w:lvlText w:val=""/>
      <w:lvlPicBulletId w:val="0"/>
      <w:lvlJc w:val="left"/>
      <w:pPr>
        <w:ind w:left="1440" w:hanging="360"/>
      </w:pPr>
      <w:rPr>
        <w:rFonts w:ascii="Symbol" w:hAnsi="Symbol" w:hint="default"/>
        <w:color w:val="auto"/>
      </w:rPr>
    </w:lvl>
    <w:lvl w:ilvl="2" w:tplc="B0EE379E" w:tentative="1">
      <w:start w:val="1"/>
      <w:numFmt w:val="lowerRoman"/>
      <w:lvlText w:val="%3."/>
      <w:lvlJc w:val="right"/>
      <w:pPr>
        <w:ind w:left="2160" w:hanging="180"/>
      </w:pPr>
    </w:lvl>
    <w:lvl w:ilvl="3" w:tplc="0F70B76C" w:tentative="1">
      <w:start w:val="1"/>
      <w:numFmt w:val="decimal"/>
      <w:lvlText w:val="%4."/>
      <w:lvlJc w:val="left"/>
      <w:pPr>
        <w:ind w:left="2880" w:hanging="360"/>
      </w:pPr>
    </w:lvl>
    <w:lvl w:ilvl="4" w:tplc="2FDEC964" w:tentative="1">
      <w:start w:val="1"/>
      <w:numFmt w:val="lowerLetter"/>
      <w:lvlText w:val="%5."/>
      <w:lvlJc w:val="left"/>
      <w:pPr>
        <w:ind w:left="3600" w:hanging="360"/>
      </w:pPr>
    </w:lvl>
    <w:lvl w:ilvl="5" w:tplc="8534A786" w:tentative="1">
      <w:start w:val="1"/>
      <w:numFmt w:val="lowerRoman"/>
      <w:lvlText w:val="%6."/>
      <w:lvlJc w:val="right"/>
      <w:pPr>
        <w:ind w:left="4320" w:hanging="180"/>
      </w:pPr>
    </w:lvl>
    <w:lvl w:ilvl="6" w:tplc="6B2E4874" w:tentative="1">
      <w:start w:val="1"/>
      <w:numFmt w:val="decimal"/>
      <w:lvlText w:val="%7."/>
      <w:lvlJc w:val="left"/>
      <w:pPr>
        <w:ind w:left="5040" w:hanging="360"/>
      </w:pPr>
    </w:lvl>
    <w:lvl w:ilvl="7" w:tplc="1B503780" w:tentative="1">
      <w:start w:val="1"/>
      <w:numFmt w:val="lowerLetter"/>
      <w:lvlText w:val="%8."/>
      <w:lvlJc w:val="left"/>
      <w:pPr>
        <w:ind w:left="5760" w:hanging="360"/>
      </w:pPr>
    </w:lvl>
    <w:lvl w:ilvl="8" w:tplc="B4CC7EC6" w:tentative="1">
      <w:start w:val="1"/>
      <w:numFmt w:val="lowerRoman"/>
      <w:lvlText w:val="%9."/>
      <w:lvlJc w:val="right"/>
      <w:pPr>
        <w:ind w:left="6480" w:hanging="180"/>
      </w:pPr>
    </w:lvl>
  </w:abstractNum>
  <w:abstractNum w:abstractNumId="2">
    <w:nsid w:val="17833106"/>
    <w:multiLevelType w:val="hybridMultilevel"/>
    <w:tmpl w:val="0778CE30"/>
    <w:lvl w:ilvl="0" w:tplc="C128A92E">
      <w:start w:val="1"/>
      <w:numFmt w:val="decimal"/>
      <w:lvlText w:val="%1."/>
      <w:lvlJc w:val="left"/>
      <w:pPr>
        <w:ind w:left="720" w:hanging="360"/>
      </w:pPr>
      <w:rPr>
        <w:rFonts w:hint="default"/>
      </w:rPr>
    </w:lvl>
    <w:lvl w:ilvl="1" w:tplc="BF06DA5C">
      <w:start w:val="1"/>
      <w:numFmt w:val="lowerLetter"/>
      <w:lvlText w:val="%2."/>
      <w:lvlJc w:val="left"/>
      <w:pPr>
        <w:ind w:left="1440" w:hanging="360"/>
      </w:pPr>
    </w:lvl>
    <w:lvl w:ilvl="2" w:tplc="B0EE379E" w:tentative="1">
      <w:start w:val="1"/>
      <w:numFmt w:val="lowerRoman"/>
      <w:lvlText w:val="%3."/>
      <w:lvlJc w:val="right"/>
      <w:pPr>
        <w:ind w:left="2160" w:hanging="180"/>
      </w:pPr>
    </w:lvl>
    <w:lvl w:ilvl="3" w:tplc="0F70B76C" w:tentative="1">
      <w:start w:val="1"/>
      <w:numFmt w:val="decimal"/>
      <w:lvlText w:val="%4."/>
      <w:lvlJc w:val="left"/>
      <w:pPr>
        <w:ind w:left="2880" w:hanging="360"/>
      </w:pPr>
    </w:lvl>
    <w:lvl w:ilvl="4" w:tplc="2FDEC964" w:tentative="1">
      <w:start w:val="1"/>
      <w:numFmt w:val="lowerLetter"/>
      <w:lvlText w:val="%5."/>
      <w:lvlJc w:val="left"/>
      <w:pPr>
        <w:ind w:left="3600" w:hanging="360"/>
      </w:pPr>
    </w:lvl>
    <w:lvl w:ilvl="5" w:tplc="8534A786" w:tentative="1">
      <w:start w:val="1"/>
      <w:numFmt w:val="lowerRoman"/>
      <w:lvlText w:val="%6."/>
      <w:lvlJc w:val="right"/>
      <w:pPr>
        <w:ind w:left="4320" w:hanging="180"/>
      </w:pPr>
    </w:lvl>
    <w:lvl w:ilvl="6" w:tplc="6B2E4874" w:tentative="1">
      <w:start w:val="1"/>
      <w:numFmt w:val="decimal"/>
      <w:lvlText w:val="%7."/>
      <w:lvlJc w:val="left"/>
      <w:pPr>
        <w:ind w:left="5040" w:hanging="360"/>
      </w:pPr>
    </w:lvl>
    <w:lvl w:ilvl="7" w:tplc="1B503780" w:tentative="1">
      <w:start w:val="1"/>
      <w:numFmt w:val="lowerLetter"/>
      <w:lvlText w:val="%8."/>
      <w:lvlJc w:val="left"/>
      <w:pPr>
        <w:ind w:left="5760" w:hanging="360"/>
      </w:pPr>
    </w:lvl>
    <w:lvl w:ilvl="8" w:tplc="B4CC7EC6" w:tentative="1">
      <w:start w:val="1"/>
      <w:numFmt w:val="lowerRoman"/>
      <w:lvlText w:val="%9."/>
      <w:lvlJc w:val="right"/>
      <w:pPr>
        <w:ind w:left="6480" w:hanging="180"/>
      </w:pPr>
    </w:lvl>
  </w:abstractNum>
  <w:abstractNum w:abstractNumId="3">
    <w:nsid w:val="184257C3"/>
    <w:multiLevelType w:val="hybridMultilevel"/>
    <w:tmpl w:val="67664AB2"/>
    <w:lvl w:ilvl="0" w:tplc="CEC4AB2E">
      <w:start w:val="1"/>
      <w:numFmt w:val="decimal"/>
      <w:pStyle w:val="question"/>
      <w:lvlText w:val="%1."/>
      <w:lvlJc w:val="left"/>
      <w:pPr>
        <w:ind w:left="720" w:hanging="360"/>
      </w:pPr>
      <w:rPr>
        <w:rFonts w:hint="default"/>
      </w:rPr>
    </w:lvl>
    <w:lvl w:ilvl="1" w:tplc="71F43144">
      <w:start w:val="1"/>
      <w:numFmt w:val="bullet"/>
      <w:lvlText w:val=""/>
      <w:lvlPicBulletId w:val="0"/>
      <w:lvlJc w:val="left"/>
      <w:pPr>
        <w:ind w:left="1440" w:hanging="360"/>
      </w:pPr>
      <w:rPr>
        <w:rFonts w:ascii="Symbol" w:hAnsi="Symbol" w:hint="default"/>
        <w:color w:val="auto"/>
      </w:rPr>
    </w:lvl>
    <w:lvl w:ilvl="2" w:tplc="B0EE379E" w:tentative="1">
      <w:start w:val="1"/>
      <w:numFmt w:val="lowerRoman"/>
      <w:lvlText w:val="%3."/>
      <w:lvlJc w:val="right"/>
      <w:pPr>
        <w:ind w:left="2160" w:hanging="180"/>
      </w:pPr>
    </w:lvl>
    <w:lvl w:ilvl="3" w:tplc="0F70B76C" w:tentative="1">
      <w:start w:val="1"/>
      <w:numFmt w:val="decimal"/>
      <w:lvlText w:val="%4."/>
      <w:lvlJc w:val="left"/>
      <w:pPr>
        <w:ind w:left="2880" w:hanging="360"/>
      </w:pPr>
    </w:lvl>
    <w:lvl w:ilvl="4" w:tplc="2FDEC964" w:tentative="1">
      <w:start w:val="1"/>
      <w:numFmt w:val="lowerLetter"/>
      <w:lvlText w:val="%5."/>
      <w:lvlJc w:val="left"/>
      <w:pPr>
        <w:ind w:left="3600" w:hanging="360"/>
      </w:pPr>
    </w:lvl>
    <w:lvl w:ilvl="5" w:tplc="8534A786" w:tentative="1">
      <w:start w:val="1"/>
      <w:numFmt w:val="lowerRoman"/>
      <w:lvlText w:val="%6."/>
      <w:lvlJc w:val="right"/>
      <w:pPr>
        <w:ind w:left="4320" w:hanging="180"/>
      </w:pPr>
    </w:lvl>
    <w:lvl w:ilvl="6" w:tplc="6B2E4874" w:tentative="1">
      <w:start w:val="1"/>
      <w:numFmt w:val="decimal"/>
      <w:lvlText w:val="%7."/>
      <w:lvlJc w:val="left"/>
      <w:pPr>
        <w:ind w:left="5040" w:hanging="360"/>
      </w:pPr>
    </w:lvl>
    <w:lvl w:ilvl="7" w:tplc="1B503780" w:tentative="1">
      <w:start w:val="1"/>
      <w:numFmt w:val="lowerLetter"/>
      <w:lvlText w:val="%8."/>
      <w:lvlJc w:val="left"/>
      <w:pPr>
        <w:ind w:left="5760" w:hanging="360"/>
      </w:pPr>
    </w:lvl>
    <w:lvl w:ilvl="8" w:tplc="B4CC7EC6" w:tentative="1">
      <w:start w:val="1"/>
      <w:numFmt w:val="lowerRoman"/>
      <w:lvlText w:val="%9."/>
      <w:lvlJc w:val="right"/>
      <w:pPr>
        <w:ind w:left="6480" w:hanging="180"/>
      </w:pPr>
    </w:lvl>
  </w:abstractNum>
  <w:abstractNum w:abstractNumId="4">
    <w:nsid w:val="1EC5277C"/>
    <w:multiLevelType w:val="multilevel"/>
    <w:tmpl w:val="574435F6"/>
    <w:lvl w:ilvl="0">
      <w:start w:val="1"/>
      <w:numFmt w:val="decimal"/>
      <w:pStyle w:val="Titre1"/>
      <w:lvlText w:val="%1.  "/>
      <w:lvlJc w:val="left"/>
      <w:pPr>
        <w:ind w:left="473" w:hanging="360"/>
      </w:pPr>
      <w:rPr>
        <w:rFonts w:hint="default"/>
        <w:b/>
        <w:sz w:val="24"/>
        <w:szCs w:val="24"/>
      </w:rPr>
    </w:lvl>
    <w:lvl w:ilvl="1">
      <w:start w:val="1"/>
      <w:numFmt w:val="decimal"/>
      <w:pStyle w:val="Titre2"/>
      <w:lvlText w:val="%1.%2"/>
      <w:lvlJc w:val="left"/>
      <w:pPr>
        <w:tabs>
          <w:tab w:val="num" w:pos="851"/>
        </w:tabs>
        <w:ind w:left="851" w:hanging="567"/>
      </w:pPr>
      <w:rPr>
        <w:rFonts w:hint="default"/>
      </w:rPr>
    </w:lvl>
    <w:lvl w:ilvl="2">
      <w:start w:val="1"/>
      <w:numFmt w:val="decimal"/>
      <w:pStyle w:val="Titre3"/>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5">
    <w:nsid w:val="29C3587A"/>
    <w:multiLevelType w:val="hybridMultilevel"/>
    <w:tmpl w:val="5C9890B4"/>
    <w:lvl w:ilvl="0" w:tplc="E224399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AAE1D7A"/>
    <w:multiLevelType w:val="multilevel"/>
    <w:tmpl w:val="18D2A1E2"/>
    <w:lvl w:ilvl="0">
      <w:start w:val="1"/>
      <w:numFmt w:val="decimal"/>
      <w:lvlText w:val="%1 . "/>
      <w:lvlJc w:val="left"/>
      <w:pPr>
        <w:ind w:left="473" w:hanging="360"/>
      </w:pPr>
      <w:rPr>
        <w:rFonts w:hint="default"/>
        <w:b/>
        <w:sz w:val="24"/>
        <w:szCs w:val="24"/>
      </w:rPr>
    </w:lvl>
    <w:lvl w:ilvl="1">
      <w:start w:val="1"/>
      <w:numFmt w:val="decimal"/>
      <w:lvlText w:val="%1.%2"/>
      <w:lvlJc w:val="left"/>
      <w:pPr>
        <w:tabs>
          <w:tab w:val="num" w:pos="851"/>
        </w:tabs>
        <w:ind w:left="851" w:hanging="567"/>
      </w:pPr>
      <w:rPr>
        <w:rFonts w:hint="default"/>
      </w:rPr>
    </w:lvl>
    <w:lvl w:ilvl="2">
      <w:start w:val="1"/>
      <w:numFmt w:val="decimal"/>
      <w:lvlText w:val="%1.%2.%3"/>
      <w:lvlJc w:val="left"/>
      <w:pPr>
        <w:tabs>
          <w:tab w:val="num" w:pos="680"/>
        </w:tabs>
        <w:ind w:left="964" w:hanging="284"/>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7">
    <w:nsid w:val="2D677F1B"/>
    <w:multiLevelType w:val="hybridMultilevel"/>
    <w:tmpl w:val="87262E24"/>
    <w:lvl w:ilvl="0" w:tplc="6DDE5FB2">
      <w:start w:val="1"/>
      <w:numFmt w:val="bullet"/>
      <w:pStyle w:val="Liste"/>
      <w:lvlText w:val=""/>
      <w:lvlPicBulletId w:val="0"/>
      <w:lvlJc w:val="left"/>
      <w:pPr>
        <w:ind w:left="502" w:hanging="360"/>
      </w:pPr>
      <w:rPr>
        <w:rFonts w:ascii="Symbol" w:hAnsi="Symbol" w:hint="default"/>
        <w:color w:val="auto"/>
      </w:rPr>
    </w:lvl>
    <w:lvl w:ilvl="1" w:tplc="040C0019" w:tentative="1">
      <w:start w:val="1"/>
      <w:numFmt w:val="bullet"/>
      <w:lvlText w:val="o"/>
      <w:lvlJc w:val="left"/>
      <w:pPr>
        <w:ind w:left="1222" w:hanging="360"/>
      </w:pPr>
      <w:rPr>
        <w:rFonts w:ascii="Courier New" w:hAnsi="Courier New" w:cs="Courier New" w:hint="default"/>
      </w:rPr>
    </w:lvl>
    <w:lvl w:ilvl="2" w:tplc="040C001B" w:tentative="1">
      <w:start w:val="1"/>
      <w:numFmt w:val="bullet"/>
      <w:lvlText w:val=""/>
      <w:lvlJc w:val="left"/>
      <w:pPr>
        <w:ind w:left="1942" w:hanging="360"/>
      </w:pPr>
      <w:rPr>
        <w:rFonts w:ascii="Wingdings" w:hAnsi="Wingdings" w:hint="default"/>
      </w:rPr>
    </w:lvl>
    <w:lvl w:ilvl="3" w:tplc="040C000F" w:tentative="1">
      <w:start w:val="1"/>
      <w:numFmt w:val="bullet"/>
      <w:lvlText w:val=""/>
      <w:lvlJc w:val="left"/>
      <w:pPr>
        <w:ind w:left="2662" w:hanging="360"/>
      </w:pPr>
      <w:rPr>
        <w:rFonts w:ascii="Symbol" w:hAnsi="Symbol" w:hint="default"/>
      </w:rPr>
    </w:lvl>
    <w:lvl w:ilvl="4" w:tplc="040C0019" w:tentative="1">
      <w:start w:val="1"/>
      <w:numFmt w:val="bullet"/>
      <w:lvlText w:val="o"/>
      <w:lvlJc w:val="left"/>
      <w:pPr>
        <w:ind w:left="3382" w:hanging="360"/>
      </w:pPr>
      <w:rPr>
        <w:rFonts w:ascii="Courier New" w:hAnsi="Courier New" w:cs="Courier New" w:hint="default"/>
      </w:rPr>
    </w:lvl>
    <w:lvl w:ilvl="5" w:tplc="040C001B" w:tentative="1">
      <w:start w:val="1"/>
      <w:numFmt w:val="bullet"/>
      <w:lvlText w:val=""/>
      <w:lvlJc w:val="left"/>
      <w:pPr>
        <w:ind w:left="4102" w:hanging="360"/>
      </w:pPr>
      <w:rPr>
        <w:rFonts w:ascii="Wingdings" w:hAnsi="Wingdings" w:hint="default"/>
      </w:rPr>
    </w:lvl>
    <w:lvl w:ilvl="6" w:tplc="040C000F" w:tentative="1">
      <w:start w:val="1"/>
      <w:numFmt w:val="bullet"/>
      <w:lvlText w:val=""/>
      <w:lvlJc w:val="left"/>
      <w:pPr>
        <w:ind w:left="4822" w:hanging="360"/>
      </w:pPr>
      <w:rPr>
        <w:rFonts w:ascii="Symbol" w:hAnsi="Symbol" w:hint="default"/>
      </w:rPr>
    </w:lvl>
    <w:lvl w:ilvl="7" w:tplc="040C0019" w:tentative="1">
      <w:start w:val="1"/>
      <w:numFmt w:val="bullet"/>
      <w:lvlText w:val="o"/>
      <w:lvlJc w:val="left"/>
      <w:pPr>
        <w:ind w:left="5542" w:hanging="360"/>
      </w:pPr>
      <w:rPr>
        <w:rFonts w:ascii="Courier New" w:hAnsi="Courier New" w:cs="Courier New" w:hint="default"/>
      </w:rPr>
    </w:lvl>
    <w:lvl w:ilvl="8" w:tplc="040C001B" w:tentative="1">
      <w:start w:val="1"/>
      <w:numFmt w:val="bullet"/>
      <w:lvlText w:val=""/>
      <w:lvlJc w:val="left"/>
      <w:pPr>
        <w:ind w:left="6262" w:hanging="360"/>
      </w:pPr>
      <w:rPr>
        <w:rFonts w:ascii="Wingdings" w:hAnsi="Wingdings" w:hint="default"/>
      </w:rPr>
    </w:lvl>
  </w:abstractNum>
  <w:abstractNum w:abstractNumId="8">
    <w:nsid w:val="2E6A499E"/>
    <w:multiLevelType w:val="hybridMultilevel"/>
    <w:tmpl w:val="5ADE7884"/>
    <w:lvl w:ilvl="0" w:tplc="6DE44B46">
      <w:start w:val="1"/>
      <w:numFmt w:val="bullet"/>
      <w:pStyle w:val="liste2"/>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45C6FB3"/>
    <w:multiLevelType w:val="hybridMultilevel"/>
    <w:tmpl w:val="E1864CA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5664422"/>
    <w:multiLevelType w:val="hybridMultilevel"/>
    <w:tmpl w:val="085639F2"/>
    <w:lvl w:ilvl="0" w:tplc="CEC4AB2E">
      <w:start w:val="1"/>
      <w:numFmt w:val="decimal"/>
      <w:lvlText w:val="%1."/>
      <w:lvlJc w:val="left"/>
      <w:pPr>
        <w:ind w:left="720" w:hanging="360"/>
      </w:pPr>
      <w:rPr>
        <w:rFonts w:hint="default"/>
      </w:rPr>
    </w:lvl>
    <w:lvl w:ilvl="1" w:tplc="71F43144">
      <w:start w:val="1"/>
      <w:numFmt w:val="bullet"/>
      <w:lvlText w:val=""/>
      <w:lvlPicBulletId w:val="0"/>
      <w:lvlJc w:val="left"/>
      <w:pPr>
        <w:ind w:left="1440" w:hanging="360"/>
      </w:pPr>
      <w:rPr>
        <w:rFonts w:ascii="Symbol" w:hAnsi="Symbol" w:hint="default"/>
        <w:color w:val="auto"/>
      </w:rPr>
    </w:lvl>
    <w:lvl w:ilvl="2" w:tplc="B0EE379E" w:tentative="1">
      <w:start w:val="1"/>
      <w:numFmt w:val="lowerRoman"/>
      <w:lvlText w:val="%3."/>
      <w:lvlJc w:val="right"/>
      <w:pPr>
        <w:ind w:left="2160" w:hanging="180"/>
      </w:pPr>
    </w:lvl>
    <w:lvl w:ilvl="3" w:tplc="0F70B76C" w:tentative="1">
      <w:start w:val="1"/>
      <w:numFmt w:val="decimal"/>
      <w:lvlText w:val="%4."/>
      <w:lvlJc w:val="left"/>
      <w:pPr>
        <w:ind w:left="2880" w:hanging="360"/>
      </w:pPr>
    </w:lvl>
    <w:lvl w:ilvl="4" w:tplc="2FDEC964" w:tentative="1">
      <w:start w:val="1"/>
      <w:numFmt w:val="lowerLetter"/>
      <w:lvlText w:val="%5."/>
      <w:lvlJc w:val="left"/>
      <w:pPr>
        <w:ind w:left="3600" w:hanging="360"/>
      </w:pPr>
    </w:lvl>
    <w:lvl w:ilvl="5" w:tplc="8534A786" w:tentative="1">
      <w:start w:val="1"/>
      <w:numFmt w:val="lowerRoman"/>
      <w:lvlText w:val="%6."/>
      <w:lvlJc w:val="right"/>
      <w:pPr>
        <w:ind w:left="4320" w:hanging="180"/>
      </w:pPr>
    </w:lvl>
    <w:lvl w:ilvl="6" w:tplc="6B2E4874" w:tentative="1">
      <w:start w:val="1"/>
      <w:numFmt w:val="decimal"/>
      <w:lvlText w:val="%7."/>
      <w:lvlJc w:val="left"/>
      <w:pPr>
        <w:ind w:left="5040" w:hanging="360"/>
      </w:pPr>
    </w:lvl>
    <w:lvl w:ilvl="7" w:tplc="1B503780" w:tentative="1">
      <w:start w:val="1"/>
      <w:numFmt w:val="lowerLetter"/>
      <w:lvlText w:val="%8."/>
      <w:lvlJc w:val="left"/>
      <w:pPr>
        <w:ind w:left="5760" w:hanging="360"/>
      </w:pPr>
    </w:lvl>
    <w:lvl w:ilvl="8" w:tplc="B4CC7EC6" w:tentative="1">
      <w:start w:val="1"/>
      <w:numFmt w:val="lowerRoman"/>
      <w:lvlText w:val="%9."/>
      <w:lvlJc w:val="right"/>
      <w:pPr>
        <w:ind w:left="6480" w:hanging="180"/>
      </w:pPr>
    </w:lvl>
  </w:abstractNum>
  <w:abstractNum w:abstractNumId="11">
    <w:nsid w:val="370901F9"/>
    <w:multiLevelType w:val="hybridMultilevel"/>
    <w:tmpl w:val="B538A8A2"/>
    <w:lvl w:ilvl="0" w:tplc="F3E67324">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80C5D2E"/>
    <w:multiLevelType w:val="hybridMultilevel"/>
    <w:tmpl w:val="FBCC7B80"/>
    <w:lvl w:ilvl="0" w:tplc="6DDE5FB2">
      <w:start w:val="1"/>
      <w:numFmt w:val="bullet"/>
      <w:lvlText w:val=""/>
      <w:lvlJc w:val="left"/>
      <w:pPr>
        <w:ind w:left="1425" w:hanging="360"/>
      </w:pPr>
      <w:rPr>
        <w:rFonts w:ascii="Wingdings" w:hAnsi="Wingdings" w:hint="default"/>
      </w:rPr>
    </w:lvl>
    <w:lvl w:ilvl="1" w:tplc="040C0019" w:tentative="1">
      <w:start w:val="1"/>
      <w:numFmt w:val="bullet"/>
      <w:lvlText w:val="o"/>
      <w:lvlJc w:val="left"/>
      <w:pPr>
        <w:ind w:left="2145" w:hanging="360"/>
      </w:pPr>
      <w:rPr>
        <w:rFonts w:ascii="Courier New" w:hAnsi="Courier New" w:cs="Courier New" w:hint="default"/>
      </w:rPr>
    </w:lvl>
    <w:lvl w:ilvl="2" w:tplc="040C001B" w:tentative="1">
      <w:start w:val="1"/>
      <w:numFmt w:val="bullet"/>
      <w:lvlText w:val=""/>
      <w:lvlJc w:val="left"/>
      <w:pPr>
        <w:ind w:left="2865" w:hanging="360"/>
      </w:pPr>
      <w:rPr>
        <w:rFonts w:ascii="Wingdings" w:hAnsi="Wingdings" w:hint="default"/>
      </w:rPr>
    </w:lvl>
    <w:lvl w:ilvl="3" w:tplc="040C000F" w:tentative="1">
      <w:start w:val="1"/>
      <w:numFmt w:val="bullet"/>
      <w:lvlText w:val=""/>
      <w:lvlJc w:val="left"/>
      <w:pPr>
        <w:ind w:left="3585" w:hanging="360"/>
      </w:pPr>
      <w:rPr>
        <w:rFonts w:ascii="Symbol" w:hAnsi="Symbol" w:hint="default"/>
      </w:rPr>
    </w:lvl>
    <w:lvl w:ilvl="4" w:tplc="040C0019" w:tentative="1">
      <w:start w:val="1"/>
      <w:numFmt w:val="bullet"/>
      <w:lvlText w:val="o"/>
      <w:lvlJc w:val="left"/>
      <w:pPr>
        <w:ind w:left="4305" w:hanging="360"/>
      </w:pPr>
      <w:rPr>
        <w:rFonts w:ascii="Courier New" w:hAnsi="Courier New" w:cs="Courier New" w:hint="default"/>
      </w:rPr>
    </w:lvl>
    <w:lvl w:ilvl="5" w:tplc="040C001B" w:tentative="1">
      <w:start w:val="1"/>
      <w:numFmt w:val="bullet"/>
      <w:lvlText w:val=""/>
      <w:lvlJc w:val="left"/>
      <w:pPr>
        <w:ind w:left="5025" w:hanging="360"/>
      </w:pPr>
      <w:rPr>
        <w:rFonts w:ascii="Wingdings" w:hAnsi="Wingdings" w:hint="default"/>
      </w:rPr>
    </w:lvl>
    <w:lvl w:ilvl="6" w:tplc="040C000F" w:tentative="1">
      <w:start w:val="1"/>
      <w:numFmt w:val="bullet"/>
      <w:lvlText w:val=""/>
      <w:lvlJc w:val="left"/>
      <w:pPr>
        <w:ind w:left="5745" w:hanging="360"/>
      </w:pPr>
      <w:rPr>
        <w:rFonts w:ascii="Symbol" w:hAnsi="Symbol" w:hint="default"/>
      </w:rPr>
    </w:lvl>
    <w:lvl w:ilvl="7" w:tplc="040C0019" w:tentative="1">
      <w:start w:val="1"/>
      <w:numFmt w:val="bullet"/>
      <w:lvlText w:val="o"/>
      <w:lvlJc w:val="left"/>
      <w:pPr>
        <w:ind w:left="6465" w:hanging="360"/>
      </w:pPr>
      <w:rPr>
        <w:rFonts w:ascii="Courier New" w:hAnsi="Courier New" w:cs="Courier New" w:hint="default"/>
      </w:rPr>
    </w:lvl>
    <w:lvl w:ilvl="8" w:tplc="040C001B" w:tentative="1">
      <w:start w:val="1"/>
      <w:numFmt w:val="bullet"/>
      <w:lvlText w:val=""/>
      <w:lvlJc w:val="left"/>
      <w:pPr>
        <w:ind w:left="7185" w:hanging="360"/>
      </w:pPr>
      <w:rPr>
        <w:rFonts w:ascii="Wingdings" w:hAnsi="Wingdings" w:hint="default"/>
      </w:rPr>
    </w:lvl>
  </w:abstractNum>
  <w:abstractNum w:abstractNumId="13">
    <w:nsid w:val="3E5D3DBC"/>
    <w:multiLevelType w:val="hybridMultilevel"/>
    <w:tmpl w:val="4C62DA0E"/>
    <w:lvl w:ilvl="0" w:tplc="31DC2EB2">
      <w:start w:val="1"/>
      <w:numFmt w:val="decimal"/>
      <w:lvlText w:val="%1."/>
      <w:lvlJc w:val="left"/>
      <w:pPr>
        <w:ind w:left="720" w:hanging="360"/>
      </w:pPr>
      <w:rPr>
        <w:b/>
      </w:rPr>
    </w:lvl>
    <w:lvl w:ilvl="1" w:tplc="CF023524" w:tentative="1">
      <w:start w:val="1"/>
      <w:numFmt w:val="lowerLetter"/>
      <w:lvlText w:val="%2."/>
      <w:lvlJc w:val="left"/>
      <w:pPr>
        <w:ind w:left="1440" w:hanging="360"/>
      </w:pPr>
    </w:lvl>
    <w:lvl w:ilvl="2" w:tplc="18AA75DC" w:tentative="1">
      <w:start w:val="1"/>
      <w:numFmt w:val="lowerRoman"/>
      <w:lvlText w:val="%3."/>
      <w:lvlJc w:val="right"/>
      <w:pPr>
        <w:ind w:left="2160" w:hanging="180"/>
      </w:pPr>
    </w:lvl>
    <w:lvl w:ilvl="3" w:tplc="FD0C54DE" w:tentative="1">
      <w:start w:val="1"/>
      <w:numFmt w:val="decimal"/>
      <w:lvlText w:val="%4."/>
      <w:lvlJc w:val="left"/>
      <w:pPr>
        <w:ind w:left="2880" w:hanging="360"/>
      </w:pPr>
    </w:lvl>
    <w:lvl w:ilvl="4" w:tplc="40123CF6" w:tentative="1">
      <w:start w:val="1"/>
      <w:numFmt w:val="lowerLetter"/>
      <w:lvlText w:val="%5."/>
      <w:lvlJc w:val="left"/>
      <w:pPr>
        <w:ind w:left="3600" w:hanging="360"/>
      </w:pPr>
    </w:lvl>
    <w:lvl w:ilvl="5" w:tplc="215C0B3C" w:tentative="1">
      <w:start w:val="1"/>
      <w:numFmt w:val="lowerRoman"/>
      <w:lvlText w:val="%6."/>
      <w:lvlJc w:val="right"/>
      <w:pPr>
        <w:ind w:left="4320" w:hanging="180"/>
      </w:pPr>
    </w:lvl>
    <w:lvl w:ilvl="6" w:tplc="6B76309E" w:tentative="1">
      <w:start w:val="1"/>
      <w:numFmt w:val="decimal"/>
      <w:lvlText w:val="%7."/>
      <w:lvlJc w:val="left"/>
      <w:pPr>
        <w:ind w:left="5040" w:hanging="360"/>
      </w:pPr>
    </w:lvl>
    <w:lvl w:ilvl="7" w:tplc="63D08EAA" w:tentative="1">
      <w:start w:val="1"/>
      <w:numFmt w:val="lowerLetter"/>
      <w:lvlText w:val="%8."/>
      <w:lvlJc w:val="left"/>
      <w:pPr>
        <w:ind w:left="5760" w:hanging="360"/>
      </w:pPr>
    </w:lvl>
    <w:lvl w:ilvl="8" w:tplc="BA725350" w:tentative="1">
      <w:start w:val="1"/>
      <w:numFmt w:val="lowerRoman"/>
      <w:lvlText w:val="%9."/>
      <w:lvlJc w:val="right"/>
      <w:pPr>
        <w:ind w:left="6480" w:hanging="180"/>
      </w:pPr>
    </w:lvl>
  </w:abstractNum>
  <w:abstractNum w:abstractNumId="14">
    <w:nsid w:val="477D4927"/>
    <w:multiLevelType w:val="hybridMultilevel"/>
    <w:tmpl w:val="66B46C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3C2006D"/>
    <w:multiLevelType w:val="hybridMultilevel"/>
    <w:tmpl w:val="16CE53A6"/>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58527FEE"/>
    <w:multiLevelType w:val="hybridMultilevel"/>
    <w:tmpl w:val="4FD4D5F4"/>
    <w:lvl w:ilvl="0" w:tplc="5E706DE2">
      <w:start w:val="1"/>
      <w:numFmt w:val="bullet"/>
      <w:lvlText w:val=""/>
      <w:lvlJc w:val="left"/>
      <w:pPr>
        <w:ind w:left="1440" w:hanging="360"/>
      </w:pPr>
      <w:rPr>
        <w:rFonts w:ascii="Wingdings" w:hAnsi="Wingdings" w:hint="default"/>
      </w:rPr>
    </w:lvl>
    <w:lvl w:ilvl="1" w:tplc="FF90C1A2" w:tentative="1">
      <w:start w:val="1"/>
      <w:numFmt w:val="bullet"/>
      <w:lvlText w:val="o"/>
      <w:lvlJc w:val="left"/>
      <w:pPr>
        <w:ind w:left="2160" w:hanging="360"/>
      </w:pPr>
      <w:rPr>
        <w:rFonts w:ascii="Courier New" w:hAnsi="Courier New" w:cs="Courier New" w:hint="default"/>
      </w:rPr>
    </w:lvl>
    <w:lvl w:ilvl="2" w:tplc="18946B46" w:tentative="1">
      <w:start w:val="1"/>
      <w:numFmt w:val="bullet"/>
      <w:lvlText w:val=""/>
      <w:lvlJc w:val="left"/>
      <w:pPr>
        <w:ind w:left="2880" w:hanging="360"/>
      </w:pPr>
      <w:rPr>
        <w:rFonts w:ascii="Wingdings" w:hAnsi="Wingdings" w:hint="default"/>
      </w:rPr>
    </w:lvl>
    <w:lvl w:ilvl="3" w:tplc="D72436E8" w:tentative="1">
      <w:start w:val="1"/>
      <w:numFmt w:val="bullet"/>
      <w:lvlText w:val=""/>
      <w:lvlJc w:val="left"/>
      <w:pPr>
        <w:ind w:left="3600" w:hanging="360"/>
      </w:pPr>
      <w:rPr>
        <w:rFonts w:ascii="Symbol" w:hAnsi="Symbol" w:hint="default"/>
      </w:rPr>
    </w:lvl>
    <w:lvl w:ilvl="4" w:tplc="D3ECA80C" w:tentative="1">
      <w:start w:val="1"/>
      <w:numFmt w:val="bullet"/>
      <w:lvlText w:val="o"/>
      <w:lvlJc w:val="left"/>
      <w:pPr>
        <w:ind w:left="4320" w:hanging="360"/>
      </w:pPr>
      <w:rPr>
        <w:rFonts w:ascii="Courier New" w:hAnsi="Courier New" w:cs="Courier New" w:hint="default"/>
      </w:rPr>
    </w:lvl>
    <w:lvl w:ilvl="5" w:tplc="4B58D24E" w:tentative="1">
      <w:start w:val="1"/>
      <w:numFmt w:val="bullet"/>
      <w:lvlText w:val=""/>
      <w:lvlJc w:val="left"/>
      <w:pPr>
        <w:ind w:left="5040" w:hanging="360"/>
      </w:pPr>
      <w:rPr>
        <w:rFonts w:ascii="Wingdings" w:hAnsi="Wingdings" w:hint="default"/>
      </w:rPr>
    </w:lvl>
    <w:lvl w:ilvl="6" w:tplc="9FFC2D16" w:tentative="1">
      <w:start w:val="1"/>
      <w:numFmt w:val="bullet"/>
      <w:lvlText w:val=""/>
      <w:lvlJc w:val="left"/>
      <w:pPr>
        <w:ind w:left="5760" w:hanging="360"/>
      </w:pPr>
      <w:rPr>
        <w:rFonts w:ascii="Symbol" w:hAnsi="Symbol" w:hint="default"/>
      </w:rPr>
    </w:lvl>
    <w:lvl w:ilvl="7" w:tplc="F3D24E26" w:tentative="1">
      <w:start w:val="1"/>
      <w:numFmt w:val="bullet"/>
      <w:lvlText w:val="o"/>
      <w:lvlJc w:val="left"/>
      <w:pPr>
        <w:ind w:left="6480" w:hanging="360"/>
      </w:pPr>
      <w:rPr>
        <w:rFonts w:ascii="Courier New" w:hAnsi="Courier New" w:cs="Courier New" w:hint="default"/>
      </w:rPr>
    </w:lvl>
    <w:lvl w:ilvl="8" w:tplc="6B3EA75C" w:tentative="1">
      <w:start w:val="1"/>
      <w:numFmt w:val="bullet"/>
      <w:lvlText w:val=""/>
      <w:lvlJc w:val="left"/>
      <w:pPr>
        <w:ind w:left="7200" w:hanging="360"/>
      </w:pPr>
      <w:rPr>
        <w:rFonts w:ascii="Wingdings" w:hAnsi="Wingdings" w:hint="default"/>
      </w:rPr>
    </w:lvl>
  </w:abstractNum>
  <w:abstractNum w:abstractNumId="17">
    <w:nsid w:val="5D182FF5"/>
    <w:multiLevelType w:val="hybridMultilevel"/>
    <w:tmpl w:val="B3C8AE7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1677F6A"/>
    <w:multiLevelType w:val="hybridMultilevel"/>
    <w:tmpl w:val="AD18E15C"/>
    <w:lvl w:ilvl="0" w:tplc="1A767610">
      <w:start w:val="1"/>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6AE74CF"/>
    <w:multiLevelType w:val="hybridMultilevel"/>
    <w:tmpl w:val="4C62DA0E"/>
    <w:lvl w:ilvl="0" w:tplc="A0F0866A">
      <w:start w:val="1"/>
      <w:numFmt w:val="decimal"/>
      <w:lvlText w:val="%1."/>
      <w:lvlJc w:val="left"/>
      <w:pPr>
        <w:ind w:left="720" w:hanging="360"/>
      </w:pPr>
      <w:rPr>
        <w:b/>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20">
    <w:nsid w:val="68402FF9"/>
    <w:multiLevelType w:val="hybridMultilevel"/>
    <w:tmpl w:val="94EA626E"/>
    <w:lvl w:ilvl="0" w:tplc="C2E089E4">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6B097A2B"/>
    <w:multiLevelType w:val="hybridMultilevel"/>
    <w:tmpl w:val="1C2E736E"/>
    <w:lvl w:ilvl="0" w:tplc="A11C4EC0">
      <w:start w:val="1"/>
      <w:numFmt w:val="bullet"/>
      <w:pStyle w:val="StyleVerdana8ptAvant5ptAprs6ptInterligneAumo1"/>
      <w:lvlText w:val=""/>
      <w:lvlJc w:val="left"/>
      <w:pPr>
        <w:tabs>
          <w:tab w:val="num" w:pos="426"/>
        </w:tabs>
        <w:ind w:left="426" w:hanging="142"/>
      </w:pPr>
      <w:rPr>
        <w:rFonts w:ascii="Symbol" w:hAnsi="Symbol" w:hint="default"/>
        <w:sz w:val="18"/>
        <w:szCs w:val="18"/>
      </w:rPr>
    </w:lvl>
    <w:lvl w:ilvl="1" w:tplc="040C0019">
      <w:start w:val="1"/>
      <w:numFmt w:val="bullet"/>
      <w:lvlText w:val="o"/>
      <w:lvlJc w:val="left"/>
      <w:pPr>
        <w:tabs>
          <w:tab w:val="num" w:pos="1724"/>
        </w:tabs>
        <w:ind w:left="1724" w:hanging="360"/>
      </w:pPr>
      <w:rPr>
        <w:rFonts w:ascii="Courier New" w:hAnsi="Courier New" w:cs="Courier New" w:hint="default"/>
      </w:rPr>
    </w:lvl>
    <w:lvl w:ilvl="2" w:tplc="040C001B" w:tentative="1">
      <w:start w:val="1"/>
      <w:numFmt w:val="bullet"/>
      <w:lvlText w:val=""/>
      <w:lvlJc w:val="left"/>
      <w:pPr>
        <w:tabs>
          <w:tab w:val="num" w:pos="2444"/>
        </w:tabs>
        <w:ind w:left="2444" w:hanging="360"/>
      </w:pPr>
      <w:rPr>
        <w:rFonts w:ascii="Wingdings" w:hAnsi="Wingdings" w:hint="default"/>
      </w:rPr>
    </w:lvl>
    <w:lvl w:ilvl="3" w:tplc="040C000F" w:tentative="1">
      <w:start w:val="1"/>
      <w:numFmt w:val="bullet"/>
      <w:lvlText w:val=""/>
      <w:lvlJc w:val="left"/>
      <w:pPr>
        <w:tabs>
          <w:tab w:val="num" w:pos="3164"/>
        </w:tabs>
        <w:ind w:left="3164" w:hanging="360"/>
      </w:pPr>
      <w:rPr>
        <w:rFonts w:ascii="Symbol" w:hAnsi="Symbol" w:hint="default"/>
      </w:rPr>
    </w:lvl>
    <w:lvl w:ilvl="4" w:tplc="040C0019" w:tentative="1">
      <w:start w:val="1"/>
      <w:numFmt w:val="bullet"/>
      <w:lvlText w:val="o"/>
      <w:lvlJc w:val="left"/>
      <w:pPr>
        <w:tabs>
          <w:tab w:val="num" w:pos="3884"/>
        </w:tabs>
        <w:ind w:left="3884" w:hanging="360"/>
      </w:pPr>
      <w:rPr>
        <w:rFonts w:ascii="Courier New" w:hAnsi="Courier New" w:cs="Courier New" w:hint="default"/>
      </w:rPr>
    </w:lvl>
    <w:lvl w:ilvl="5" w:tplc="040C001B" w:tentative="1">
      <w:start w:val="1"/>
      <w:numFmt w:val="bullet"/>
      <w:lvlText w:val=""/>
      <w:lvlJc w:val="left"/>
      <w:pPr>
        <w:tabs>
          <w:tab w:val="num" w:pos="4604"/>
        </w:tabs>
        <w:ind w:left="4604" w:hanging="360"/>
      </w:pPr>
      <w:rPr>
        <w:rFonts w:ascii="Wingdings" w:hAnsi="Wingdings" w:hint="default"/>
      </w:rPr>
    </w:lvl>
    <w:lvl w:ilvl="6" w:tplc="040C000F" w:tentative="1">
      <w:start w:val="1"/>
      <w:numFmt w:val="bullet"/>
      <w:lvlText w:val=""/>
      <w:lvlJc w:val="left"/>
      <w:pPr>
        <w:tabs>
          <w:tab w:val="num" w:pos="5324"/>
        </w:tabs>
        <w:ind w:left="5324" w:hanging="360"/>
      </w:pPr>
      <w:rPr>
        <w:rFonts w:ascii="Symbol" w:hAnsi="Symbol" w:hint="default"/>
      </w:rPr>
    </w:lvl>
    <w:lvl w:ilvl="7" w:tplc="040C0019" w:tentative="1">
      <w:start w:val="1"/>
      <w:numFmt w:val="bullet"/>
      <w:lvlText w:val="o"/>
      <w:lvlJc w:val="left"/>
      <w:pPr>
        <w:tabs>
          <w:tab w:val="num" w:pos="6044"/>
        </w:tabs>
        <w:ind w:left="6044" w:hanging="360"/>
      </w:pPr>
      <w:rPr>
        <w:rFonts w:ascii="Courier New" w:hAnsi="Courier New" w:cs="Courier New" w:hint="default"/>
      </w:rPr>
    </w:lvl>
    <w:lvl w:ilvl="8" w:tplc="040C001B" w:tentative="1">
      <w:start w:val="1"/>
      <w:numFmt w:val="bullet"/>
      <w:lvlText w:val=""/>
      <w:lvlJc w:val="left"/>
      <w:pPr>
        <w:tabs>
          <w:tab w:val="num" w:pos="6764"/>
        </w:tabs>
        <w:ind w:left="6764" w:hanging="360"/>
      </w:pPr>
      <w:rPr>
        <w:rFonts w:ascii="Wingdings" w:hAnsi="Wingdings" w:hint="default"/>
      </w:rPr>
    </w:lvl>
  </w:abstractNum>
  <w:abstractNum w:abstractNumId="22">
    <w:nsid w:val="6D9C54CC"/>
    <w:multiLevelType w:val="hybridMultilevel"/>
    <w:tmpl w:val="4C62DA0E"/>
    <w:lvl w:ilvl="0" w:tplc="1AC4396C">
      <w:start w:val="1"/>
      <w:numFmt w:val="decimal"/>
      <w:lvlText w:val="%1."/>
      <w:lvlJc w:val="left"/>
      <w:pPr>
        <w:ind w:left="720" w:hanging="360"/>
      </w:pPr>
      <w:rPr>
        <w:b/>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23">
    <w:nsid w:val="75EE7A1E"/>
    <w:multiLevelType w:val="hybridMultilevel"/>
    <w:tmpl w:val="2346776C"/>
    <w:lvl w:ilvl="0" w:tplc="71F4314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B6C3378"/>
    <w:multiLevelType w:val="hybridMultilevel"/>
    <w:tmpl w:val="D69A574A"/>
    <w:lvl w:ilvl="0" w:tplc="3118E0CA">
      <w:numFmt w:val="bullet"/>
      <w:lvlText w:val="-"/>
      <w:lvlJc w:val="left"/>
      <w:pPr>
        <w:ind w:left="720" w:hanging="360"/>
      </w:pPr>
      <w:rPr>
        <w:rFonts w:ascii="Cambria" w:eastAsia="Times New Roman" w:hAnsi="Cambria" w:cs="Times New Roman" w:hint="default"/>
      </w:rPr>
    </w:lvl>
    <w:lvl w:ilvl="1" w:tplc="98207E18"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16"/>
  </w:num>
  <w:num w:numId="4">
    <w:abstractNumId w:val="22"/>
  </w:num>
  <w:num w:numId="5">
    <w:abstractNumId w:val="13"/>
  </w:num>
  <w:num w:numId="6">
    <w:abstractNumId w:val="19"/>
  </w:num>
  <w:num w:numId="7">
    <w:abstractNumId w:val="3"/>
  </w:num>
  <w:num w:numId="8">
    <w:abstractNumId w:val="6"/>
  </w:num>
  <w:num w:numId="9">
    <w:abstractNumId w:val="0"/>
  </w:num>
  <w:num w:numId="10">
    <w:abstractNumId w:val="7"/>
  </w:num>
  <w:num w:numId="11">
    <w:abstractNumId w:val="8"/>
  </w:num>
  <w:num w:numId="12">
    <w:abstractNumId w:val="21"/>
  </w:num>
  <w:num w:numId="13">
    <w:abstractNumId w:val="4"/>
  </w:num>
  <w:num w:numId="14">
    <w:abstractNumId w:val="2"/>
  </w:num>
  <w:num w:numId="15">
    <w:abstractNumId w:val="3"/>
  </w:num>
  <w:num w:numId="16">
    <w:abstractNumId w:val="3"/>
    <w:lvlOverride w:ilvl="0">
      <w:startOverride w:val="1"/>
    </w:lvlOverride>
  </w:num>
  <w:num w:numId="17">
    <w:abstractNumId w:val="3"/>
    <w:lvlOverride w:ilvl="0">
      <w:startOverride w:val="1"/>
    </w:lvlOverride>
  </w:num>
  <w:num w:numId="18">
    <w:abstractNumId w:val="3"/>
  </w:num>
  <w:num w:numId="19">
    <w:abstractNumId w:val="1"/>
  </w:num>
  <w:num w:numId="20">
    <w:abstractNumId w:val="10"/>
  </w:num>
  <w:num w:numId="21">
    <w:abstractNumId w:val="3"/>
    <w:lvlOverride w:ilvl="0">
      <w:startOverride w:val="1"/>
    </w:lvlOverride>
  </w:num>
  <w:num w:numId="22">
    <w:abstractNumId w:val="4"/>
  </w:num>
  <w:num w:numId="23">
    <w:abstractNumId w:val="5"/>
  </w:num>
  <w:num w:numId="24">
    <w:abstractNumId w:val="17"/>
  </w:num>
  <w:num w:numId="25">
    <w:abstractNumId w:val="3"/>
    <w:lvlOverride w:ilvl="0">
      <w:startOverride w:val="1"/>
    </w:lvlOverride>
  </w:num>
  <w:num w:numId="26">
    <w:abstractNumId w:val="15"/>
  </w:num>
  <w:num w:numId="27">
    <w:abstractNumId w:val="3"/>
    <w:lvlOverride w:ilvl="0">
      <w:startOverride w:val="1"/>
    </w:lvlOverride>
  </w:num>
  <w:num w:numId="28">
    <w:abstractNumId w:val="3"/>
    <w:lvlOverride w:ilvl="0">
      <w:startOverride w:val="1"/>
    </w:lvlOverride>
  </w:num>
  <w:num w:numId="29">
    <w:abstractNumId w:val="3"/>
    <w:lvlOverride w:ilvl="0">
      <w:startOverride w:val="1"/>
    </w:lvlOverride>
  </w:num>
  <w:num w:numId="30">
    <w:abstractNumId w:val="3"/>
    <w:lvlOverride w:ilvl="0">
      <w:startOverride w:val="1"/>
    </w:lvlOverride>
  </w:num>
  <w:num w:numId="31">
    <w:abstractNumId w:val="24"/>
  </w:num>
  <w:num w:numId="32">
    <w:abstractNumId w:val="3"/>
    <w:lvlOverride w:ilvl="0">
      <w:startOverride w:val="1"/>
    </w:lvlOverride>
  </w:num>
  <w:num w:numId="33">
    <w:abstractNumId w:val="9"/>
  </w:num>
  <w:num w:numId="34">
    <w:abstractNumId w:val="3"/>
  </w:num>
  <w:num w:numId="35">
    <w:abstractNumId w:val="11"/>
  </w:num>
  <w:num w:numId="36">
    <w:abstractNumId w:val="3"/>
  </w:num>
  <w:num w:numId="37">
    <w:abstractNumId w:val="23"/>
  </w:num>
  <w:num w:numId="38">
    <w:abstractNumId w:val="4"/>
  </w:num>
  <w:num w:numId="39">
    <w:abstractNumId w:val="18"/>
  </w:num>
  <w:num w:numId="40">
    <w:abstractNumId w:val="3"/>
    <w:lvlOverride w:ilvl="0">
      <w:startOverride w:val="1"/>
    </w:lvlOverride>
  </w:num>
  <w:num w:numId="41">
    <w:abstractNumId w:val="1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3001"/>
  <w:defaultTabStop w:val="567"/>
  <w:hyphenationZone w:val="425"/>
  <w:noPunctuationKerning/>
  <w:characterSpacingControl w:val="doNotCompress"/>
  <w:hdrShapeDefaults>
    <o:shapedefaults v:ext="edit" spidmax="2052"/>
  </w:hdrShapeDefaults>
  <w:footnotePr>
    <w:footnote w:id="-1"/>
    <w:footnote w:id="0"/>
  </w:footnotePr>
  <w:endnotePr>
    <w:endnote w:id="-1"/>
    <w:endnote w:id="0"/>
  </w:endnotePr>
  <w:compat/>
  <w:rsids>
    <w:rsidRoot w:val="00D65B81"/>
    <w:rsid w:val="00000189"/>
    <w:rsid w:val="00016B2F"/>
    <w:rsid w:val="000207AE"/>
    <w:rsid w:val="00020DF6"/>
    <w:rsid w:val="00045EF8"/>
    <w:rsid w:val="0004652D"/>
    <w:rsid w:val="00060389"/>
    <w:rsid w:val="0007441B"/>
    <w:rsid w:val="000924F4"/>
    <w:rsid w:val="00093417"/>
    <w:rsid w:val="00093D7C"/>
    <w:rsid w:val="00094210"/>
    <w:rsid w:val="00097F94"/>
    <w:rsid w:val="000C2D62"/>
    <w:rsid w:val="000D0628"/>
    <w:rsid w:val="000E23B8"/>
    <w:rsid w:val="000F1900"/>
    <w:rsid w:val="000F4F85"/>
    <w:rsid w:val="00100366"/>
    <w:rsid w:val="00125D55"/>
    <w:rsid w:val="00132856"/>
    <w:rsid w:val="00151650"/>
    <w:rsid w:val="0015246D"/>
    <w:rsid w:val="0016652E"/>
    <w:rsid w:val="001735D1"/>
    <w:rsid w:val="00192AA9"/>
    <w:rsid w:val="001934F7"/>
    <w:rsid w:val="00194FD2"/>
    <w:rsid w:val="001955DD"/>
    <w:rsid w:val="001A5C95"/>
    <w:rsid w:val="001C4085"/>
    <w:rsid w:val="001D2444"/>
    <w:rsid w:val="001D500F"/>
    <w:rsid w:val="001F30FF"/>
    <w:rsid w:val="001F4166"/>
    <w:rsid w:val="0020688C"/>
    <w:rsid w:val="00214928"/>
    <w:rsid w:val="00220663"/>
    <w:rsid w:val="00230396"/>
    <w:rsid w:val="00231440"/>
    <w:rsid w:val="00233DFA"/>
    <w:rsid w:val="00240001"/>
    <w:rsid w:val="00243C22"/>
    <w:rsid w:val="00250221"/>
    <w:rsid w:val="00251623"/>
    <w:rsid w:val="00264211"/>
    <w:rsid w:val="00273CD9"/>
    <w:rsid w:val="002801F0"/>
    <w:rsid w:val="00280C29"/>
    <w:rsid w:val="00283C6F"/>
    <w:rsid w:val="00287CFF"/>
    <w:rsid w:val="002A063C"/>
    <w:rsid w:val="002A2DDE"/>
    <w:rsid w:val="002A35E3"/>
    <w:rsid w:val="002B42B3"/>
    <w:rsid w:val="002C0D79"/>
    <w:rsid w:val="002C40A5"/>
    <w:rsid w:val="002D0554"/>
    <w:rsid w:val="002D4028"/>
    <w:rsid w:val="002E207A"/>
    <w:rsid w:val="002E58AD"/>
    <w:rsid w:val="002E61D5"/>
    <w:rsid w:val="002E6E3A"/>
    <w:rsid w:val="002F1256"/>
    <w:rsid w:val="002F2BD3"/>
    <w:rsid w:val="002F2DA6"/>
    <w:rsid w:val="002F523C"/>
    <w:rsid w:val="0030302D"/>
    <w:rsid w:val="003158D7"/>
    <w:rsid w:val="00315A72"/>
    <w:rsid w:val="00321C35"/>
    <w:rsid w:val="003231D1"/>
    <w:rsid w:val="0032792C"/>
    <w:rsid w:val="00340322"/>
    <w:rsid w:val="00352FF3"/>
    <w:rsid w:val="003968C6"/>
    <w:rsid w:val="003A3B91"/>
    <w:rsid w:val="003A6AB3"/>
    <w:rsid w:val="003A6E53"/>
    <w:rsid w:val="003A79E5"/>
    <w:rsid w:val="003B22D0"/>
    <w:rsid w:val="003B53A3"/>
    <w:rsid w:val="003B7ADB"/>
    <w:rsid w:val="003B7E1E"/>
    <w:rsid w:val="003E469F"/>
    <w:rsid w:val="003E5082"/>
    <w:rsid w:val="003F135B"/>
    <w:rsid w:val="003F1CBD"/>
    <w:rsid w:val="003F4A6D"/>
    <w:rsid w:val="004015FE"/>
    <w:rsid w:val="00407AD2"/>
    <w:rsid w:val="004130D9"/>
    <w:rsid w:val="00416205"/>
    <w:rsid w:val="00442083"/>
    <w:rsid w:val="004563F0"/>
    <w:rsid w:val="00463763"/>
    <w:rsid w:val="004669D1"/>
    <w:rsid w:val="004723A2"/>
    <w:rsid w:val="00472619"/>
    <w:rsid w:val="0047270B"/>
    <w:rsid w:val="00485820"/>
    <w:rsid w:val="004878D8"/>
    <w:rsid w:val="0049160E"/>
    <w:rsid w:val="00494661"/>
    <w:rsid w:val="004A0727"/>
    <w:rsid w:val="004B4189"/>
    <w:rsid w:val="004D1E60"/>
    <w:rsid w:val="004D5702"/>
    <w:rsid w:val="004E22CF"/>
    <w:rsid w:val="004F71D8"/>
    <w:rsid w:val="0050214D"/>
    <w:rsid w:val="00533B50"/>
    <w:rsid w:val="00534116"/>
    <w:rsid w:val="00534ACD"/>
    <w:rsid w:val="005459F0"/>
    <w:rsid w:val="005461B5"/>
    <w:rsid w:val="0055086D"/>
    <w:rsid w:val="00553891"/>
    <w:rsid w:val="0055389E"/>
    <w:rsid w:val="00555C2B"/>
    <w:rsid w:val="0056012F"/>
    <w:rsid w:val="00575CAD"/>
    <w:rsid w:val="005808F0"/>
    <w:rsid w:val="005858B8"/>
    <w:rsid w:val="005A221C"/>
    <w:rsid w:val="005E3744"/>
    <w:rsid w:val="0060562C"/>
    <w:rsid w:val="00625F26"/>
    <w:rsid w:val="00633F70"/>
    <w:rsid w:val="00635D4F"/>
    <w:rsid w:val="00644C99"/>
    <w:rsid w:val="00653276"/>
    <w:rsid w:val="0065436D"/>
    <w:rsid w:val="00657C9E"/>
    <w:rsid w:val="00672203"/>
    <w:rsid w:val="00674564"/>
    <w:rsid w:val="00676AD7"/>
    <w:rsid w:val="00682E6B"/>
    <w:rsid w:val="00686B2D"/>
    <w:rsid w:val="006B06DB"/>
    <w:rsid w:val="006B34D7"/>
    <w:rsid w:val="006E0EC6"/>
    <w:rsid w:val="006E511E"/>
    <w:rsid w:val="006E5EB7"/>
    <w:rsid w:val="006F29D2"/>
    <w:rsid w:val="006F6B32"/>
    <w:rsid w:val="006F7747"/>
    <w:rsid w:val="0070346A"/>
    <w:rsid w:val="00707D27"/>
    <w:rsid w:val="00713EC8"/>
    <w:rsid w:val="00717006"/>
    <w:rsid w:val="007218FC"/>
    <w:rsid w:val="0073264E"/>
    <w:rsid w:val="00736166"/>
    <w:rsid w:val="00742289"/>
    <w:rsid w:val="007522E5"/>
    <w:rsid w:val="00771FA0"/>
    <w:rsid w:val="007745C9"/>
    <w:rsid w:val="00787BE3"/>
    <w:rsid w:val="007A301E"/>
    <w:rsid w:val="007B6B62"/>
    <w:rsid w:val="007C0974"/>
    <w:rsid w:val="007C3642"/>
    <w:rsid w:val="007E064B"/>
    <w:rsid w:val="007F0C73"/>
    <w:rsid w:val="00807744"/>
    <w:rsid w:val="0081689C"/>
    <w:rsid w:val="00825703"/>
    <w:rsid w:val="00853478"/>
    <w:rsid w:val="00855716"/>
    <w:rsid w:val="00866276"/>
    <w:rsid w:val="00873551"/>
    <w:rsid w:val="00873873"/>
    <w:rsid w:val="008758EF"/>
    <w:rsid w:val="00895D27"/>
    <w:rsid w:val="00896530"/>
    <w:rsid w:val="008976D7"/>
    <w:rsid w:val="008A5DD6"/>
    <w:rsid w:val="008A7AB6"/>
    <w:rsid w:val="008A7B9C"/>
    <w:rsid w:val="008B1E61"/>
    <w:rsid w:val="008B7222"/>
    <w:rsid w:val="008C1FC5"/>
    <w:rsid w:val="008C35AC"/>
    <w:rsid w:val="008D7D69"/>
    <w:rsid w:val="00903BEE"/>
    <w:rsid w:val="00917123"/>
    <w:rsid w:val="00932F07"/>
    <w:rsid w:val="00933156"/>
    <w:rsid w:val="00936048"/>
    <w:rsid w:val="00937773"/>
    <w:rsid w:val="009569E3"/>
    <w:rsid w:val="009622C9"/>
    <w:rsid w:val="00964E95"/>
    <w:rsid w:val="009A49A8"/>
    <w:rsid w:val="009C73F3"/>
    <w:rsid w:val="009D16DF"/>
    <w:rsid w:val="009D1A99"/>
    <w:rsid w:val="009D5871"/>
    <w:rsid w:val="009F00CA"/>
    <w:rsid w:val="009F438B"/>
    <w:rsid w:val="00A01D74"/>
    <w:rsid w:val="00A222C2"/>
    <w:rsid w:val="00A33E74"/>
    <w:rsid w:val="00A468B7"/>
    <w:rsid w:val="00A73045"/>
    <w:rsid w:val="00A85211"/>
    <w:rsid w:val="00A860D2"/>
    <w:rsid w:val="00AA3015"/>
    <w:rsid w:val="00AB4F6C"/>
    <w:rsid w:val="00AD3284"/>
    <w:rsid w:val="00AD39CE"/>
    <w:rsid w:val="00AD3DCF"/>
    <w:rsid w:val="00AE4856"/>
    <w:rsid w:val="00B07A58"/>
    <w:rsid w:val="00B256C1"/>
    <w:rsid w:val="00B4447F"/>
    <w:rsid w:val="00B57155"/>
    <w:rsid w:val="00B654DA"/>
    <w:rsid w:val="00B7773D"/>
    <w:rsid w:val="00B77DC4"/>
    <w:rsid w:val="00BA25F7"/>
    <w:rsid w:val="00BA41EA"/>
    <w:rsid w:val="00BA7ACC"/>
    <w:rsid w:val="00BB756B"/>
    <w:rsid w:val="00BC297F"/>
    <w:rsid w:val="00BD0F00"/>
    <w:rsid w:val="00BD1DF2"/>
    <w:rsid w:val="00BD421B"/>
    <w:rsid w:val="00BD7406"/>
    <w:rsid w:val="00BE1A0F"/>
    <w:rsid w:val="00BF013B"/>
    <w:rsid w:val="00C01402"/>
    <w:rsid w:val="00C05064"/>
    <w:rsid w:val="00C05827"/>
    <w:rsid w:val="00C065D3"/>
    <w:rsid w:val="00C14928"/>
    <w:rsid w:val="00C162C4"/>
    <w:rsid w:val="00C2424A"/>
    <w:rsid w:val="00C249A0"/>
    <w:rsid w:val="00C25885"/>
    <w:rsid w:val="00C26780"/>
    <w:rsid w:val="00C30425"/>
    <w:rsid w:val="00C36C1A"/>
    <w:rsid w:val="00C525AD"/>
    <w:rsid w:val="00C76BC1"/>
    <w:rsid w:val="00C819D8"/>
    <w:rsid w:val="00C971DB"/>
    <w:rsid w:val="00CA5888"/>
    <w:rsid w:val="00CA60EA"/>
    <w:rsid w:val="00CB0CA0"/>
    <w:rsid w:val="00CD2C90"/>
    <w:rsid w:val="00CE199E"/>
    <w:rsid w:val="00D03824"/>
    <w:rsid w:val="00D05264"/>
    <w:rsid w:val="00D10EE4"/>
    <w:rsid w:val="00D12D23"/>
    <w:rsid w:val="00D1469C"/>
    <w:rsid w:val="00D21EB0"/>
    <w:rsid w:val="00D23A96"/>
    <w:rsid w:val="00D2483F"/>
    <w:rsid w:val="00D27D31"/>
    <w:rsid w:val="00D34FA9"/>
    <w:rsid w:val="00D36EF5"/>
    <w:rsid w:val="00D52401"/>
    <w:rsid w:val="00D5784E"/>
    <w:rsid w:val="00D652B9"/>
    <w:rsid w:val="00D65B81"/>
    <w:rsid w:val="00D7463B"/>
    <w:rsid w:val="00D92D36"/>
    <w:rsid w:val="00D97B1E"/>
    <w:rsid w:val="00DA1F26"/>
    <w:rsid w:val="00DA249E"/>
    <w:rsid w:val="00DC1B41"/>
    <w:rsid w:val="00DC59D6"/>
    <w:rsid w:val="00DC70ED"/>
    <w:rsid w:val="00DD3A16"/>
    <w:rsid w:val="00DD4F39"/>
    <w:rsid w:val="00DE573F"/>
    <w:rsid w:val="00DE7E4D"/>
    <w:rsid w:val="00DF0382"/>
    <w:rsid w:val="00DF555C"/>
    <w:rsid w:val="00E00907"/>
    <w:rsid w:val="00E26310"/>
    <w:rsid w:val="00E341E0"/>
    <w:rsid w:val="00E35156"/>
    <w:rsid w:val="00E35E35"/>
    <w:rsid w:val="00E43D70"/>
    <w:rsid w:val="00E459D8"/>
    <w:rsid w:val="00E67A48"/>
    <w:rsid w:val="00E81E75"/>
    <w:rsid w:val="00E85C04"/>
    <w:rsid w:val="00E96191"/>
    <w:rsid w:val="00E96ED6"/>
    <w:rsid w:val="00EA0C87"/>
    <w:rsid w:val="00ED56C4"/>
    <w:rsid w:val="00ED5A97"/>
    <w:rsid w:val="00ED714C"/>
    <w:rsid w:val="00ED756D"/>
    <w:rsid w:val="00EF76E4"/>
    <w:rsid w:val="00F03786"/>
    <w:rsid w:val="00F0560B"/>
    <w:rsid w:val="00F20C3D"/>
    <w:rsid w:val="00F21AFC"/>
    <w:rsid w:val="00F27324"/>
    <w:rsid w:val="00F320ED"/>
    <w:rsid w:val="00F35225"/>
    <w:rsid w:val="00F41BD0"/>
    <w:rsid w:val="00F439E6"/>
    <w:rsid w:val="00F50470"/>
    <w:rsid w:val="00F62786"/>
    <w:rsid w:val="00F71327"/>
    <w:rsid w:val="00F72A5A"/>
    <w:rsid w:val="00F81336"/>
    <w:rsid w:val="00F87E2F"/>
    <w:rsid w:val="00F93617"/>
    <w:rsid w:val="00FA4298"/>
    <w:rsid w:val="00FA4663"/>
    <w:rsid w:val="00FB68B9"/>
    <w:rsid w:val="00FB7517"/>
    <w:rsid w:val="00FD38D1"/>
    <w:rsid w:val="00FD417A"/>
    <w:rsid w:val="00FE4D51"/>
    <w:rsid w:val="00FE6EDC"/>
    <w:rsid w:val="00FF4CE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rules v:ext="edit">
        <o:r id="V:Rule19" type="connector" idref="#_x0000_s1065"/>
        <o:r id="V:Rule20" type="connector" idref="#_x0000_s1047"/>
        <o:r id="V:Rule21" type="connector" idref="#_x0000_s1066"/>
        <o:r id="V:Rule22" type="connector" idref="#_x0000_s1046"/>
        <o:r id="V:Rule23" type="connector" idref="#_x0000_s1067"/>
        <o:r id="V:Rule24" type="connector" idref="#_x0000_s1062"/>
        <o:r id="V:Rule25" type="connector" idref="#_x0000_s1043"/>
        <o:r id="V:Rule26" type="connector" idref="#_x0000_s1057"/>
        <o:r id="V:Rule27" type="connector" idref="#_x0000_s1052"/>
        <o:r id="V:Rule28" type="connector" idref="#_x0000_s1039"/>
        <o:r id="V:Rule29" type="connector" idref="#_x0000_s1058"/>
        <o:r id="V:Rule30" type="connector" idref="#_x0000_s1032"/>
        <o:r id="V:Rule31" type="connector" idref="#_x0000_s1040"/>
        <o:r id="V:Rule32" type="connector" idref="#_x0000_s1030"/>
        <o:r id="V:Rule33" type="connector" idref="#_x0000_s1036"/>
        <o:r id="V:Rule34" type="connector" idref="#_x0000_s1044"/>
        <o:r id="V:Rule35" type="connector" idref="#_x0000_s1060"/>
        <o:r id="V:Rule36" type="connector" idref="#_x0000_s1056"/>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7406"/>
    <w:pPr>
      <w:jc w:val="both"/>
    </w:pPr>
    <w:rPr>
      <w:rFonts w:asciiTheme="minorHAnsi" w:eastAsiaTheme="minorHAnsi" w:hAnsiTheme="minorHAnsi" w:cstheme="minorBidi"/>
      <w:sz w:val="22"/>
      <w:szCs w:val="22"/>
      <w:lang w:eastAsia="en-US"/>
    </w:rPr>
  </w:style>
  <w:style w:type="paragraph" w:styleId="Titre1">
    <w:name w:val="heading 1"/>
    <w:basedOn w:val="Normal"/>
    <w:next w:val="Normal"/>
    <w:qFormat/>
    <w:rsid w:val="00BD7406"/>
    <w:pPr>
      <w:numPr>
        <w:numId w:val="13"/>
      </w:numPr>
      <w:pBdr>
        <w:top w:val="single" w:sz="18" w:space="4" w:color="B8CCE4"/>
        <w:bottom w:val="single" w:sz="8" w:space="1" w:color="0F243E"/>
      </w:pBdr>
      <w:shd w:val="clear" w:color="auto" w:fill="1F497D"/>
      <w:spacing w:before="120" w:after="240"/>
      <w:outlineLvl w:val="0"/>
    </w:pPr>
    <w:rPr>
      <w:rFonts w:ascii="Arial" w:eastAsia="Calibri" w:hAnsi="Arial" w:cs="Arial"/>
      <w:b/>
      <w:color w:val="FFFFFF"/>
      <w:sz w:val="28"/>
    </w:rPr>
  </w:style>
  <w:style w:type="paragraph" w:styleId="Titre2">
    <w:name w:val="heading 2"/>
    <w:basedOn w:val="Normal"/>
    <w:next w:val="Normal"/>
    <w:qFormat/>
    <w:rsid w:val="00BD7406"/>
    <w:pPr>
      <w:keepNext/>
      <w:numPr>
        <w:ilvl w:val="1"/>
        <w:numId w:val="13"/>
      </w:numPr>
      <w:spacing w:before="240" w:after="240"/>
      <w:outlineLvl w:val="1"/>
    </w:pPr>
    <w:rPr>
      <w:rFonts w:ascii="Arial" w:hAnsi="Arial" w:cs="Arial"/>
      <w:b/>
      <w:bCs/>
      <w:i/>
      <w:iCs/>
      <w:color w:val="002060"/>
      <w:sz w:val="24"/>
      <w:szCs w:val="26"/>
      <w:u w:val="single"/>
    </w:rPr>
  </w:style>
  <w:style w:type="paragraph" w:styleId="Titre3">
    <w:name w:val="heading 3"/>
    <w:basedOn w:val="Normal"/>
    <w:next w:val="Normal"/>
    <w:autoRedefine/>
    <w:qFormat/>
    <w:rsid w:val="00BD7406"/>
    <w:pPr>
      <w:keepNext/>
      <w:numPr>
        <w:ilvl w:val="2"/>
        <w:numId w:val="13"/>
      </w:numPr>
      <w:tabs>
        <w:tab w:val="left" w:pos="1134"/>
      </w:tabs>
      <w:spacing w:before="240" w:after="120"/>
      <w:outlineLvl w:val="2"/>
    </w:pPr>
    <w:rPr>
      <w:rFonts w:ascii="Arial" w:hAnsi="Arial" w:cs="Arial"/>
      <w:b/>
      <w:bCs/>
      <w:i/>
      <w:iCs/>
      <w:color w:val="0F243E"/>
      <w:szCs w:val="26"/>
    </w:rPr>
  </w:style>
  <w:style w:type="paragraph" w:styleId="Titre4">
    <w:name w:val="heading 4"/>
    <w:basedOn w:val="Normal"/>
    <w:next w:val="Normal"/>
    <w:qFormat/>
    <w:rsid w:val="00BD7406"/>
    <w:pPr>
      <w:keepNext/>
      <w:numPr>
        <w:ilvl w:val="3"/>
        <w:numId w:val="13"/>
      </w:numPr>
      <w:spacing w:before="120" w:after="120"/>
      <w:outlineLvl w:val="3"/>
    </w:pPr>
    <w:rPr>
      <w:rFonts w:ascii="Arial" w:hAnsi="Arial" w:cs="Arial"/>
      <w:b/>
      <w:bCs/>
      <w:color w:val="0F243E"/>
      <w:sz w:val="20"/>
      <w:szCs w:val="24"/>
    </w:rPr>
  </w:style>
  <w:style w:type="paragraph" w:styleId="Titre5">
    <w:name w:val="heading 5"/>
    <w:basedOn w:val="Normal"/>
    <w:next w:val="Normal"/>
    <w:qFormat/>
    <w:rsid w:val="00BD7406"/>
    <w:pPr>
      <w:numPr>
        <w:ilvl w:val="4"/>
        <w:numId w:val="13"/>
      </w:numPr>
      <w:spacing w:before="120" w:after="60"/>
      <w:outlineLvl w:val="4"/>
    </w:pPr>
    <w:rPr>
      <w:rFonts w:cs="Arial"/>
      <w:bCs/>
      <w:i/>
      <w:iCs/>
    </w:rPr>
  </w:style>
  <w:style w:type="paragraph" w:styleId="Titre6">
    <w:name w:val="heading 6"/>
    <w:basedOn w:val="Normal"/>
    <w:next w:val="Normal"/>
    <w:qFormat/>
    <w:rsid w:val="00BD7406"/>
    <w:pPr>
      <w:numPr>
        <w:ilvl w:val="5"/>
        <w:numId w:val="13"/>
      </w:numPr>
      <w:spacing w:before="240" w:after="60"/>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BD7406"/>
    <w:pPr>
      <w:numPr>
        <w:numId w:val="10"/>
      </w:numPr>
      <w:tabs>
        <w:tab w:val="left" w:pos="567"/>
      </w:tabs>
      <w:spacing w:after="120"/>
    </w:pPr>
  </w:style>
  <w:style w:type="character" w:styleId="Lienhypertexte">
    <w:name w:val="Hyperlink"/>
    <w:basedOn w:val="Policepardfaut"/>
    <w:uiPriority w:val="99"/>
    <w:rsid w:val="00BD7406"/>
    <w:rPr>
      <w:color w:val="0000FF"/>
      <w:u w:val="single"/>
    </w:rPr>
  </w:style>
  <w:style w:type="character" w:styleId="lev">
    <w:name w:val="Strong"/>
    <w:basedOn w:val="Policepardfaut"/>
    <w:uiPriority w:val="22"/>
    <w:qFormat/>
    <w:rsid w:val="00BD7406"/>
    <w:rPr>
      <w:b/>
      <w:bCs/>
    </w:rPr>
  </w:style>
  <w:style w:type="character" w:styleId="Marquedecommentaire">
    <w:name w:val="annotation reference"/>
    <w:basedOn w:val="Policepardfaut"/>
    <w:semiHidden/>
    <w:rsid w:val="00BD7406"/>
    <w:rPr>
      <w:sz w:val="16"/>
      <w:szCs w:val="16"/>
    </w:rPr>
  </w:style>
  <w:style w:type="paragraph" w:styleId="Commentaire">
    <w:name w:val="annotation text"/>
    <w:basedOn w:val="Normal"/>
    <w:semiHidden/>
    <w:rsid w:val="00BD7406"/>
    <w:rPr>
      <w:sz w:val="20"/>
    </w:rPr>
  </w:style>
  <w:style w:type="paragraph" w:styleId="Objetducommentaire">
    <w:name w:val="annotation subject"/>
    <w:basedOn w:val="Commentaire"/>
    <w:next w:val="Commentaire"/>
    <w:semiHidden/>
    <w:rsid w:val="00BD7406"/>
    <w:rPr>
      <w:b/>
      <w:bCs/>
    </w:rPr>
  </w:style>
  <w:style w:type="paragraph" w:styleId="Textedebulles">
    <w:name w:val="Balloon Text"/>
    <w:basedOn w:val="Normal"/>
    <w:semiHidden/>
    <w:rsid w:val="00BD7406"/>
    <w:rPr>
      <w:rFonts w:ascii="Tahoma" w:hAnsi="Tahoma" w:cs="Tahoma"/>
      <w:sz w:val="16"/>
      <w:szCs w:val="16"/>
    </w:rPr>
  </w:style>
  <w:style w:type="paragraph" w:styleId="En-tte">
    <w:name w:val="header"/>
    <w:basedOn w:val="Normal"/>
    <w:rsid w:val="00BD7406"/>
    <w:pPr>
      <w:tabs>
        <w:tab w:val="center" w:pos="5760"/>
        <w:tab w:val="right" w:pos="9072"/>
      </w:tabs>
    </w:pPr>
    <w:rPr>
      <w:rFonts w:ascii="Arial" w:hAnsi="Arial" w:cs="Arial"/>
      <w:b/>
      <w:sz w:val="18"/>
      <w:szCs w:val="18"/>
    </w:rPr>
  </w:style>
  <w:style w:type="paragraph" w:styleId="Pieddepage">
    <w:name w:val="footer"/>
    <w:basedOn w:val="Normal"/>
    <w:rsid w:val="00BD7406"/>
    <w:pPr>
      <w:pBdr>
        <w:top w:val="single" w:sz="4" w:space="1" w:color="auto"/>
      </w:pBdr>
      <w:tabs>
        <w:tab w:val="center" w:pos="4860"/>
        <w:tab w:val="right" w:pos="9072"/>
      </w:tabs>
    </w:pPr>
    <w:rPr>
      <w:rFonts w:ascii="Arial" w:hAnsi="Arial" w:cs="Arial"/>
      <w:b/>
      <w:sz w:val="18"/>
      <w:szCs w:val="18"/>
    </w:rPr>
  </w:style>
  <w:style w:type="paragraph" w:customStyle="1" w:styleId="Titre215pt">
    <w:name w:val="Titre 2 + 15 pt"/>
    <w:aliases w:val="Non Italique"/>
    <w:basedOn w:val="Titre2"/>
    <w:rsid w:val="00BD7406"/>
    <w:pPr>
      <w:numPr>
        <w:ilvl w:val="0"/>
        <w:numId w:val="0"/>
      </w:numPr>
    </w:pPr>
    <w:rPr>
      <w:sz w:val="30"/>
      <w:szCs w:val="30"/>
    </w:rPr>
  </w:style>
  <w:style w:type="paragraph" w:styleId="TM1">
    <w:name w:val="toc 1"/>
    <w:basedOn w:val="Normal"/>
    <w:next w:val="Normal"/>
    <w:autoRedefine/>
    <w:uiPriority w:val="39"/>
    <w:rsid w:val="00BD7406"/>
    <w:pPr>
      <w:tabs>
        <w:tab w:val="left" w:pos="284"/>
        <w:tab w:val="right" w:leader="dot" w:pos="9072"/>
      </w:tabs>
      <w:spacing w:before="360"/>
    </w:pPr>
    <w:rPr>
      <w:rFonts w:ascii="Arial" w:hAnsi="Arial" w:cs="Arial"/>
      <w:b/>
      <w:bCs/>
      <w:caps/>
      <w:noProof/>
      <w:sz w:val="24"/>
      <w:szCs w:val="24"/>
    </w:rPr>
  </w:style>
  <w:style w:type="paragraph" w:styleId="TM2">
    <w:name w:val="toc 2"/>
    <w:basedOn w:val="Normal"/>
    <w:next w:val="Normal"/>
    <w:autoRedefine/>
    <w:uiPriority w:val="39"/>
    <w:rsid w:val="00BD7406"/>
    <w:pPr>
      <w:tabs>
        <w:tab w:val="left" w:pos="567"/>
        <w:tab w:val="right" w:pos="9072"/>
      </w:tabs>
      <w:spacing w:before="240"/>
      <w:ind w:left="142"/>
    </w:pPr>
    <w:rPr>
      <w:b/>
      <w:bCs/>
      <w:noProof/>
      <w:sz w:val="20"/>
    </w:rPr>
  </w:style>
  <w:style w:type="paragraph" w:styleId="TM3">
    <w:name w:val="toc 3"/>
    <w:basedOn w:val="Normal"/>
    <w:next w:val="Normal"/>
    <w:autoRedefine/>
    <w:uiPriority w:val="39"/>
    <w:rsid w:val="00BD7406"/>
    <w:pPr>
      <w:tabs>
        <w:tab w:val="left" w:pos="993"/>
        <w:tab w:val="right" w:leader="dot" w:pos="9072"/>
      </w:tabs>
      <w:ind w:left="426"/>
    </w:pPr>
    <w:rPr>
      <w:noProof/>
      <w:sz w:val="20"/>
    </w:rPr>
  </w:style>
  <w:style w:type="paragraph" w:styleId="TM4">
    <w:name w:val="toc 4"/>
    <w:basedOn w:val="Normal"/>
    <w:next w:val="Normal"/>
    <w:autoRedefine/>
    <w:semiHidden/>
    <w:rsid w:val="00BD7406"/>
    <w:pPr>
      <w:ind w:left="440"/>
    </w:pPr>
    <w:rPr>
      <w:sz w:val="20"/>
    </w:rPr>
  </w:style>
  <w:style w:type="paragraph" w:styleId="TM5">
    <w:name w:val="toc 5"/>
    <w:basedOn w:val="Normal"/>
    <w:next w:val="Normal"/>
    <w:autoRedefine/>
    <w:semiHidden/>
    <w:rsid w:val="00F35225"/>
    <w:pPr>
      <w:ind w:left="660"/>
    </w:pPr>
    <w:rPr>
      <w:sz w:val="20"/>
    </w:rPr>
  </w:style>
  <w:style w:type="paragraph" w:styleId="TM6">
    <w:name w:val="toc 6"/>
    <w:basedOn w:val="Normal"/>
    <w:next w:val="Normal"/>
    <w:autoRedefine/>
    <w:semiHidden/>
    <w:rsid w:val="00F35225"/>
    <w:pPr>
      <w:ind w:left="880"/>
    </w:pPr>
    <w:rPr>
      <w:sz w:val="20"/>
    </w:rPr>
  </w:style>
  <w:style w:type="paragraph" w:styleId="TM7">
    <w:name w:val="toc 7"/>
    <w:basedOn w:val="Normal"/>
    <w:next w:val="Normal"/>
    <w:autoRedefine/>
    <w:semiHidden/>
    <w:rsid w:val="00F35225"/>
    <w:pPr>
      <w:ind w:left="1100"/>
    </w:pPr>
    <w:rPr>
      <w:sz w:val="20"/>
    </w:rPr>
  </w:style>
  <w:style w:type="paragraph" w:styleId="TM8">
    <w:name w:val="toc 8"/>
    <w:basedOn w:val="Normal"/>
    <w:next w:val="Normal"/>
    <w:autoRedefine/>
    <w:semiHidden/>
    <w:rsid w:val="00F35225"/>
    <w:pPr>
      <w:ind w:left="1320"/>
    </w:pPr>
    <w:rPr>
      <w:sz w:val="20"/>
    </w:rPr>
  </w:style>
  <w:style w:type="paragraph" w:styleId="TM9">
    <w:name w:val="toc 9"/>
    <w:basedOn w:val="Normal"/>
    <w:next w:val="Normal"/>
    <w:autoRedefine/>
    <w:semiHidden/>
    <w:rsid w:val="00F35225"/>
    <w:pPr>
      <w:ind w:left="1540"/>
    </w:pPr>
    <w:rPr>
      <w:sz w:val="20"/>
    </w:rPr>
  </w:style>
  <w:style w:type="numbering" w:styleId="111111">
    <w:name w:val="Outline List 2"/>
    <w:basedOn w:val="Aucuneliste"/>
    <w:rsid w:val="00BD7406"/>
    <w:pPr>
      <w:numPr>
        <w:numId w:val="9"/>
      </w:numPr>
    </w:pPr>
  </w:style>
  <w:style w:type="paragraph" w:customStyle="1" w:styleId="StyleVerdana8ptAvant5ptAprs6ptInterligneAumo1">
    <w:name w:val="Style Verdana 8 pt Avant : 5 pt Après : 6 pt Interligne : Au mo...1"/>
    <w:basedOn w:val="Normal"/>
    <w:rsid w:val="00BD7406"/>
    <w:pPr>
      <w:numPr>
        <w:numId w:val="12"/>
      </w:numPr>
    </w:pPr>
  </w:style>
  <w:style w:type="character" w:styleId="Lienhypertextesuivivisit">
    <w:name w:val="FollowedHyperlink"/>
    <w:basedOn w:val="Policepardfaut"/>
    <w:rsid w:val="00BD7406"/>
    <w:rPr>
      <w:color w:val="800080"/>
      <w:u w:val="single"/>
    </w:rPr>
  </w:style>
  <w:style w:type="paragraph" w:styleId="NormalWeb">
    <w:name w:val="Normal (Web)"/>
    <w:basedOn w:val="Normal"/>
    <w:uiPriority w:val="99"/>
    <w:unhideWhenUsed/>
    <w:rsid w:val="00BD7406"/>
    <w:pPr>
      <w:spacing w:before="100" w:beforeAutospacing="1" w:after="100" w:afterAutospacing="1"/>
    </w:pPr>
    <w:rPr>
      <w:sz w:val="24"/>
      <w:szCs w:val="24"/>
    </w:rPr>
  </w:style>
  <w:style w:type="character" w:styleId="Accentuation">
    <w:name w:val="Emphasis"/>
    <w:basedOn w:val="Policepardfaut"/>
    <w:uiPriority w:val="20"/>
    <w:qFormat/>
    <w:rsid w:val="00BD7406"/>
    <w:rPr>
      <w:i/>
      <w:iCs/>
    </w:rPr>
  </w:style>
  <w:style w:type="paragraph" w:styleId="Titre">
    <w:name w:val="Title"/>
    <w:basedOn w:val="Normal"/>
    <w:next w:val="Normal"/>
    <w:link w:val="TitreCar"/>
    <w:qFormat/>
    <w:rsid w:val="00BD7406"/>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AB4F6C"/>
    <w:rPr>
      <w:rFonts w:ascii="Arial" w:eastAsiaTheme="minorHAnsi" w:hAnsi="Arial" w:cs="Arial"/>
      <w:b/>
      <w:sz w:val="36"/>
      <w:szCs w:val="36"/>
      <w:shd w:val="clear" w:color="auto" w:fill="DBE5F1"/>
      <w:lang w:eastAsia="en-US"/>
    </w:rPr>
  </w:style>
  <w:style w:type="paragraph" w:customStyle="1" w:styleId="liste2">
    <w:name w:val="liste2"/>
    <w:basedOn w:val="Normal"/>
    <w:link w:val="liste2Car"/>
    <w:qFormat/>
    <w:rsid w:val="00BD7406"/>
    <w:pPr>
      <w:numPr>
        <w:numId w:val="11"/>
      </w:numPr>
      <w:spacing w:after="120"/>
    </w:pPr>
  </w:style>
  <w:style w:type="paragraph" w:styleId="En-ttedetabledesmatires">
    <w:name w:val="TOC Heading"/>
    <w:basedOn w:val="Titre1"/>
    <w:next w:val="Normal"/>
    <w:uiPriority w:val="39"/>
    <w:unhideWhenUsed/>
    <w:qFormat/>
    <w:rsid w:val="00BD7406"/>
    <w:pPr>
      <w:keepNext/>
      <w:keepLines/>
      <w:numPr>
        <w:numId w:val="0"/>
      </w:numPr>
      <w:pBdr>
        <w:top w:val="none" w:sz="0" w:space="0" w:color="auto"/>
        <w:bottom w:val="none" w:sz="0" w:space="0" w:color="auto"/>
      </w:pBdr>
      <w:shd w:val="clear" w:color="auto" w:fill="auto"/>
      <w:spacing w:before="480" w:after="0"/>
      <w:outlineLvl w:val="9"/>
    </w:pPr>
    <w:rPr>
      <w:rFonts w:ascii="Cambria" w:eastAsia="Times New Roman" w:hAnsi="Cambria" w:cs="Times New Roman"/>
      <w:bCs/>
      <w:color w:val="365F91"/>
      <w:szCs w:val="28"/>
    </w:rPr>
  </w:style>
  <w:style w:type="character" w:customStyle="1" w:styleId="liste2Car">
    <w:name w:val="liste2 Car"/>
    <w:basedOn w:val="Policepardfaut"/>
    <w:link w:val="liste2"/>
    <w:rsid w:val="00AB4F6C"/>
    <w:rPr>
      <w:rFonts w:asciiTheme="minorHAnsi" w:eastAsiaTheme="minorHAnsi" w:hAnsiTheme="minorHAnsi" w:cstheme="minorBidi"/>
      <w:sz w:val="22"/>
      <w:szCs w:val="22"/>
      <w:lang w:eastAsia="en-US"/>
    </w:rPr>
  </w:style>
  <w:style w:type="paragraph" w:styleId="Paragraphedeliste">
    <w:name w:val="List Paragraph"/>
    <w:basedOn w:val="Normal"/>
    <w:uiPriority w:val="34"/>
    <w:qFormat/>
    <w:rsid w:val="00BD7406"/>
    <w:pPr>
      <w:ind w:left="708"/>
    </w:pPr>
  </w:style>
  <w:style w:type="paragraph" w:customStyle="1" w:styleId="question">
    <w:name w:val="question"/>
    <w:basedOn w:val="Normal"/>
    <w:link w:val="questionCar"/>
    <w:qFormat/>
    <w:rsid w:val="009D5871"/>
    <w:pPr>
      <w:numPr>
        <w:numId w:val="7"/>
      </w:numPr>
    </w:pPr>
    <w:rPr>
      <w:b/>
      <w:i/>
    </w:rPr>
  </w:style>
  <w:style w:type="character" w:customStyle="1" w:styleId="questionCar">
    <w:name w:val="question Car"/>
    <w:basedOn w:val="Policepardfaut"/>
    <w:link w:val="question"/>
    <w:rsid w:val="009D5871"/>
    <w:rPr>
      <w:rFonts w:asciiTheme="minorHAnsi" w:eastAsiaTheme="minorHAnsi" w:hAnsiTheme="minorHAnsi" w:cstheme="minorBidi"/>
      <w:b/>
      <w:i/>
      <w:sz w:val="22"/>
      <w:szCs w:val="22"/>
      <w:lang w:eastAsia="en-US"/>
    </w:rPr>
  </w:style>
  <w:style w:type="table" w:styleId="Grilledutableau">
    <w:name w:val="Table Grid"/>
    <w:basedOn w:val="TableauNormal"/>
    <w:uiPriority w:val="59"/>
    <w:rsid w:val="00BD7406"/>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nnexe">
    <w:name w:val="Annexe"/>
    <w:basedOn w:val="Normal"/>
    <w:link w:val="AnnexeCar"/>
    <w:qFormat/>
    <w:rsid w:val="00B77DC4"/>
    <w:pPr>
      <w:pBdr>
        <w:top w:val="single" w:sz="12" w:space="2" w:color="17365D"/>
      </w:pBdr>
      <w:shd w:val="clear" w:color="auto" w:fill="C6D9F1"/>
      <w:spacing w:before="120" w:after="240"/>
      <w:jc w:val="left"/>
    </w:pPr>
    <w:rPr>
      <w:rFonts w:ascii="Calibri" w:eastAsia="Calibri" w:hAnsi="Calibri" w:cs="Times New Roman"/>
      <w:b/>
      <w:color w:val="003366"/>
      <w:sz w:val="28"/>
    </w:rPr>
  </w:style>
  <w:style w:type="character" w:customStyle="1" w:styleId="AnnexeCar">
    <w:name w:val="Annexe Car"/>
    <w:basedOn w:val="Policepardfaut"/>
    <w:link w:val="Annexe"/>
    <w:rsid w:val="00B77DC4"/>
    <w:rPr>
      <w:rFonts w:ascii="Calibri" w:eastAsia="Calibri" w:hAnsi="Calibri"/>
      <w:b/>
      <w:color w:val="003366"/>
      <w:sz w:val="28"/>
      <w:szCs w:val="22"/>
      <w:shd w:val="clear" w:color="auto" w:fill="C6D9F1"/>
      <w:lang w:eastAsia="en-US"/>
    </w:rPr>
  </w:style>
  <w:style w:type="paragraph" w:styleId="Notedebasdepage">
    <w:name w:val="footnote text"/>
    <w:basedOn w:val="Normal"/>
    <w:link w:val="NotedebasdepageCar"/>
    <w:rsid w:val="00352FF3"/>
    <w:rPr>
      <w:sz w:val="20"/>
      <w:szCs w:val="20"/>
    </w:rPr>
  </w:style>
  <w:style w:type="character" w:customStyle="1" w:styleId="NotedebasdepageCar">
    <w:name w:val="Note de bas de page Car"/>
    <w:basedOn w:val="Policepardfaut"/>
    <w:link w:val="Notedebasdepage"/>
    <w:rsid w:val="00352FF3"/>
    <w:rPr>
      <w:rFonts w:asciiTheme="minorHAnsi" w:eastAsiaTheme="minorHAnsi" w:hAnsiTheme="minorHAnsi" w:cstheme="minorBidi"/>
      <w:lang w:eastAsia="en-US"/>
    </w:rPr>
  </w:style>
  <w:style w:type="character" w:styleId="Appelnotedebasdep">
    <w:name w:val="footnote reference"/>
    <w:basedOn w:val="Policepardfaut"/>
    <w:rsid w:val="00352FF3"/>
    <w:rPr>
      <w:vertAlign w:val="superscript"/>
    </w:rPr>
  </w:style>
</w:styles>
</file>

<file path=word/webSettings.xml><?xml version="1.0" encoding="utf-8"?>
<w:webSettings xmlns:r="http://schemas.openxmlformats.org/officeDocument/2006/relationships" xmlns:w="http://schemas.openxmlformats.org/wordprocessingml/2006/main">
  <w:divs>
    <w:div w:id="164127985">
      <w:bodyDiv w:val="1"/>
      <w:marLeft w:val="0"/>
      <w:marRight w:val="0"/>
      <w:marTop w:val="0"/>
      <w:marBottom w:val="0"/>
      <w:divBdr>
        <w:top w:val="none" w:sz="0" w:space="0" w:color="auto"/>
        <w:left w:val="none" w:sz="0" w:space="0" w:color="auto"/>
        <w:bottom w:val="none" w:sz="0" w:space="0" w:color="auto"/>
        <w:right w:val="none" w:sz="0" w:space="0" w:color="auto"/>
      </w:divBdr>
    </w:div>
    <w:div w:id="423767572">
      <w:bodyDiv w:val="1"/>
      <w:marLeft w:val="0"/>
      <w:marRight w:val="0"/>
      <w:marTop w:val="0"/>
      <w:marBottom w:val="0"/>
      <w:divBdr>
        <w:top w:val="none" w:sz="0" w:space="0" w:color="auto"/>
        <w:left w:val="none" w:sz="0" w:space="0" w:color="auto"/>
        <w:bottom w:val="none" w:sz="0" w:space="0" w:color="auto"/>
        <w:right w:val="none" w:sz="0" w:space="0" w:color="auto"/>
      </w:divBdr>
    </w:div>
    <w:div w:id="586423081">
      <w:bodyDiv w:val="1"/>
      <w:marLeft w:val="0"/>
      <w:marRight w:val="0"/>
      <w:marTop w:val="0"/>
      <w:marBottom w:val="0"/>
      <w:divBdr>
        <w:top w:val="none" w:sz="0" w:space="0" w:color="auto"/>
        <w:left w:val="none" w:sz="0" w:space="0" w:color="auto"/>
        <w:bottom w:val="none" w:sz="0" w:space="0" w:color="auto"/>
        <w:right w:val="none" w:sz="0" w:space="0" w:color="auto"/>
      </w:divBdr>
    </w:div>
    <w:div w:id="1918972606">
      <w:bodyDiv w:val="1"/>
      <w:marLeft w:val="0"/>
      <w:marRight w:val="0"/>
      <w:marTop w:val="0"/>
      <w:marBottom w:val="0"/>
      <w:divBdr>
        <w:top w:val="none" w:sz="0" w:space="0" w:color="auto"/>
        <w:left w:val="none" w:sz="0" w:space="0" w:color="auto"/>
        <w:bottom w:val="none" w:sz="0" w:space="0" w:color="auto"/>
        <w:right w:val="none" w:sz="0" w:space="0" w:color="auto"/>
      </w:divBdr>
    </w:div>
    <w:div w:id="1943413694">
      <w:bodyDiv w:val="1"/>
      <w:marLeft w:val="0"/>
      <w:marRight w:val="0"/>
      <w:marTop w:val="0"/>
      <w:marBottom w:val="0"/>
      <w:divBdr>
        <w:top w:val="none" w:sz="0" w:space="0" w:color="auto"/>
        <w:left w:val="none" w:sz="0" w:space="0" w:color="auto"/>
        <w:bottom w:val="none" w:sz="0" w:space="0" w:color="auto"/>
        <w:right w:val="none" w:sz="0" w:space="0" w:color="auto"/>
      </w:divBdr>
    </w:div>
    <w:div w:id="2036226433">
      <w:bodyDiv w:val="1"/>
      <w:marLeft w:val="0"/>
      <w:marRight w:val="0"/>
      <w:marTop w:val="0"/>
      <w:marBottom w:val="0"/>
      <w:divBdr>
        <w:top w:val="none" w:sz="0" w:space="0" w:color="auto"/>
        <w:left w:val="none" w:sz="0" w:space="0" w:color="auto"/>
        <w:bottom w:val="none" w:sz="0" w:space="0" w:color="auto"/>
        <w:right w:val="none" w:sz="0" w:space="0" w:color="auto"/>
      </w:divBdr>
    </w:div>
    <w:div w:id="2044866172">
      <w:bodyDiv w:val="1"/>
      <w:marLeft w:val="0"/>
      <w:marRight w:val="0"/>
      <w:marTop w:val="0"/>
      <w:marBottom w:val="0"/>
      <w:divBdr>
        <w:top w:val="none" w:sz="0" w:space="0" w:color="auto"/>
        <w:left w:val="none" w:sz="0" w:space="0" w:color="auto"/>
        <w:bottom w:val="none" w:sz="0" w:space="0" w:color="auto"/>
        <w:right w:val="none" w:sz="0" w:space="0" w:color="auto"/>
      </w:divBdr>
    </w:div>
    <w:div w:id="205095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comptable.com/titre-IV/titre-IV_chapitre-I.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comptable.com/titre-IV/titre-IV_chapitre-II.ht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als\AppData\Roaming\Microsoft\Templates\DocTypeCrc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7D13BF-B3F0-49D0-BE34-63143BF08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DocTypeCrcf</Template>
  <TotalTime>73</TotalTime>
  <Pages>8</Pages>
  <Words>1545</Words>
  <Characters>8266</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&lt;Intitulé du document saisi dans Fichier, Propriétés&gt;</vt:lpstr>
    </vt:vector>
  </TitlesOfParts>
  <Company>CRCF EN</Company>
  <LinksUpToDate>false</LinksUpToDate>
  <CharactersWithSpaces>9792</CharactersWithSpaces>
  <SharedDoc>false</SharedDoc>
  <HLinks>
    <vt:vector size="72" baseType="variant">
      <vt:variant>
        <vt:i4>1966133</vt:i4>
      </vt:variant>
      <vt:variant>
        <vt:i4>53</vt:i4>
      </vt:variant>
      <vt:variant>
        <vt:i4>0</vt:i4>
      </vt:variant>
      <vt:variant>
        <vt:i4>5</vt:i4>
      </vt:variant>
      <vt:variant>
        <vt:lpwstr/>
      </vt:variant>
      <vt:variant>
        <vt:lpwstr>_Toc337805170</vt:lpwstr>
      </vt:variant>
      <vt:variant>
        <vt:i4>2031669</vt:i4>
      </vt:variant>
      <vt:variant>
        <vt:i4>47</vt:i4>
      </vt:variant>
      <vt:variant>
        <vt:i4>0</vt:i4>
      </vt:variant>
      <vt:variant>
        <vt:i4>5</vt:i4>
      </vt:variant>
      <vt:variant>
        <vt:lpwstr/>
      </vt:variant>
      <vt:variant>
        <vt:lpwstr>_Toc337805169</vt:lpwstr>
      </vt:variant>
      <vt:variant>
        <vt:i4>2031669</vt:i4>
      </vt:variant>
      <vt:variant>
        <vt:i4>41</vt:i4>
      </vt:variant>
      <vt:variant>
        <vt:i4>0</vt:i4>
      </vt:variant>
      <vt:variant>
        <vt:i4>5</vt:i4>
      </vt:variant>
      <vt:variant>
        <vt:lpwstr/>
      </vt:variant>
      <vt:variant>
        <vt:lpwstr>_Toc337805168</vt:lpwstr>
      </vt:variant>
      <vt:variant>
        <vt:i4>2031669</vt:i4>
      </vt:variant>
      <vt:variant>
        <vt:i4>35</vt:i4>
      </vt:variant>
      <vt:variant>
        <vt:i4>0</vt:i4>
      </vt:variant>
      <vt:variant>
        <vt:i4>5</vt:i4>
      </vt:variant>
      <vt:variant>
        <vt:lpwstr/>
      </vt:variant>
      <vt:variant>
        <vt:lpwstr>_Toc337805167</vt:lpwstr>
      </vt:variant>
      <vt:variant>
        <vt:i4>2031669</vt:i4>
      </vt:variant>
      <vt:variant>
        <vt:i4>29</vt:i4>
      </vt:variant>
      <vt:variant>
        <vt:i4>0</vt:i4>
      </vt:variant>
      <vt:variant>
        <vt:i4>5</vt:i4>
      </vt:variant>
      <vt:variant>
        <vt:lpwstr/>
      </vt:variant>
      <vt:variant>
        <vt:lpwstr>_Toc337805166</vt:lpwstr>
      </vt:variant>
      <vt:variant>
        <vt:i4>2031669</vt:i4>
      </vt:variant>
      <vt:variant>
        <vt:i4>23</vt:i4>
      </vt:variant>
      <vt:variant>
        <vt:i4>0</vt:i4>
      </vt:variant>
      <vt:variant>
        <vt:i4>5</vt:i4>
      </vt:variant>
      <vt:variant>
        <vt:lpwstr/>
      </vt:variant>
      <vt:variant>
        <vt:lpwstr>_Toc337805165</vt:lpwstr>
      </vt:variant>
      <vt:variant>
        <vt:i4>2031669</vt:i4>
      </vt:variant>
      <vt:variant>
        <vt:i4>17</vt:i4>
      </vt:variant>
      <vt:variant>
        <vt:i4>0</vt:i4>
      </vt:variant>
      <vt:variant>
        <vt:i4>5</vt:i4>
      </vt:variant>
      <vt:variant>
        <vt:lpwstr/>
      </vt:variant>
      <vt:variant>
        <vt:lpwstr>_Toc337805164</vt:lpwstr>
      </vt:variant>
      <vt:variant>
        <vt:i4>2031669</vt:i4>
      </vt:variant>
      <vt:variant>
        <vt:i4>11</vt:i4>
      </vt:variant>
      <vt:variant>
        <vt:i4>0</vt:i4>
      </vt:variant>
      <vt:variant>
        <vt:i4>5</vt:i4>
      </vt:variant>
      <vt:variant>
        <vt:lpwstr/>
      </vt:variant>
      <vt:variant>
        <vt:lpwstr>_Toc337805163</vt:lpwstr>
      </vt:variant>
      <vt:variant>
        <vt:i4>2031669</vt:i4>
      </vt:variant>
      <vt:variant>
        <vt:i4>5</vt:i4>
      </vt:variant>
      <vt:variant>
        <vt:i4>0</vt:i4>
      </vt:variant>
      <vt:variant>
        <vt:i4>5</vt:i4>
      </vt:variant>
      <vt:variant>
        <vt:lpwstr/>
      </vt:variant>
      <vt:variant>
        <vt:lpwstr>_Toc337805162</vt:lpwstr>
      </vt:variant>
      <vt:variant>
        <vt:i4>3866668</vt:i4>
      </vt:variant>
      <vt:variant>
        <vt:i4>0</vt:i4>
      </vt:variant>
      <vt:variant>
        <vt:i4>0</vt:i4>
      </vt:variant>
      <vt:variant>
        <vt:i4>5</vt:i4>
      </vt:variant>
      <vt:variant>
        <vt:lpwstr>http://crcf.ac-grenoble.fr/</vt:lpwstr>
      </vt:variant>
      <vt:variant>
        <vt:lpwstr/>
      </vt:variant>
      <vt:variant>
        <vt:i4>2883629</vt:i4>
      </vt:variant>
      <vt:variant>
        <vt:i4>27</vt:i4>
      </vt:variant>
      <vt:variant>
        <vt:i4>0</vt:i4>
      </vt:variant>
      <vt:variant>
        <vt:i4>5</vt:i4>
      </vt:variant>
      <vt:variant>
        <vt:lpwstr>http://crtg.ac-grenoble.fr/</vt:lpwstr>
      </vt:variant>
      <vt:variant>
        <vt:lpwstr/>
      </vt:variant>
      <vt:variant>
        <vt:i4>2883629</vt:i4>
      </vt:variant>
      <vt:variant>
        <vt:i4>9</vt:i4>
      </vt:variant>
      <vt:variant>
        <vt:i4>0</vt:i4>
      </vt:variant>
      <vt:variant>
        <vt:i4>5</vt:i4>
      </vt:variant>
      <vt:variant>
        <vt:lpwstr>http://crtg.ac-grenoble.fr/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&lt;Intitulé du document saisi dans Fichier, Propriétés&gt;</dc:title>
  <dc:subject>&lt;catégorie, thème&gt; Ex: Crcf Privé, Fonctionnement...</dc:subject>
  <dc:creator>Daniel Perrin Toinin</dc:creator>
  <cp:keywords>Charte graphique Document type (séparateur=espace)</cp:keywords>
  <dc:description>Version 1.3, 23/10/2009, format Word 2000-2003</dc:description>
  <cp:lastModifiedBy>Stéphane BESSIERE</cp:lastModifiedBy>
  <cp:revision>22</cp:revision>
  <cp:lastPrinted>2013-01-08T07:14:00Z</cp:lastPrinted>
  <dcterms:created xsi:type="dcterms:W3CDTF">2013-04-02T08:25:00Z</dcterms:created>
  <dcterms:modified xsi:type="dcterms:W3CDTF">2013-04-11T12:36:00Z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