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0C" w:rsidRDefault="004D559B">
      <w:pPr>
        <w:pStyle w:val="Titre"/>
      </w:pPr>
      <w:r w:rsidRPr="00A444EA">
        <w:rPr>
          <w:rFonts w:ascii="Arial" w:hAnsi="Arial" w:cs="Arial"/>
          <w:bCs/>
          <w:sz w:val="36"/>
          <w:szCs w:val="36"/>
        </w:rPr>
        <w:t xml:space="preserve">STMG – Enseignement </w:t>
      </w:r>
      <w:r>
        <w:rPr>
          <w:rFonts w:ascii="Arial" w:hAnsi="Arial" w:cs="Arial"/>
          <w:bCs/>
          <w:sz w:val="36"/>
          <w:szCs w:val="36"/>
        </w:rPr>
        <w:t>spécifique GF : Optimiser la trésorerie</w:t>
      </w:r>
      <w:r w:rsidRPr="00DB7239">
        <w:rPr>
          <w:rFonts w:ascii="Arial" w:hAnsi="Arial" w:cs="Arial"/>
          <w:bCs/>
          <w:sz w:val="36"/>
          <w:szCs w:val="36"/>
        </w:rPr>
        <w:t xml:space="preserve"> (Budget de trésorerie)</w:t>
      </w:r>
    </w:p>
    <w:p w:rsidR="00F53A0C" w:rsidRDefault="00F53A0C">
      <w:pPr>
        <w:sectPr w:rsidR="00F53A0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5" w:right="1134" w:bottom="1135" w:left="1134" w:header="709" w:footer="709" w:gutter="0"/>
          <w:cols w:space="720"/>
          <w:formProt w:val="0"/>
          <w:titlePg/>
          <w:docGrid w:linePitch="360"/>
        </w:sectPr>
      </w:pPr>
    </w:p>
    <w:p w:rsidR="00F53A0C" w:rsidRPr="003F008E" w:rsidRDefault="00F53A0C" w:rsidP="00FE5485">
      <w:pPr>
        <w:spacing w:line="240" w:lineRule="auto"/>
        <w:rPr>
          <w:sz w:val="12"/>
        </w:rPr>
      </w:pPr>
    </w:p>
    <w:tbl>
      <w:tblPr>
        <w:tblStyle w:val="Grilledutableau"/>
        <w:tblpPr w:leftFromText="141" w:rightFromText="141" w:vertAnchor="page" w:horzAnchor="margin" w:tblpY="2551"/>
        <w:tblW w:w="9889" w:type="dxa"/>
        <w:tblLayout w:type="fixed"/>
        <w:tblLook w:val="04A0"/>
      </w:tblPr>
      <w:tblGrid>
        <w:gridCol w:w="3539"/>
        <w:gridCol w:w="6350"/>
      </w:tblGrid>
      <w:tr w:rsidR="003F008E" w:rsidRPr="00291FC7" w:rsidTr="003F008E">
        <w:tc>
          <w:tcPr>
            <w:tcW w:w="9889" w:type="dxa"/>
            <w:gridSpan w:val="2"/>
          </w:tcPr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b/>
                <w:bCs/>
                <w:szCs w:val="20"/>
              </w:rPr>
            </w:pPr>
            <w:r w:rsidRPr="00291FC7">
              <w:rPr>
                <w:rFonts w:eastAsia="Calibri"/>
                <w:b/>
                <w:bCs/>
                <w:szCs w:val="20"/>
              </w:rPr>
              <w:t>Résumé de la ressource :</w:t>
            </w:r>
          </w:p>
          <w:p w:rsidR="003F008E" w:rsidRPr="00291FC7" w:rsidRDefault="003F008E" w:rsidP="003F008E">
            <w:pPr>
              <w:spacing w:line="240" w:lineRule="auto"/>
              <w:rPr>
                <w:rFonts w:eastAsia="Calibri"/>
                <w:bCs/>
                <w:szCs w:val="20"/>
              </w:rPr>
            </w:pPr>
            <w:r w:rsidRPr="00291FC7">
              <w:rPr>
                <w:rFonts w:eastAsia="Calibri"/>
                <w:bCs/>
                <w:szCs w:val="20"/>
              </w:rPr>
              <w:t>Une organisation qui a pour dénomination sociale PAIN SHOW est constituée sous forme de SARL avec trois autres associés. Son siège social est situé à Reims. Elle a été créée au 1er janvier 2021.</w:t>
            </w:r>
          </w:p>
          <w:p w:rsidR="003F008E" w:rsidRPr="00291FC7" w:rsidRDefault="003F008E" w:rsidP="003F008E">
            <w:pPr>
              <w:spacing w:line="240" w:lineRule="auto"/>
              <w:rPr>
                <w:rFonts w:eastAsia="Calibri"/>
                <w:bCs/>
                <w:szCs w:val="20"/>
              </w:rPr>
            </w:pPr>
            <w:r w:rsidRPr="00291FC7">
              <w:rPr>
                <w:rFonts w:eastAsia="Calibri"/>
                <w:bCs/>
                <w:szCs w:val="20"/>
              </w:rPr>
              <w:t>Pour présenter son projet à son banquier, M. CHICHERY a réalisé avec l’aide de son expert-comptable une analyse budgétaire pour l’année 2021 et les deux années à venir, soit 2022 et 2023.</w:t>
            </w:r>
          </w:p>
          <w:p w:rsidR="003F008E" w:rsidRPr="00291FC7" w:rsidRDefault="003F008E" w:rsidP="003F008E">
            <w:pPr>
              <w:spacing w:line="240" w:lineRule="auto"/>
              <w:rPr>
                <w:rFonts w:eastAsia="Calibri"/>
                <w:bCs/>
                <w:szCs w:val="20"/>
              </w:rPr>
            </w:pPr>
            <w:r w:rsidRPr="00291FC7">
              <w:rPr>
                <w:rFonts w:eastAsia="Calibri"/>
                <w:bCs/>
                <w:szCs w:val="20"/>
              </w:rPr>
              <w:t>L’année 2021 a été conforme aux prévisions de la société PAIN SHOW.</w:t>
            </w:r>
          </w:p>
          <w:p w:rsidR="003F008E" w:rsidRPr="00291FC7" w:rsidRDefault="003F008E" w:rsidP="003F008E">
            <w:pPr>
              <w:spacing w:line="240" w:lineRule="auto"/>
              <w:rPr>
                <w:rFonts w:eastAsia="Calibri"/>
                <w:bCs/>
                <w:szCs w:val="20"/>
              </w:rPr>
            </w:pPr>
            <w:r w:rsidRPr="00291FC7">
              <w:rPr>
                <w:rFonts w:eastAsia="Calibri"/>
                <w:bCs/>
                <w:szCs w:val="20"/>
              </w:rPr>
              <w:t>En 2022 de nouvelles perspectives apparaissent :</w:t>
            </w:r>
          </w:p>
          <w:p w:rsidR="003F008E" w:rsidRPr="00291FC7" w:rsidRDefault="003F008E" w:rsidP="003F008E">
            <w:pPr>
              <w:pStyle w:val="Paragraphedeliste"/>
              <w:numPr>
                <w:ilvl w:val="0"/>
                <w:numId w:val="9"/>
              </w:numPr>
              <w:spacing w:line="240" w:lineRule="auto"/>
              <w:ind w:left="147" w:hanging="76"/>
              <w:rPr>
                <w:rFonts w:eastAsia="Calibri"/>
                <w:bCs/>
                <w:szCs w:val="20"/>
              </w:rPr>
            </w:pPr>
            <w:r w:rsidRPr="00291FC7">
              <w:rPr>
                <w:rFonts w:eastAsia="Calibri"/>
                <w:bCs/>
                <w:szCs w:val="20"/>
              </w:rPr>
              <w:t>Le changement de fournisseur pour l’approvisionnement des pâtes à cuire permettant de réduire les prix d’achat de 5 % mais avec un impact sur les conditions de règlement.</w:t>
            </w:r>
          </w:p>
          <w:p w:rsidR="003F008E" w:rsidRPr="00291FC7" w:rsidRDefault="003F008E" w:rsidP="003F008E">
            <w:pPr>
              <w:pStyle w:val="Paragraphedeliste"/>
              <w:numPr>
                <w:ilvl w:val="0"/>
                <w:numId w:val="9"/>
              </w:numPr>
              <w:spacing w:line="240" w:lineRule="auto"/>
              <w:ind w:left="147" w:hanging="76"/>
              <w:rPr>
                <w:rFonts w:eastAsia="Calibri"/>
                <w:sz w:val="20"/>
                <w:szCs w:val="20"/>
              </w:rPr>
            </w:pPr>
            <w:r w:rsidRPr="00291FC7">
              <w:rPr>
                <w:rFonts w:eastAsia="Calibri"/>
                <w:bCs/>
                <w:szCs w:val="20"/>
              </w:rPr>
              <w:t>La modification de l’affectation du résultat afin d’améliorer la situation financière.</w:t>
            </w:r>
            <w:r w:rsidRPr="00291FC7">
              <w:rPr>
                <w:rFonts w:eastAsia="Calibri"/>
                <w:szCs w:val="20"/>
              </w:rPr>
              <w:t xml:space="preserve"> </w:t>
            </w:r>
          </w:p>
        </w:tc>
      </w:tr>
      <w:tr w:rsidR="003F008E" w:rsidRPr="00291FC7" w:rsidTr="003F008E">
        <w:trPr>
          <w:trHeight w:val="2261"/>
        </w:trPr>
        <w:tc>
          <w:tcPr>
            <w:tcW w:w="3539" w:type="dxa"/>
          </w:tcPr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291FC7">
              <w:rPr>
                <w:rFonts w:eastAsia="Calibri"/>
                <w:b/>
                <w:bCs/>
                <w:sz w:val="20"/>
                <w:szCs w:val="20"/>
              </w:rPr>
              <w:t>Description :</w:t>
            </w:r>
          </w:p>
          <w:p w:rsidR="003F008E" w:rsidRPr="00291FC7" w:rsidRDefault="003F008E" w:rsidP="003F008E">
            <w:pPr>
              <w:spacing w:line="240" w:lineRule="auto"/>
              <w:rPr>
                <w:rFonts w:eastAsia="Calibri"/>
                <w:bCs/>
                <w:sz w:val="20"/>
                <w:szCs w:val="20"/>
              </w:rPr>
            </w:pPr>
            <w:r w:rsidRPr="00291FC7">
              <w:rPr>
                <w:rFonts w:eastAsia="Calibri"/>
                <w:bCs/>
                <w:sz w:val="20"/>
                <w:szCs w:val="20"/>
              </w:rPr>
              <w:t xml:space="preserve">Il s’agit d’approfondir la notion de budget étudiée en classe de première en enseignement de sciences de gestion et numérique. </w:t>
            </w:r>
          </w:p>
          <w:p w:rsidR="003F008E" w:rsidRPr="00291FC7" w:rsidRDefault="003F008E" w:rsidP="003F008E">
            <w:pPr>
              <w:spacing w:line="240" w:lineRule="auto"/>
              <w:rPr>
                <w:rFonts w:eastAsia="Calibri"/>
                <w:bCs/>
                <w:sz w:val="20"/>
                <w:szCs w:val="20"/>
              </w:rPr>
            </w:pPr>
            <w:r w:rsidRPr="00291FC7">
              <w:rPr>
                <w:rFonts w:eastAsia="Calibri"/>
                <w:bCs/>
                <w:sz w:val="20"/>
                <w:szCs w:val="20"/>
              </w:rPr>
              <w:t xml:space="preserve">On privilégie l’analyse de budgets automatisés réalisés sur tableur et celle de l’impact des décisions d’optimisation sur la trésorerie. </w:t>
            </w:r>
          </w:p>
          <w:p w:rsidR="003F008E" w:rsidRPr="00291FC7" w:rsidRDefault="003F008E" w:rsidP="003F008E">
            <w:pPr>
              <w:spacing w:line="240" w:lineRule="auto"/>
              <w:rPr>
                <w:rFonts w:eastAsia="Calibri"/>
                <w:i/>
                <w:sz w:val="20"/>
                <w:szCs w:val="20"/>
              </w:rPr>
            </w:pPr>
            <w:r w:rsidRPr="00291FC7">
              <w:rPr>
                <w:rFonts w:eastAsia="Calibri"/>
                <w:bCs/>
                <w:i/>
                <w:sz w:val="20"/>
                <w:szCs w:val="20"/>
              </w:rPr>
              <w:t>On envisage les décisions suivantes : actions sur le BFR, recours aux concours bancaires et aux comptes courants d’associés, mobilisation de produits de placement de trésorerie.</w:t>
            </w:r>
          </w:p>
        </w:tc>
        <w:tc>
          <w:tcPr>
            <w:tcW w:w="6350" w:type="dxa"/>
            <w:vMerge w:val="restart"/>
          </w:tcPr>
          <w:p w:rsidR="003F008E" w:rsidRPr="00291FC7" w:rsidRDefault="003F008E" w:rsidP="003F008E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91FC7">
              <w:rPr>
                <w:rFonts w:eastAsia="Calibri"/>
                <w:b/>
                <w:bCs/>
                <w:sz w:val="20"/>
                <w:szCs w:val="20"/>
              </w:rPr>
              <w:t>Cadre pédagogique</w:t>
            </w:r>
          </w:p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sz w:val="20"/>
                <w:szCs w:val="20"/>
              </w:rPr>
            </w:pPr>
          </w:p>
          <w:tbl>
            <w:tblPr>
              <w:tblStyle w:val="Grilledutableau"/>
              <w:tblW w:w="5953" w:type="dxa"/>
              <w:tblInd w:w="147" w:type="dxa"/>
              <w:tblLayout w:type="fixed"/>
              <w:tblLook w:val="04A0"/>
            </w:tblPr>
            <w:tblGrid>
              <w:gridCol w:w="5953"/>
            </w:tblGrid>
            <w:tr w:rsidR="003F008E" w:rsidRPr="00291FC7" w:rsidTr="00291FC7">
              <w:tc>
                <w:tcPr>
                  <w:tcW w:w="5953" w:type="dxa"/>
                  <w:tcBorders>
                    <w:top w:val="dashed" w:sz="4" w:space="0" w:color="000000"/>
                    <w:left w:val="nil"/>
                    <w:bottom w:val="dashed" w:sz="4" w:space="0" w:color="000000"/>
                    <w:right w:val="nil"/>
                  </w:tcBorders>
                </w:tcPr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jc w:val="left"/>
                    <w:rPr>
                      <w:rFonts w:asciiTheme="minorHAnsi" w:hAnsiTheme="minorHAnsi" w:cstheme="minorHAnsi"/>
                      <w:color w:val="634D4D" w:themeColor="text1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bCs/>
                      <w:color w:val="92754C"/>
                      <w:sz w:val="20"/>
                      <w:szCs w:val="20"/>
                    </w:rPr>
                    <w:t>Objectif</w:t>
                  </w:r>
                  <w:r w:rsidRPr="00291FC7">
                    <w:rPr>
                      <w:rFonts w:asciiTheme="minorHAnsi" w:hAnsiTheme="minorHAnsi" w:cstheme="minorHAnsi"/>
                      <w:color w:val="634D4D" w:themeColor="text1"/>
                      <w:sz w:val="20"/>
                      <w:szCs w:val="20"/>
                    </w:rPr>
                    <w:t> :</w:t>
                  </w:r>
                </w:p>
                <w:p w:rsidR="003F008E" w:rsidRPr="00291FC7" w:rsidRDefault="003F008E" w:rsidP="00291FC7">
                  <w:pPr>
                    <w:pStyle w:val="Paragraphedeliste"/>
                    <w:framePr w:hSpace="141" w:wrap="around" w:vAnchor="page" w:hAnchor="margin" w:y="2551"/>
                    <w:numPr>
                      <w:ilvl w:val="0"/>
                      <w:numId w:val="11"/>
                    </w:numPr>
                    <w:spacing w:line="240" w:lineRule="auto"/>
                    <w:ind w:left="175" w:hanging="141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Cs/>
                      <w:sz w:val="20"/>
                      <w:szCs w:val="20"/>
                    </w:rPr>
                    <w:t>Rappeler l’intérêt de l’analyse du bilan fonctionnel pour mesurer la trésorerie.</w:t>
                  </w:r>
                </w:p>
                <w:p w:rsidR="003F008E" w:rsidRPr="00291FC7" w:rsidRDefault="003F008E" w:rsidP="00291FC7">
                  <w:pPr>
                    <w:pStyle w:val="Paragraphedeliste"/>
                    <w:framePr w:hSpace="141" w:wrap="around" w:vAnchor="page" w:hAnchor="margin" w:y="2551"/>
                    <w:numPr>
                      <w:ilvl w:val="0"/>
                      <w:numId w:val="11"/>
                    </w:numPr>
                    <w:spacing w:line="240" w:lineRule="auto"/>
                    <w:ind w:left="175" w:hanging="141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Cs/>
                      <w:sz w:val="20"/>
                      <w:szCs w:val="20"/>
                    </w:rPr>
                    <w:t>Analyser la situation actuelle de la société sur le plan budgétaire.</w:t>
                  </w:r>
                </w:p>
                <w:p w:rsidR="003F008E" w:rsidRPr="00291FC7" w:rsidRDefault="003F008E" w:rsidP="00291FC7">
                  <w:pPr>
                    <w:pStyle w:val="Paragraphedeliste"/>
                    <w:framePr w:hSpace="141" w:wrap="around" w:vAnchor="page" w:hAnchor="margin" w:y="2551"/>
                    <w:numPr>
                      <w:ilvl w:val="0"/>
                      <w:numId w:val="11"/>
                    </w:numPr>
                    <w:spacing w:line="240" w:lineRule="auto"/>
                    <w:ind w:left="175" w:hanging="141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Cs/>
                      <w:sz w:val="20"/>
                      <w:szCs w:val="20"/>
                    </w:rPr>
                    <w:t>Analyser l’incidence d’un changement de fournisseur (agir sur le BFR).</w:t>
                  </w:r>
                </w:p>
                <w:p w:rsidR="003F008E" w:rsidRPr="00291FC7" w:rsidRDefault="003F008E" w:rsidP="00291FC7">
                  <w:pPr>
                    <w:pStyle w:val="Paragraphedeliste"/>
                    <w:framePr w:hSpace="141" w:wrap="around" w:vAnchor="page" w:hAnchor="margin" w:y="2551"/>
                    <w:numPr>
                      <w:ilvl w:val="0"/>
                      <w:numId w:val="11"/>
                    </w:numPr>
                    <w:spacing w:line="240" w:lineRule="auto"/>
                    <w:ind w:left="175" w:hanging="141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Cs/>
                      <w:sz w:val="20"/>
                      <w:szCs w:val="20"/>
                    </w:rPr>
                    <w:t>Analyser l’incidence du renoncement au versement de dividendes par les associés (agir sur le FRNG).</w:t>
                  </w:r>
                </w:p>
                <w:p w:rsidR="003F008E" w:rsidRPr="00291FC7" w:rsidRDefault="003F008E" w:rsidP="00291FC7">
                  <w:pPr>
                    <w:pStyle w:val="Paragraphedeliste"/>
                    <w:framePr w:hSpace="141" w:wrap="around" w:vAnchor="page" w:hAnchor="margin" w:y="2551"/>
                    <w:numPr>
                      <w:ilvl w:val="0"/>
                      <w:numId w:val="11"/>
                    </w:numPr>
                    <w:spacing w:line="240" w:lineRule="auto"/>
                    <w:ind w:left="175" w:hanging="141"/>
                    <w:rPr>
                      <w:rFonts w:asciiTheme="minorHAnsi" w:hAnsiTheme="minorHAnsi" w:cstheme="minorHAnsi"/>
                      <w:color w:val="634D4D" w:themeColor="text1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Cs/>
                      <w:sz w:val="20"/>
                      <w:szCs w:val="20"/>
                    </w:rPr>
                    <w:t>Argumenter.</w:t>
                  </w:r>
                </w:p>
              </w:tc>
            </w:tr>
            <w:tr w:rsidR="003F008E" w:rsidRPr="00291FC7" w:rsidTr="00291FC7">
              <w:tc>
                <w:tcPr>
                  <w:tcW w:w="5953" w:type="dxa"/>
                  <w:tcBorders>
                    <w:top w:val="dashed" w:sz="4" w:space="0" w:color="000000"/>
                    <w:left w:val="nil"/>
                    <w:bottom w:val="dashed" w:sz="4" w:space="0" w:color="000000"/>
                    <w:right w:val="nil"/>
                  </w:tcBorders>
                </w:tcPr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jc w:val="left"/>
                    <w:rPr>
                      <w:b/>
                      <w:bCs/>
                      <w:color w:val="92754C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bCs/>
                      <w:color w:val="92754C"/>
                      <w:sz w:val="20"/>
                      <w:szCs w:val="20"/>
                    </w:rPr>
                    <w:t xml:space="preserve">Pré-requis 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sz w:val="20"/>
                      <w:szCs w:val="20"/>
                    </w:rPr>
                    <w:t>En classe de première : sciences de gestion et numérique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rPr>
                      <w:rFonts w:eastAsia="Calibri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sz w:val="20"/>
                      <w:szCs w:val="20"/>
                    </w:rPr>
                    <w:t>4.1 Quelle prise en compte du temps dans la gestion de l’organisation (notion de démarche budgétaire).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sz w:val="20"/>
                      <w:szCs w:val="20"/>
                    </w:rPr>
                    <w:t>En classe de terminale : Enseignement spécifique GF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rPr>
                      <w:rFonts w:eastAsia="Calibri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sz w:val="20"/>
                      <w:szCs w:val="20"/>
                    </w:rPr>
                    <w:t>2.2 Quelle structure financière pour assurer la pérennité de l’entreprise ?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jc w:val="left"/>
                    <w:rPr>
                      <w:rFonts w:eastAsia="Calibri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sz w:val="20"/>
                      <w:szCs w:val="20"/>
                    </w:rPr>
                    <w:t>3.3 L’affectation du résultat, un choix qui engage l’avenir ?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jc w:val="left"/>
                    <w:rPr>
                      <w:b/>
                      <w:bCs/>
                      <w:color w:val="92754C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bCs/>
                      <w:color w:val="92754C"/>
                      <w:sz w:val="20"/>
                      <w:szCs w:val="20"/>
                    </w:rPr>
                    <w:t>Transversalité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sz w:val="20"/>
                      <w:szCs w:val="20"/>
                    </w:rPr>
                    <w:t>Enseignement</w:t>
                  </w:r>
                  <w:r w:rsidRPr="00291FC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</w:t>
                  </w:r>
                  <w:r w:rsidRPr="00291FC7">
                    <w:rPr>
                      <w:rFonts w:eastAsia="Calibri"/>
                      <w:b/>
                      <w:sz w:val="20"/>
                      <w:szCs w:val="20"/>
                    </w:rPr>
                    <w:t>commun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rPr>
                      <w:rFonts w:eastAsia="Calibri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sz w:val="20"/>
                      <w:szCs w:val="20"/>
                    </w:rPr>
                    <w:t>2.3 Communique-ton de la même manière avec tous les acteurs ?</w:t>
                  </w:r>
                </w:p>
              </w:tc>
            </w:tr>
            <w:tr w:rsidR="003F008E" w:rsidRPr="00291FC7" w:rsidTr="00291FC7">
              <w:tc>
                <w:tcPr>
                  <w:tcW w:w="5953" w:type="dxa"/>
                  <w:tcBorders>
                    <w:top w:val="dashed" w:sz="4" w:space="0" w:color="000000"/>
                    <w:left w:val="nil"/>
                    <w:bottom w:val="dashed" w:sz="4" w:space="0" w:color="000000"/>
                    <w:right w:val="nil"/>
                  </w:tcBorders>
                </w:tcPr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jc w:val="left"/>
                    <w:rPr>
                      <w:b/>
                      <w:bCs/>
                      <w:color w:val="92754C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bCs/>
                      <w:color w:val="92754C"/>
                      <w:sz w:val="20"/>
                      <w:szCs w:val="20"/>
                    </w:rPr>
                    <w:t>Logiciel(s), PGI utilisé(s) / autres TIC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sz w:val="20"/>
                      <w:szCs w:val="20"/>
                    </w:rPr>
                    <w:t xml:space="preserve">Tableur : </w:t>
                  </w:r>
                  <w:r w:rsidRPr="00291FC7">
                    <w:rPr>
                      <w:rFonts w:eastAsia="Calibri"/>
                      <w:sz w:val="20"/>
                      <w:szCs w:val="20"/>
                    </w:rPr>
                    <w:t>Utilisation du tableur pour effectuer des simulations.</w:t>
                  </w:r>
                </w:p>
              </w:tc>
            </w:tr>
            <w:tr w:rsidR="003F008E" w:rsidRPr="00291FC7" w:rsidTr="00291FC7">
              <w:tc>
                <w:tcPr>
                  <w:tcW w:w="5953" w:type="dxa"/>
                  <w:tcBorders>
                    <w:top w:val="dashed" w:sz="4" w:space="0" w:color="000000"/>
                    <w:left w:val="nil"/>
                    <w:bottom w:val="dashed" w:sz="4" w:space="0" w:color="000000"/>
                    <w:right w:val="nil"/>
                  </w:tcBorders>
                </w:tcPr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jc w:val="left"/>
                    <w:rPr>
                      <w:b/>
                      <w:bCs/>
                      <w:color w:val="92754C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bCs/>
                      <w:color w:val="92754C"/>
                      <w:sz w:val="20"/>
                      <w:szCs w:val="20"/>
                    </w:rPr>
                    <w:t>Conditions de déroulement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rPr>
                      <w:rFonts w:eastAsia="Calibri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Cs/>
                      <w:sz w:val="20"/>
                      <w:szCs w:val="20"/>
                    </w:rPr>
                    <w:t>L’activité peut être proposée aux élèves seuls ou en groupes.</w:t>
                  </w:r>
                </w:p>
              </w:tc>
            </w:tr>
            <w:tr w:rsidR="003F008E" w:rsidRPr="00291FC7" w:rsidTr="00291FC7">
              <w:tc>
                <w:tcPr>
                  <w:tcW w:w="5953" w:type="dxa"/>
                  <w:tcBorders>
                    <w:top w:val="dashed" w:sz="4" w:space="0" w:color="000000"/>
                    <w:left w:val="nil"/>
                    <w:bottom w:val="dashed" w:sz="4" w:space="0" w:color="000000"/>
                    <w:right w:val="nil"/>
                  </w:tcBorders>
                </w:tcPr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jc w:val="left"/>
                    <w:rPr>
                      <w:b/>
                      <w:bCs/>
                      <w:color w:val="92754C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bCs/>
                      <w:color w:val="92754C"/>
                      <w:sz w:val="20"/>
                      <w:szCs w:val="20"/>
                    </w:rPr>
                    <w:t>Durée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Cs/>
                      <w:sz w:val="20"/>
                      <w:szCs w:val="20"/>
                    </w:rPr>
                    <w:t>6 heures.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rPr>
                      <w:rFonts w:eastAsia="Calibri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Cs/>
                      <w:sz w:val="20"/>
                      <w:szCs w:val="20"/>
                    </w:rPr>
                    <w:t>À la fin de l’activité, l’élaboration d’une synthèse des notions à retenir par les élèves est souhaitable</w:t>
                  </w:r>
                </w:p>
              </w:tc>
            </w:tr>
            <w:tr w:rsidR="003F008E" w:rsidRPr="00291FC7" w:rsidTr="00291FC7">
              <w:tc>
                <w:tcPr>
                  <w:tcW w:w="5953" w:type="dxa"/>
                  <w:tcBorders>
                    <w:top w:val="dashed" w:sz="4" w:space="0" w:color="000000"/>
                    <w:left w:val="nil"/>
                    <w:bottom w:val="nil"/>
                    <w:right w:val="nil"/>
                  </w:tcBorders>
                </w:tcPr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jc w:val="left"/>
                    <w:rPr>
                      <w:b/>
                      <w:bCs/>
                      <w:color w:val="92754C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bCs/>
                      <w:color w:val="92754C"/>
                      <w:sz w:val="20"/>
                      <w:szCs w:val="20"/>
                    </w:rPr>
                    <w:t>Observations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rPr>
                      <w:rFonts w:eastAsia="Calibri"/>
                      <w:bCs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Support élève </w:t>
                  </w:r>
                  <w:r w:rsidRPr="00291FC7">
                    <w:rPr>
                      <w:rFonts w:eastAsia="Calibri"/>
                      <w:bCs/>
                      <w:sz w:val="20"/>
                      <w:szCs w:val="20"/>
                    </w:rPr>
                    <w:t>: il est attendu une réelle qualité de rédaction de la part des lycéens.</w:t>
                  </w:r>
                </w:p>
                <w:p w:rsidR="003F008E" w:rsidRPr="00291FC7" w:rsidRDefault="003F008E" w:rsidP="00291FC7">
                  <w:pPr>
                    <w:framePr w:hSpace="141" w:wrap="around" w:vAnchor="page" w:hAnchor="margin" w:y="2551"/>
                    <w:spacing w:line="240" w:lineRule="auto"/>
                    <w:ind w:left="175" w:hanging="141"/>
                    <w:rPr>
                      <w:rFonts w:eastAsia="Calibri"/>
                      <w:sz w:val="20"/>
                      <w:szCs w:val="20"/>
                    </w:rPr>
                  </w:pPr>
                  <w:r w:rsidRPr="00291FC7">
                    <w:rPr>
                      <w:rFonts w:eastAsia="Calibri"/>
                      <w:b/>
                      <w:bCs/>
                      <w:sz w:val="20"/>
                      <w:szCs w:val="20"/>
                    </w:rPr>
                    <w:t>Proposition de correction</w:t>
                  </w:r>
                  <w:r w:rsidRPr="00291FC7">
                    <w:rPr>
                      <w:rFonts w:eastAsia="Calibri"/>
                      <w:bCs/>
                      <w:sz w:val="20"/>
                      <w:szCs w:val="20"/>
                    </w:rPr>
                    <w:t> : en fonction des objectifs et/ou du contexte, il est possible de proposer aux lycéens les questions intermédiaires (couleur verte).</w:t>
                  </w:r>
                </w:p>
              </w:tc>
            </w:tr>
          </w:tbl>
          <w:p w:rsidR="003F008E" w:rsidRPr="00291FC7" w:rsidRDefault="003F008E" w:rsidP="003F008E">
            <w:pPr>
              <w:widowControl w:val="0"/>
              <w:jc w:val="left"/>
              <w:rPr>
                <w:sz w:val="20"/>
                <w:szCs w:val="20"/>
              </w:rPr>
            </w:pPr>
          </w:p>
        </w:tc>
      </w:tr>
      <w:tr w:rsidR="003F008E" w:rsidRPr="00291FC7" w:rsidTr="003F008E">
        <w:tc>
          <w:tcPr>
            <w:tcW w:w="3539" w:type="dxa"/>
          </w:tcPr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291FC7">
              <w:rPr>
                <w:rFonts w:eastAsia="Calibri"/>
                <w:b/>
                <w:bCs/>
                <w:sz w:val="20"/>
                <w:szCs w:val="20"/>
              </w:rPr>
              <w:t xml:space="preserve">Thème : </w:t>
            </w:r>
          </w:p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91FC7">
              <w:rPr>
                <w:rFonts w:eastAsia="Calibri"/>
                <w:bCs/>
                <w:sz w:val="20"/>
                <w:szCs w:val="20"/>
              </w:rPr>
              <w:t>3 Accompagner la prise de décision</w:t>
            </w:r>
          </w:p>
          <w:p w:rsidR="003F008E" w:rsidRPr="00291FC7" w:rsidRDefault="003F008E" w:rsidP="003F008E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350" w:type="dxa"/>
            <w:vMerge/>
          </w:tcPr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3F008E" w:rsidRPr="00291FC7" w:rsidTr="003F008E">
        <w:trPr>
          <w:trHeight w:val="959"/>
        </w:trPr>
        <w:tc>
          <w:tcPr>
            <w:tcW w:w="3539" w:type="dxa"/>
          </w:tcPr>
          <w:p w:rsidR="003F008E" w:rsidRPr="00291FC7" w:rsidRDefault="003F008E" w:rsidP="003F008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291FC7">
              <w:rPr>
                <w:rFonts w:eastAsia="Calibri"/>
                <w:b/>
                <w:bCs/>
                <w:sz w:val="20"/>
                <w:szCs w:val="20"/>
              </w:rPr>
              <w:t>Public visé :</w:t>
            </w:r>
          </w:p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sz w:val="20"/>
                <w:szCs w:val="20"/>
              </w:rPr>
            </w:pPr>
            <w:r w:rsidRPr="00291FC7">
              <w:rPr>
                <w:rFonts w:eastAsia="Calibri"/>
                <w:bCs/>
                <w:sz w:val="20"/>
                <w:szCs w:val="20"/>
              </w:rPr>
              <w:t>STMG – Terminale – Enseignement spécifique de gestion et finance</w:t>
            </w:r>
          </w:p>
        </w:tc>
        <w:tc>
          <w:tcPr>
            <w:tcW w:w="6350" w:type="dxa"/>
            <w:vMerge/>
          </w:tcPr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3F008E" w:rsidRPr="00291FC7" w:rsidTr="003F008E">
        <w:trPr>
          <w:trHeight w:val="857"/>
        </w:trPr>
        <w:tc>
          <w:tcPr>
            <w:tcW w:w="3539" w:type="dxa"/>
          </w:tcPr>
          <w:p w:rsidR="003F008E" w:rsidRPr="00291FC7" w:rsidRDefault="003F008E" w:rsidP="003F008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291FC7">
              <w:rPr>
                <w:rFonts w:eastAsia="Calibri"/>
                <w:b/>
                <w:bCs/>
                <w:sz w:val="20"/>
                <w:szCs w:val="20"/>
              </w:rPr>
              <w:t>Notions du programme :</w:t>
            </w:r>
          </w:p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91FC7">
              <w:rPr>
                <w:rFonts w:eastAsia="Calibri"/>
                <w:bCs/>
                <w:sz w:val="20"/>
                <w:szCs w:val="20"/>
              </w:rPr>
              <w:t>Budget de trésorerie.</w:t>
            </w:r>
          </w:p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sz w:val="20"/>
                <w:szCs w:val="20"/>
              </w:rPr>
            </w:pPr>
            <w:r w:rsidRPr="00291FC7">
              <w:rPr>
                <w:rFonts w:eastAsia="Calibri"/>
                <w:bCs/>
                <w:sz w:val="20"/>
                <w:szCs w:val="20"/>
              </w:rPr>
              <w:t>Modalités d’optimisation dans les cas d’insuffisance ou d’excédent.</w:t>
            </w:r>
          </w:p>
        </w:tc>
        <w:tc>
          <w:tcPr>
            <w:tcW w:w="6350" w:type="dxa"/>
            <w:vMerge/>
          </w:tcPr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3F008E" w:rsidRPr="00291FC7" w:rsidTr="003F008E">
        <w:trPr>
          <w:trHeight w:val="421"/>
        </w:trPr>
        <w:tc>
          <w:tcPr>
            <w:tcW w:w="3539" w:type="dxa"/>
          </w:tcPr>
          <w:p w:rsidR="003F008E" w:rsidRPr="00291FC7" w:rsidRDefault="003F008E" w:rsidP="003F008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291FC7">
              <w:rPr>
                <w:rFonts w:eastAsia="Calibri"/>
                <w:b/>
                <w:bCs/>
                <w:sz w:val="20"/>
                <w:szCs w:val="20"/>
              </w:rPr>
              <w:t>Type de ressource :</w:t>
            </w:r>
          </w:p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sz w:val="20"/>
                <w:szCs w:val="20"/>
              </w:rPr>
            </w:pPr>
            <w:r w:rsidRPr="00291FC7">
              <w:rPr>
                <w:rFonts w:eastAsia="Calibri"/>
                <w:bCs/>
                <w:sz w:val="20"/>
                <w:szCs w:val="20"/>
              </w:rPr>
              <w:t>Question 3.2 Optimiser la trésorerie, une nécessité ?</w:t>
            </w:r>
          </w:p>
        </w:tc>
        <w:tc>
          <w:tcPr>
            <w:tcW w:w="6350" w:type="dxa"/>
            <w:vMerge/>
            <w:tcBorders>
              <w:bottom w:val="single" w:sz="4" w:space="0" w:color="DFCD59"/>
            </w:tcBorders>
          </w:tcPr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3F008E" w:rsidRPr="00291FC7" w:rsidTr="003F008E">
        <w:tc>
          <w:tcPr>
            <w:tcW w:w="3539" w:type="dxa"/>
          </w:tcPr>
          <w:p w:rsidR="003F008E" w:rsidRPr="00291FC7" w:rsidRDefault="003F008E" w:rsidP="003F008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291FC7">
              <w:rPr>
                <w:rFonts w:eastAsia="Calibri"/>
                <w:b/>
                <w:bCs/>
                <w:sz w:val="20"/>
                <w:szCs w:val="20"/>
              </w:rPr>
              <w:t>Mots-clés :</w:t>
            </w:r>
          </w:p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sz w:val="20"/>
                <w:szCs w:val="20"/>
              </w:rPr>
            </w:pPr>
            <w:r w:rsidRPr="00291FC7">
              <w:rPr>
                <w:rFonts w:eastAsia="Calibri"/>
                <w:bCs/>
                <w:sz w:val="20"/>
                <w:szCs w:val="20"/>
              </w:rPr>
              <w:t>STMG, GF, budget, trésorerie, excédent, insuffisance</w:t>
            </w:r>
          </w:p>
        </w:tc>
        <w:tc>
          <w:tcPr>
            <w:tcW w:w="6350" w:type="dxa"/>
            <w:tcBorders>
              <w:top w:val="single" w:sz="4" w:space="0" w:color="DFCD59"/>
              <w:bottom w:val="single" w:sz="4" w:space="0" w:color="DFCD59"/>
            </w:tcBorders>
          </w:tcPr>
          <w:p w:rsidR="003F008E" w:rsidRPr="00291FC7" w:rsidRDefault="00291FC7" w:rsidP="003F008E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291FC7">
              <w:rPr>
                <w:rFonts w:eastAsia="Calibri"/>
                <w:b/>
                <w:bCs/>
                <w:sz w:val="20"/>
                <w:szCs w:val="20"/>
              </w:rPr>
              <w:t>Supports apprenants</w:t>
            </w:r>
          </w:p>
          <w:p w:rsidR="00291FC7" w:rsidRPr="00291FC7" w:rsidRDefault="00291FC7" w:rsidP="00291FC7">
            <w:pPr>
              <w:pStyle w:val="Paragraphedeliste"/>
              <w:numPr>
                <w:ilvl w:val="0"/>
                <w:numId w:val="11"/>
              </w:numPr>
              <w:spacing w:line="240" w:lineRule="auto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291FC7">
              <w:rPr>
                <w:rFonts w:eastAsia="Calibri"/>
                <w:bCs/>
                <w:sz w:val="20"/>
                <w:szCs w:val="20"/>
              </w:rPr>
              <w:t>Enseignement_specifique_GF_budget_tresorerie_support_eleve</w:t>
            </w:r>
            <w:proofErr w:type="spellEnd"/>
            <w:r w:rsidRPr="00291FC7">
              <w:rPr>
                <w:rFonts w:eastAsia="Calibri"/>
                <w:bCs/>
                <w:sz w:val="20"/>
                <w:szCs w:val="20"/>
              </w:rPr>
              <w:t xml:space="preserve"> (traitement de texte)</w:t>
            </w:r>
          </w:p>
          <w:p w:rsidR="003F008E" w:rsidRPr="00291FC7" w:rsidRDefault="00291FC7" w:rsidP="00BD0524">
            <w:pPr>
              <w:pStyle w:val="Paragraphedeliste"/>
              <w:numPr>
                <w:ilvl w:val="0"/>
                <w:numId w:val="11"/>
              </w:numPr>
              <w:spacing w:line="240" w:lineRule="auto"/>
              <w:rPr>
                <w:rFonts w:eastAsia="Calibri"/>
                <w:sz w:val="20"/>
                <w:szCs w:val="20"/>
              </w:rPr>
            </w:pPr>
            <w:proofErr w:type="spellStart"/>
            <w:r w:rsidRPr="00291FC7">
              <w:rPr>
                <w:rFonts w:eastAsia="Calibri"/>
                <w:bCs/>
                <w:sz w:val="20"/>
                <w:szCs w:val="20"/>
              </w:rPr>
              <w:t>Budgets</w:t>
            </w:r>
            <w:r w:rsidR="00BD0524">
              <w:rPr>
                <w:rFonts w:eastAsia="Calibri"/>
                <w:bCs/>
                <w:sz w:val="20"/>
                <w:szCs w:val="20"/>
              </w:rPr>
              <w:t>_</w:t>
            </w:r>
            <w:r w:rsidRPr="00291FC7">
              <w:rPr>
                <w:rFonts w:eastAsia="Calibri"/>
                <w:bCs/>
                <w:sz w:val="20"/>
                <w:szCs w:val="20"/>
              </w:rPr>
              <w:t>mise_en_situation_support_depart</w:t>
            </w:r>
            <w:proofErr w:type="spellEnd"/>
            <w:r w:rsidRPr="00291FC7">
              <w:rPr>
                <w:rFonts w:eastAsia="Calibri"/>
                <w:bCs/>
                <w:sz w:val="20"/>
                <w:szCs w:val="20"/>
              </w:rPr>
              <w:t xml:space="preserve"> (tableur)</w:t>
            </w:r>
          </w:p>
        </w:tc>
      </w:tr>
      <w:tr w:rsidR="003F008E" w:rsidRPr="00291FC7" w:rsidTr="00291FC7">
        <w:trPr>
          <w:trHeight w:val="416"/>
        </w:trPr>
        <w:tc>
          <w:tcPr>
            <w:tcW w:w="9889" w:type="dxa"/>
            <w:gridSpan w:val="2"/>
          </w:tcPr>
          <w:p w:rsidR="003F008E" w:rsidRPr="00291FC7" w:rsidRDefault="003F008E" w:rsidP="00FB20AD">
            <w:pPr>
              <w:tabs>
                <w:tab w:val="center" w:pos="4836"/>
              </w:tabs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291FC7">
              <w:rPr>
                <w:rFonts w:eastAsia="Calibri"/>
                <w:b/>
                <w:bCs/>
                <w:sz w:val="20"/>
                <w:szCs w:val="20"/>
              </w:rPr>
              <w:t xml:space="preserve">Auteur(s) et relecteur(s) : </w:t>
            </w:r>
            <w:r w:rsidR="00FB20AD" w:rsidRPr="00291FC7">
              <w:rPr>
                <w:rFonts w:eastAsia="Calibri"/>
                <w:b/>
                <w:bCs/>
                <w:sz w:val="20"/>
                <w:szCs w:val="20"/>
              </w:rPr>
              <w:tab/>
            </w:r>
          </w:p>
          <w:p w:rsidR="003F008E" w:rsidRPr="00291FC7" w:rsidRDefault="003F008E" w:rsidP="003F008E">
            <w:pPr>
              <w:spacing w:line="240" w:lineRule="auto"/>
              <w:jc w:val="left"/>
              <w:rPr>
                <w:rFonts w:eastAsia="Calibri"/>
                <w:bCs/>
                <w:sz w:val="20"/>
                <w:szCs w:val="20"/>
              </w:rPr>
            </w:pPr>
            <w:r w:rsidRPr="00291FC7">
              <w:rPr>
                <w:rFonts w:eastAsia="Calibri"/>
                <w:bCs/>
                <w:sz w:val="20"/>
                <w:szCs w:val="20"/>
              </w:rPr>
              <w:t>Auteur :</w:t>
            </w:r>
            <w:r w:rsidR="00FE5485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291FC7">
              <w:rPr>
                <w:rFonts w:eastAsia="Calibri"/>
                <w:bCs/>
                <w:sz w:val="20"/>
                <w:szCs w:val="20"/>
              </w:rPr>
              <w:t xml:space="preserve">Joan </w:t>
            </w:r>
            <w:proofErr w:type="spellStart"/>
            <w:r w:rsidRPr="00291FC7">
              <w:rPr>
                <w:rFonts w:eastAsia="Calibri"/>
                <w:bCs/>
                <w:sz w:val="20"/>
                <w:szCs w:val="20"/>
              </w:rPr>
              <w:t>Grard</w:t>
            </w:r>
            <w:proofErr w:type="spellEnd"/>
            <w:r w:rsidRPr="00291FC7">
              <w:rPr>
                <w:rFonts w:eastAsia="Calibri"/>
                <w:bCs/>
                <w:sz w:val="20"/>
                <w:szCs w:val="20"/>
              </w:rPr>
              <w:t xml:space="preserve"> - Académie de Montpellier (Lycée Christian Bourquin – Argelès-sur-Mer)</w:t>
            </w:r>
          </w:p>
          <w:p w:rsidR="003F008E" w:rsidRPr="00291FC7" w:rsidRDefault="003F008E" w:rsidP="00FE5485">
            <w:pPr>
              <w:spacing w:line="240" w:lineRule="auto"/>
              <w:jc w:val="left"/>
              <w:rPr>
                <w:rFonts w:eastAsia="Calibri"/>
                <w:sz w:val="20"/>
                <w:szCs w:val="20"/>
              </w:rPr>
            </w:pPr>
            <w:r w:rsidRPr="00291FC7">
              <w:rPr>
                <w:rFonts w:eastAsia="Calibri"/>
                <w:bCs/>
                <w:sz w:val="20"/>
                <w:szCs w:val="20"/>
              </w:rPr>
              <w:t>Relecteur :</w:t>
            </w:r>
            <w:r w:rsidR="00FE5485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291FC7">
              <w:rPr>
                <w:rFonts w:eastAsia="Calibri"/>
                <w:bCs/>
                <w:sz w:val="20"/>
                <w:szCs w:val="20"/>
              </w:rPr>
              <w:t xml:space="preserve">Cédric </w:t>
            </w:r>
            <w:proofErr w:type="spellStart"/>
            <w:r w:rsidRPr="00291FC7">
              <w:rPr>
                <w:rFonts w:eastAsia="Calibri"/>
                <w:bCs/>
                <w:sz w:val="20"/>
                <w:szCs w:val="20"/>
              </w:rPr>
              <w:t>Brunnarius</w:t>
            </w:r>
            <w:proofErr w:type="spellEnd"/>
            <w:r w:rsidRPr="00291FC7">
              <w:rPr>
                <w:rFonts w:eastAsia="Calibri"/>
                <w:bCs/>
                <w:sz w:val="20"/>
                <w:szCs w:val="20"/>
              </w:rPr>
              <w:t xml:space="preserve"> - Académie de Créteil (Lycée </w:t>
            </w:r>
            <w:proofErr w:type="spellStart"/>
            <w:r w:rsidRPr="00291FC7">
              <w:rPr>
                <w:rFonts w:eastAsia="Calibri"/>
                <w:bCs/>
                <w:sz w:val="20"/>
                <w:szCs w:val="20"/>
              </w:rPr>
              <w:t>Voillaume</w:t>
            </w:r>
            <w:proofErr w:type="spellEnd"/>
            <w:r w:rsidRPr="00291FC7">
              <w:rPr>
                <w:rFonts w:eastAsia="Calibri"/>
                <w:bCs/>
                <w:sz w:val="20"/>
                <w:szCs w:val="20"/>
              </w:rPr>
              <w:t xml:space="preserve"> – Aulnay-sous-Bois)</w:t>
            </w:r>
          </w:p>
        </w:tc>
      </w:tr>
    </w:tbl>
    <w:p w:rsidR="00291FC7" w:rsidRPr="00291FC7" w:rsidRDefault="00291FC7" w:rsidP="00291FC7">
      <w:pPr>
        <w:pStyle w:val="Corpsdetexte"/>
        <w:rPr>
          <w:rFonts w:eastAsiaTheme="majorEastAsia" w:cstheme="majorBidi"/>
          <w:color w:val="634D4D"/>
          <w:spacing w:val="-10"/>
          <w:kern w:val="2"/>
          <w:sz w:val="28"/>
          <w:szCs w:val="56"/>
        </w:rPr>
      </w:pPr>
    </w:p>
    <w:sectPr w:rsidR="00291FC7" w:rsidRPr="00291FC7" w:rsidSect="00F53A0C">
      <w:type w:val="continuous"/>
      <w:pgSz w:w="11906" w:h="16838"/>
      <w:pgMar w:top="1135" w:right="1134" w:bottom="1135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A0C" w:rsidRDefault="00F53A0C" w:rsidP="00F53A0C">
      <w:pPr>
        <w:spacing w:line="240" w:lineRule="auto"/>
      </w:pPr>
      <w:r>
        <w:separator/>
      </w:r>
    </w:p>
  </w:endnote>
  <w:endnote w:type="continuationSeparator" w:id="0">
    <w:p w:rsidR="00F53A0C" w:rsidRDefault="00F53A0C" w:rsidP="00F53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A0C" w:rsidRDefault="007A695A">
    <w:pPr>
      <w:pStyle w:val="Footer"/>
    </w:pPr>
    <w:hyperlink r:id="rId1">
      <w:r w:rsidR="00DD535E">
        <w:rPr>
          <w:noProof/>
          <w:lang w:eastAsia="fr-FR"/>
        </w:rPr>
        <w:drawing>
          <wp:anchor distT="0" distB="0" distL="0" distR="0" simplePos="0" relativeHeight="9" behindDoc="1" locked="0" layoutInCell="0" allowOverlap="1">
            <wp:simplePos x="0" y="0"/>
            <wp:positionH relativeFrom="column">
              <wp:posOffset>6414135</wp:posOffset>
            </wp:positionH>
            <wp:positionV relativeFrom="paragraph">
              <wp:posOffset>-52705</wp:posOffset>
            </wp:positionV>
            <wp:extent cx="394970" cy="681355"/>
            <wp:effectExtent l="0" t="0" r="0" b="0"/>
            <wp:wrapNone/>
            <wp:docPr id="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35E">
        <w:rPr>
          <w:noProof/>
          <w:lang w:eastAsia="fr-FR"/>
        </w:rPr>
        <w:drawing>
          <wp:anchor distT="0" distB="0" distL="0" distR="0" simplePos="0" relativeHeight="15" behindDoc="1" locked="0" layoutInCell="0" allowOverlap="1">
            <wp:simplePos x="0" y="0"/>
            <wp:positionH relativeFrom="column">
              <wp:posOffset>3711575</wp:posOffset>
            </wp:positionH>
            <wp:positionV relativeFrom="paragraph">
              <wp:posOffset>1270</wp:posOffset>
            </wp:positionV>
            <wp:extent cx="465455" cy="170815"/>
            <wp:effectExtent l="0" t="0" r="0" b="0"/>
            <wp:wrapNone/>
            <wp:docPr id="5" name="Image 0" descr="lic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0" descr="licence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35E">
        <w:rPr>
          <w:rStyle w:val="LienInternet"/>
          <w:color w:val="634D4D"/>
        </w:rPr>
        <w:t>www.crcf-edu.fr</w:t>
      </w:r>
    </w:hyperlink>
    <w:r w:rsidR="00DD535E">
      <w:tab/>
      <w:t>mois année – v1.0</w:t>
    </w:r>
    <w:r w:rsidR="00DD535E">
      <w:tab/>
      <w:t xml:space="preserve">Page </w:t>
    </w:r>
    <w:r>
      <w:rPr>
        <w:rStyle w:val="Numrodepage"/>
      </w:rPr>
      <w:fldChar w:fldCharType="begin"/>
    </w:r>
    <w:r w:rsidR="00DD535E">
      <w:rPr>
        <w:rStyle w:val="Numrodepage"/>
      </w:rPr>
      <w:instrText>PAGE</w:instrText>
    </w:r>
    <w:r>
      <w:rPr>
        <w:rStyle w:val="Numrodepage"/>
      </w:rPr>
      <w:fldChar w:fldCharType="separate"/>
    </w:r>
    <w:r w:rsidR="00FE5485">
      <w:rPr>
        <w:rStyle w:val="Numrodepage"/>
        <w:noProof/>
      </w:rPr>
      <w:t>2</w:t>
    </w:r>
    <w:r>
      <w:rPr>
        <w:rStyle w:val="Numrodepage"/>
      </w:rPr>
      <w:fldChar w:fldCharType="end"/>
    </w:r>
    <w:r w:rsidR="00DD535E">
      <w:rPr>
        <w:rStyle w:val="Numrodepage"/>
      </w:rPr>
      <w:t>/</w:t>
    </w:r>
    <w:r>
      <w:rPr>
        <w:rStyle w:val="Numrodepage"/>
      </w:rPr>
      <w:fldChar w:fldCharType="begin"/>
    </w:r>
    <w:r w:rsidR="00DD535E">
      <w:rPr>
        <w:rStyle w:val="Numrodepage"/>
      </w:rPr>
      <w:instrText>NUMPAGES</w:instrText>
    </w:r>
    <w:r>
      <w:rPr>
        <w:rStyle w:val="Numrodepage"/>
      </w:rPr>
      <w:fldChar w:fldCharType="separate"/>
    </w:r>
    <w:r w:rsidR="00FE5485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A0C" w:rsidRDefault="007A695A">
    <w:pPr>
      <w:pStyle w:val="Footer"/>
      <w:rPr>
        <w:color w:val="634D4D"/>
      </w:rPr>
    </w:pPr>
    <w:hyperlink r:id="rId1">
      <w:r w:rsidR="00DD535E">
        <w:rPr>
          <w:noProof/>
          <w:lang w:eastAsia="fr-FR"/>
        </w:rPr>
        <w:drawing>
          <wp:anchor distT="0" distB="0" distL="0" distR="0" simplePos="0" relativeHeight="6" behindDoc="1" locked="0" layoutInCell="0" allowOverlap="1">
            <wp:simplePos x="0" y="0"/>
            <wp:positionH relativeFrom="column">
              <wp:posOffset>6423660</wp:posOffset>
            </wp:positionH>
            <wp:positionV relativeFrom="paragraph">
              <wp:posOffset>-67310</wp:posOffset>
            </wp:positionV>
            <wp:extent cx="394970" cy="681355"/>
            <wp:effectExtent l="0" t="0" r="0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35E">
        <w:rPr>
          <w:noProof/>
          <w:lang w:eastAsia="fr-FR"/>
        </w:rPr>
        <w:drawing>
          <wp:anchor distT="0" distB="0" distL="0" distR="0" simplePos="0" relativeHeight="17" behindDoc="1" locked="0" layoutInCell="0" allowOverlap="1">
            <wp:simplePos x="0" y="0"/>
            <wp:positionH relativeFrom="column">
              <wp:posOffset>3669030</wp:posOffset>
            </wp:positionH>
            <wp:positionV relativeFrom="paragraph">
              <wp:posOffset>-635</wp:posOffset>
            </wp:positionV>
            <wp:extent cx="465455" cy="170815"/>
            <wp:effectExtent l="0" t="0" r="0" b="0"/>
            <wp:wrapNone/>
            <wp:docPr id="7" name="Image1" descr="lice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" descr="licence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35E">
        <w:rPr>
          <w:rStyle w:val="LienInternet"/>
          <w:color w:val="634D4D"/>
        </w:rPr>
        <w:t>www.crcf-edu.fr</w:t>
      </w:r>
    </w:hyperlink>
    <w:r w:rsidR="00DD535E">
      <w:rPr>
        <w:color w:val="634D4D"/>
      </w:rPr>
      <w:tab/>
    </w:r>
    <w:r w:rsidR="00FB20AD">
      <w:rPr>
        <w:color w:val="634D4D"/>
      </w:rPr>
      <w:t>Octobre 2022</w:t>
    </w:r>
    <w:r w:rsidR="00DD535E">
      <w:rPr>
        <w:color w:val="634D4D"/>
      </w:rPr>
      <w:t xml:space="preserve"> – v1.0</w:t>
    </w:r>
    <w:r w:rsidR="00DD535E">
      <w:rPr>
        <w:color w:val="634D4D"/>
      </w:rPr>
      <w:tab/>
      <w:t xml:space="preserve">Page </w:t>
    </w:r>
    <w:r>
      <w:rPr>
        <w:rStyle w:val="Numrodepage"/>
        <w:color w:val="634D4D"/>
      </w:rPr>
      <w:fldChar w:fldCharType="begin"/>
    </w:r>
    <w:r w:rsidR="00DD535E">
      <w:rPr>
        <w:rStyle w:val="Numrodepage"/>
        <w:color w:val="634D4D"/>
      </w:rPr>
      <w:instrText>PAGE</w:instrText>
    </w:r>
    <w:r>
      <w:rPr>
        <w:rStyle w:val="Numrodepage"/>
        <w:color w:val="634D4D"/>
      </w:rPr>
      <w:fldChar w:fldCharType="separate"/>
    </w:r>
    <w:r w:rsidR="00BD0524">
      <w:rPr>
        <w:rStyle w:val="Numrodepage"/>
        <w:noProof/>
        <w:color w:val="634D4D"/>
      </w:rPr>
      <w:t>1</w:t>
    </w:r>
    <w:r>
      <w:rPr>
        <w:rStyle w:val="Numrodepage"/>
        <w:color w:val="634D4D"/>
      </w:rPr>
      <w:fldChar w:fldCharType="end"/>
    </w:r>
    <w:r w:rsidR="00DD535E">
      <w:rPr>
        <w:rStyle w:val="Numrodepage"/>
        <w:color w:val="634D4D"/>
      </w:rPr>
      <w:t>/</w:t>
    </w:r>
    <w:r>
      <w:rPr>
        <w:rStyle w:val="Numrodepage"/>
        <w:color w:val="634D4D"/>
      </w:rPr>
      <w:fldChar w:fldCharType="begin"/>
    </w:r>
    <w:r w:rsidR="00DD535E">
      <w:rPr>
        <w:rStyle w:val="Numrodepage"/>
        <w:color w:val="634D4D"/>
      </w:rPr>
      <w:instrText>NUMPAGES</w:instrText>
    </w:r>
    <w:r>
      <w:rPr>
        <w:rStyle w:val="Numrodepage"/>
        <w:color w:val="634D4D"/>
      </w:rPr>
      <w:fldChar w:fldCharType="separate"/>
    </w:r>
    <w:r w:rsidR="00BD0524">
      <w:rPr>
        <w:rStyle w:val="Numrodepage"/>
        <w:noProof/>
        <w:color w:val="634D4D"/>
      </w:rPr>
      <w:t>1</w:t>
    </w:r>
    <w:r>
      <w:rPr>
        <w:rStyle w:val="Numrodepage"/>
        <w:color w:val="634D4D"/>
      </w:rPr>
      <w:fldChar w:fldCharType="end"/>
    </w:r>
    <w:r w:rsidR="00FE5485">
      <w:rPr>
        <w:rStyle w:val="Numrodepage"/>
        <w:color w:val="634D4D"/>
      </w:rPr>
      <w:br/>
      <w:t xml:space="preserve">Auteur : J. </w:t>
    </w:r>
    <w:proofErr w:type="spellStart"/>
    <w:r w:rsidR="00FE5485">
      <w:rPr>
        <w:rStyle w:val="Numrodepage"/>
        <w:color w:val="634D4D"/>
      </w:rPr>
      <w:t>Grard</w:t>
    </w:r>
    <w:proofErr w:type="spellEnd"/>
    <w:r w:rsidR="00FE5485">
      <w:rPr>
        <w:rStyle w:val="Numrodepage"/>
        <w:color w:val="634D4D"/>
      </w:rPr>
      <w:t xml:space="preserve"> (Académie de Montpellier)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A0C" w:rsidRDefault="00F53A0C" w:rsidP="00F53A0C">
      <w:pPr>
        <w:spacing w:line="240" w:lineRule="auto"/>
      </w:pPr>
      <w:r>
        <w:separator/>
      </w:r>
    </w:p>
  </w:footnote>
  <w:footnote w:type="continuationSeparator" w:id="0">
    <w:p w:rsidR="00F53A0C" w:rsidRDefault="00F53A0C" w:rsidP="00F53A0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A0C" w:rsidRDefault="00DD535E">
    <w:pPr>
      <w:pStyle w:val="Header"/>
    </w:pPr>
    <w:r>
      <w:rPr>
        <w:noProof/>
        <w:lang w:eastAsia="fr-FR"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-705485</wp:posOffset>
          </wp:positionH>
          <wp:positionV relativeFrom="paragraph">
            <wp:posOffset>-450215</wp:posOffset>
          </wp:positionV>
          <wp:extent cx="462915" cy="10692130"/>
          <wp:effectExtent l="0" t="0" r="0" b="0"/>
          <wp:wrapNone/>
          <wp:docPr id="1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A0C" w:rsidRDefault="00DD535E">
    <w:pPr>
      <w:pStyle w:val="Header"/>
    </w:pPr>
    <w:r>
      <w:rPr>
        <w:noProof/>
        <w:lang w:eastAsia="fr-FR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-704215</wp:posOffset>
          </wp:positionH>
          <wp:positionV relativeFrom="paragraph">
            <wp:posOffset>-463550</wp:posOffset>
          </wp:positionV>
          <wp:extent cx="462915" cy="10699750"/>
          <wp:effectExtent l="0" t="0" r="0" b="0"/>
          <wp:wrapNone/>
          <wp:docPr id="2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1069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16" behindDoc="1" locked="0" layoutInCell="0" allowOverlap="1">
          <wp:simplePos x="0" y="0"/>
          <wp:positionH relativeFrom="column">
            <wp:posOffset>1470660</wp:posOffset>
          </wp:positionH>
          <wp:positionV relativeFrom="paragraph">
            <wp:posOffset>-250190</wp:posOffset>
          </wp:positionV>
          <wp:extent cx="3248025" cy="464185"/>
          <wp:effectExtent l="0" t="0" r="0" b="0"/>
          <wp:wrapNone/>
          <wp:docPr id="3" name="Image 2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464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F42"/>
    <w:multiLevelType w:val="hybridMultilevel"/>
    <w:tmpl w:val="B9BA95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C84A8B"/>
    <w:multiLevelType w:val="hybridMultilevel"/>
    <w:tmpl w:val="0D0E4E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67D3D"/>
    <w:multiLevelType w:val="multilevel"/>
    <w:tmpl w:val="E63E5FF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92B3A"/>
    <w:multiLevelType w:val="multilevel"/>
    <w:tmpl w:val="FF6EB1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w Cen MT" w:hAnsi="Tw Cen MT"/>
        <w:b w:val="0"/>
        <w:i w:val="0"/>
        <w:strike w:val="0"/>
        <w:dstrike w:val="0"/>
        <w:color w:val="92754C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E265BBA"/>
    <w:multiLevelType w:val="multilevel"/>
    <w:tmpl w:val="5726D8EA"/>
    <w:lvl w:ilvl="0">
      <w:start w:val="1"/>
      <w:numFmt w:val="lowerLetter"/>
      <w:pStyle w:val="Heading4"/>
      <w:lvlText w:val="1.%1"/>
      <w:lvlJc w:val="left"/>
      <w:pPr>
        <w:tabs>
          <w:tab w:val="num" w:pos="0"/>
        </w:tabs>
        <w:ind w:left="2136" w:hanging="360"/>
      </w:pPr>
      <w:rPr>
        <w:rFonts w:ascii="Tw Cen MT" w:hAnsi="Tw Cen MT"/>
        <w:b w:val="0"/>
        <w:i w:val="0"/>
        <w:strike w:val="0"/>
        <w:dstrike w:val="0"/>
        <w:color w:val="CCA876"/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B770FEC"/>
    <w:multiLevelType w:val="hybridMultilevel"/>
    <w:tmpl w:val="FA4E1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F4195"/>
    <w:multiLevelType w:val="hybridMultilevel"/>
    <w:tmpl w:val="5A2E2382"/>
    <w:lvl w:ilvl="0" w:tplc="9A58B76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EC34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721C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AEADF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92D4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0E20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217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8CDB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0425A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142C8C"/>
    <w:multiLevelType w:val="hybridMultilevel"/>
    <w:tmpl w:val="446E8972"/>
    <w:lvl w:ilvl="0" w:tplc="216A5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B7FC2"/>
    <w:multiLevelType w:val="multilevel"/>
    <w:tmpl w:val="33B406E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F35CCF"/>
    <w:multiLevelType w:val="multilevel"/>
    <w:tmpl w:val="735E41EA"/>
    <w:lvl w:ilvl="0">
      <w:start w:val="1"/>
      <w:numFmt w:val="lowerLetter"/>
      <w:lvlText w:val="%1."/>
      <w:lvlJc w:val="left"/>
      <w:pPr>
        <w:tabs>
          <w:tab w:val="num" w:pos="0"/>
        </w:tabs>
        <w:ind w:left="2136" w:hanging="360"/>
      </w:pPr>
      <w:rPr>
        <w:b w:val="0"/>
        <w:i w:val="0"/>
        <w:strike w:val="0"/>
        <w:dstrike w:val="0"/>
        <w:color w:val="CCA876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0">
    <w:nsid w:val="79741C9A"/>
    <w:multiLevelType w:val="multilevel"/>
    <w:tmpl w:val="FF8063E4"/>
    <w:lvl w:ilvl="0">
      <w:start w:val="1"/>
      <w:numFmt w:val="bullet"/>
      <w:lvlText w:val="•"/>
      <w:lvlJc w:val="left"/>
      <w:pPr>
        <w:tabs>
          <w:tab w:val="num" w:pos="0"/>
        </w:tabs>
        <w:ind w:left="720" w:hanging="363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A00C10"/>
    <w:multiLevelType w:val="hybridMultilevel"/>
    <w:tmpl w:val="9C7E37A0"/>
    <w:lvl w:ilvl="0" w:tplc="776019AE">
      <w:start w:val="1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161FC9"/>
    <w:multiLevelType w:val="multilevel"/>
    <w:tmpl w:val="3334CD5E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9"/>
  </w:num>
  <w:num w:numId="5">
    <w:abstractNumId w:val="12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A0C"/>
    <w:rsid w:val="00157916"/>
    <w:rsid w:val="00291FC7"/>
    <w:rsid w:val="003F008E"/>
    <w:rsid w:val="004D559B"/>
    <w:rsid w:val="007A695A"/>
    <w:rsid w:val="008C4DA6"/>
    <w:rsid w:val="00BD0524"/>
    <w:rsid w:val="00DD535E"/>
    <w:rsid w:val="00F24B07"/>
    <w:rsid w:val="00F53A0C"/>
    <w:rsid w:val="00FB20AD"/>
    <w:rsid w:val="00FE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2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2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68"/>
    <w:pPr>
      <w:spacing w:line="259" w:lineRule="auto"/>
      <w:jc w:val="both"/>
    </w:pPr>
    <w:rPr>
      <w:rFonts w:ascii="Tw Cen MT" w:hAnsi="Tw Cen MT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itre1Car"/>
    <w:uiPriority w:val="2"/>
    <w:qFormat/>
    <w:rsid w:val="007D154A"/>
    <w:pPr>
      <w:keepNext/>
      <w:keepLines/>
      <w:tabs>
        <w:tab w:val="num" w:pos="0"/>
      </w:tabs>
      <w:spacing w:before="240"/>
      <w:ind w:left="714" w:hanging="357"/>
    </w:pPr>
    <w:rPr>
      <w:rFonts w:eastAsiaTheme="majorEastAsia" w:cstheme="majorBidi"/>
      <w:b/>
      <w:color w:val="92754C"/>
      <w:sz w:val="32"/>
      <w:szCs w:val="32"/>
    </w:rPr>
  </w:style>
  <w:style w:type="paragraph" w:customStyle="1" w:styleId="Heading2">
    <w:name w:val="Heading 2"/>
    <w:basedOn w:val="Normal"/>
    <w:next w:val="Normal"/>
    <w:link w:val="Titre2Car"/>
    <w:uiPriority w:val="2"/>
    <w:unhideWhenUsed/>
    <w:qFormat/>
    <w:rsid w:val="007D154A"/>
    <w:pPr>
      <w:keepNext/>
      <w:keepLines/>
      <w:tabs>
        <w:tab w:val="num" w:pos="0"/>
      </w:tabs>
      <w:spacing w:before="40"/>
      <w:ind w:left="2136" w:hanging="360"/>
    </w:pPr>
    <w:rPr>
      <w:rFonts w:asciiTheme="majorHAnsi" w:eastAsiaTheme="majorEastAsia" w:hAnsiTheme="majorHAnsi" w:cstheme="majorBidi"/>
      <w:b/>
      <w:color w:val="CCA876"/>
      <w:sz w:val="26"/>
      <w:szCs w:val="26"/>
    </w:rPr>
  </w:style>
  <w:style w:type="paragraph" w:customStyle="1" w:styleId="Heading3">
    <w:name w:val="Heading 3"/>
    <w:basedOn w:val="Normal"/>
    <w:next w:val="Normal"/>
    <w:link w:val="Titre3Car"/>
    <w:uiPriority w:val="2"/>
    <w:unhideWhenUsed/>
    <w:qFormat/>
    <w:rsid w:val="00E8119A"/>
    <w:pPr>
      <w:keepNext/>
      <w:keepLines/>
      <w:tabs>
        <w:tab w:val="num" w:pos="0"/>
      </w:tabs>
      <w:spacing w:before="40"/>
      <w:ind w:left="1068"/>
    </w:pPr>
    <w:rPr>
      <w:rFonts w:eastAsiaTheme="majorEastAsia" w:cstheme="majorBidi"/>
      <w:color w:val="CCA876"/>
      <w:szCs w:val="24"/>
    </w:rPr>
  </w:style>
  <w:style w:type="paragraph" w:customStyle="1" w:styleId="Heading4">
    <w:name w:val="Heading 4"/>
    <w:basedOn w:val="Normal"/>
    <w:next w:val="Normal"/>
    <w:link w:val="Titre4Car"/>
    <w:uiPriority w:val="2"/>
    <w:unhideWhenUsed/>
    <w:qFormat/>
    <w:rsid w:val="00832982"/>
    <w:pPr>
      <w:keepNext/>
      <w:keepLines/>
      <w:numPr>
        <w:numId w:val="1"/>
      </w:numPr>
      <w:spacing w:before="40"/>
      <w:outlineLvl w:val="0"/>
    </w:pPr>
    <w:rPr>
      <w:rFonts w:eastAsiaTheme="majorEastAsia" w:cstheme="majorBidi"/>
      <w:iCs/>
      <w:color w:val="CCA876"/>
    </w:rPr>
  </w:style>
  <w:style w:type="paragraph" w:customStyle="1" w:styleId="Heading5">
    <w:name w:val="Heading 5"/>
    <w:basedOn w:val="Normal"/>
    <w:next w:val="Normal"/>
    <w:link w:val="Titre5Car"/>
    <w:uiPriority w:val="2"/>
    <w:unhideWhenUsed/>
    <w:qFormat/>
    <w:rsid w:val="00DA2D28"/>
    <w:pPr>
      <w:keepNext/>
      <w:keepLines/>
      <w:spacing w:before="40"/>
      <w:outlineLvl w:val="4"/>
    </w:pPr>
    <w:rPr>
      <w:rFonts w:eastAsiaTheme="majorEastAsia" w:cstheme="majorBidi"/>
      <w:color w:val="CCA876"/>
    </w:rPr>
  </w:style>
  <w:style w:type="paragraph" w:customStyle="1" w:styleId="Heading6">
    <w:name w:val="Heading 6"/>
    <w:basedOn w:val="Normal"/>
    <w:next w:val="Normal"/>
    <w:link w:val="Titre6Car"/>
    <w:uiPriority w:val="2"/>
    <w:unhideWhenUsed/>
    <w:qFormat/>
    <w:rsid w:val="00DA2D28"/>
    <w:pPr>
      <w:keepNext/>
      <w:keepLines/>
      <w:spacing w:before="40"/>
      <w:outlineLvl w:val="5"/>
    </w:pPr>
    <w:rPr>
      <w:rFonts w:eastAsiaTheme="majorEastAsia" w:cstheme="majorBidi"/>
      <w:color w:val="CCA876"/>
    </w:rPr>
  </w:style>
  <w:style w:type="character" w:styleId="lev">
    <w:name w:val="Strong"/>
    <w:basedOn w:val="Policepardfaut"/>
    <w:uiPriority w:val="22"/>
    <w:qFormat/>
    <w:rsid w:val="00F539E4"/>
    <w:rPr>
      <w:b/>
      <w:bCs/>
    </w:rPr>
  </w:style>
  <w:style w:type="character" w:customStyle="1" w:styleId="LienInternet">
    <w:name w:val="Lien Internet"/>
    <w:basedOn w:val="Policepardfaut"/>
    <w:uiPriority w:val="99"/>
    <w:unhideWhenUsed/>
    <w:rsid w:val="00F539E4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F539E4"/>
    <w:rPr>
      <w:i/>
      <w:iCs/>
    </w:rPr>
  </w:style>
  <w:style w:type="character" w:customStyle="1" w:styleId="En-tteCar">
    <w:name w:val="En-tête Car"/>
    <w:basedOn w:val="Policepardfaut"/>
    <w:uiPriority w:val="99"/>
    <w:qFormat/>
    <w:rsid w:val="00DA69BE"/>
  </w:style>
  <w:style w:type="character" w:customStyle="1" w:styleId="PieddepageCar">
    <w:name w:val="Pied de page Car"/>
    <w:basedOn w:val="Policepardfaut"/>
    <w:link w:val="Footer"/>
    <w:uiPriority w:val="99"/>
    <w:qFormat/>
    <w:rsid w:val="00DA69BE"/>
  </w:style>
  <w:style w:type="character" w:customStyle="1" w:styleId="TitreCar">
    <w:name w:val="Titre Car"/>
    <w:basedOn w:val="Policepardfaut"/>
    <w:link w:val="Titre"/>
    <w:uiPriority w:val="2"/>
    <w:qFormat/>
    <w:rsid w:val="007D154A"/>
    <w:rPr>
      <w:rFonts w:ascii="Tw Cen MT" w:eastAsiaTheme="majorEastAsia" w:hAnsi="Tw Cen MT" w:cstheme="majorBidi"/>
      <w:b/>
      <w:color w:val="634D4D"/>
      <w:spacing w:val="-10"/>
      <w:kern w:val="2"/>
      <w:sz w:val="56"/>
      <w:szCs w:val="56"/>
    </w:rPr>
  </w:style>
  <w:style w:type="character" w:customStyle="1" w:styleId="Titre1Car">
    <w:name w:val="Titre 1 Car"/>
    <w:basedOn w:val="Policepardfaut"/>
    <w:link w:val="Heading1"/>
    <w:uiPriority w:val="2"/>
    <w:qFormat/>
    <w:rsid w:val="007D154A"/>
    <w:rPr>
      <w:rFonts w:ascii="Tw Cen MT" w:eastAsiaTheme="majorEastAsia" w:hAnsi="Tw Cen MT" w:cstheme="majorBidi"/>
      <w:b/>
      <w:color w:val="92754C"/>
      <w:sz w:val="32"/>
      <w:szCs w:val="32"/>
    </w:rPr>
  </w:style>
  <w:style w:type="character" w:customStyle="1" w:styleId="Titre2Car">
    <w:name w:val="Titre 2 Car"/>
    <w:basedOn w:val="Policepardfaut"/>
    <w:link w:val="Heading2"/>
    <w:uiPriority w:val="2"/>
    <w:qFormat/>
    <w:rsid w:val="007D154A"/>
    <w:rPr>
      <w:rFonts w:asciiTheme="majorHAnsi" w:eastAsiaTheme="majorEastAsia" w:hAnsiTheme="majorHAnsi" w:cstheme="majorBidi"/>
      <w:b/>
      <w:color w:val="CCA876"/>
      <w:sz w:val="26"/>
      <w:szCs w:val="26"/>
    </w:rPr>
  </w:style>
  <w:style w:type="character" w:customStyle="1" w:styleId="Titre3Car">
    <w:name w:val="Titre 3 Car"/>
    <w:basedOn w:val="Policepardfaut"/>
    <w:link w:val="Heading3"/>
    <w:uiPriority w:val="2"/>
    <w:qFormat/>
    <w:rsid w:val="0080751E"/>
    <w:rPr>
      <w:rFonts w:ascii="Tw Cen MT" w:eastAsiaTheme="majorEastAsia" w:hAnsi="Tw Cen MT" w:cstheme="majorBidi"/>
      <w:color w:val="CCA876"/>
      <w:sz w:val="24"/>
      <w:szCs w:val="24"/>
    </w:rPr>
  </w:style>
  <w:style w:type="character" w:customStyle="1" w:styleId="Titre4Car">
    <w:name w:val="Titre 4 Car"/>
    <w:basedOn w:val="Policepardfaut"/>
    <w:link w:val="Heading4"/>
    <w:uiPriority w:val="2"/>
    <w:qFormat/>
    <w:rsid w:val="0080751E"/>
    <w:rPr>
      <w:rFonts w:ascii="Tw Cen MT" w:eastAsiaTheme="majorEastAsia" w:hAnsi="Tw Cen MT" w:cstheme="majorBidi"/>
      <w:iCs/>
      <w:color w:val="CCA876"/>
      <w:sz w:val="24"/>
    </w:rPr>
  </w:style>
  <w:style w:type="character" w:customStyle="1" w:styleId="Titre5Car">
    <w:name w:val="Titre 5 Car"/>
    <w:basedOn w:val="Policepardfaut"/>
    <w:link w:val="Heading5"/>
    <w:uiPriority w:val="2"/>
    <w:qFormat/>
    <w:rsid w:val="0080751E"/>
    <w:rPr>
      <w:rFonts w:ascii="Tw Cen MT" w:eastAsiaTheme="majorEastAsia" w:hAnsi="Tw Cen MT" w:cstheme="majorBidi"/>
      <w:color w:val="CCA876"/>
      <w:sz w:val="24"/>
    </w:rPr>
  </w:style>
  <w:style w:type="character" w:customStyle="1" w:styleId="Titre6Car">
    <w:name w:val="Titre 6 Car"/>
    <w:basedOn w:val="Policepardfaut"/>
    <w:link w:val="Heading6"/>
    <w:uiPriority w:val="2"/>
    <w:qFormat/>
    <w:rsid w:val="0080751E"/>
    <w:rPr>
      <w:rFonts w:ascii="Tw Cen MT" w:eastAsiaTheme="majorEastAsia" w:hAnsi="Tw Cen MT" w:cstheme="majorBidi"/>
      <w:color w:val="CCA876"/>
      <w:sz w:val="24"/>
    </w:rPr>
  </w:style>
  <w:style w:type="character" w:styleId="Rfrenceple">
    <w:name w:val="Subtle Reference"/>
    <w:basedOn w:val="Policepardfaut"/>
    <w:uiPriority w:val="31"/>
    <w:qFormat/>
    <w:rsid w:val="00AC6406"/>
    <w:rPr>
      <w:smallCaps/>
      <w:color w:val="A08585" w:themeColor="text1" w:themeTint="A5"/>
    </w:rPr>
  </w:style>
  <w:style w:type="character" w:styleId="Emphaseintense">
    <w:name w:val="Intense Emphasis"/>
    <w:basedOn w:val="Policepardfaut"/>
    <w:uiPriority w:val="21"/>
    <w:qFormat/>
    <w:rsid w:val="00AC6406"/>
    <w:rPr>
      <w:i/>
      <w:iCs/>
      <w:color w:val="634D4D" w:themeColor="accent1"/>
    </w:rPr>
  </w:style>
  <w:style w:type="character" w:customStyle="1" w:styleId="Sous-titreCar">
    <w:name w:val="Sous-titre Car"/>
    <w:basedOn w:val="Policepardfaut"/>
    <w:uiPriority w:val="11"/>
    <w:qFormat/>
    <w:rsid w:val="00AC6406"/>
    <w:rPr>
      <w:rFonts w:ascii="Tw Cen MT" w:eastAsiaTheme="minorEastAsia" w:hAnsi="Tw Cen MT"/>
      <w:color w:val="A08585" w:themeColor="text1" w:themeTint="A5"/>
      <w:spacing w:val="15"/>
    </w:rPr>
  </w:style>
  <w:style w:type="character" w:styleId="Numrodepage">
    <w:name w:val="page number"/>
    <w:uiPriority w:val="11"/>
    <w:qFormat/>
    <w:rsid w:val="00114AF3"/>
    <w:rPr>
      <w:rFonts w:cs="Times New Roman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114AF3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link w:val="TitreCar"/>
    <w:uiPriority w:val="2"/>
    <w:qFormat/>
    <w:rsid w:val="007D154A"/>
    <w:pPr>
      <w:spacing w:line="240" w:lineRule="auto"/>
      <w:contextualSpacing/>
    </w:pPr>
    <w:rPr>
      <w:rFonts w:eastAsiaTheme="majorEastAsia" w:cstheme="majorBidi"/>
      <w:b/>
      <w:color w:val="634D4D"/>
      <w:spacing w:val="-10"/>
      <w:kern w:val="2"/>
      <w:sz w:val="56"/>
      <w:szCs w:val="56"/>
    </w:rPr>
  </w:style>
  <w:style w:type="paragraph" w:styleId="Corpsdetexte">
    <w:name w:val="Body Text"/>
    <w:basedOn w:val="Normal"/>
    <w:rsid w:val="00F53A0C"/>
    <w:pPr>
      <w:spacing w:after="140" w:line="276" w:lineRule="auto"/>
    </w:pPr>
  </w:style>
  <w:style w:type="paragraph" w:styleId="Liste">
    <w:name w:val="List"/>
    <w:basedOn w:val="Corpsdetexte"/>
    <w:rsid w:val="00F53A0C"/>
    <w:rPr>
      <w:rFonts w:cs="DejaVu Sans"/>
    </w:rPr>
  </w:style>
  <w:style w:type="paragraph" w:customStyle="1" w:styleId="Caption">
    <w:name w:val="Caption"/>
    <w:basedOn w:val="Normal"/>
    <w:qFormat/>
    <w:rsid w:val="00F53A0C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Index">
    <w:name w:val="Index"/>
    <w:basedOn w:val="Normal"/>
    <w:qFormat/>
    <w:rsid w:val="00F53A0C"/>
    <w:pPr>
      <w:suppressLineNumbers/>
    </w:pPr>
    <w:rPr>
      <w:rFonts w:cs="DejaVu Sans"/>
    </w:rPr>
  </w:style>
  <w:style w:type="paragraph" w:styleId="NormalWeb">
    <w:name w:val="Normal (Web)"/>
    <w:basedOn w:val="Normal"/>
    <w:uiPriority w:val="99"/>
    <w:semiHidden/>
    <w:unhideWhenUsed/>
    <w:qFormat/>
    <w:rsid w:val="00F539E4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En-tteetpieddepage">
    <w:name w:val="En-tête et pied de page"/>
    <w:basedOn w:val="Normal"/>
    <w:qFormat/>
    <w:rsid w:val="00F53A0C"/>
  </w:style>
  <w:style w:type="paragraph" w:customStyle="1" w:styleId="Header">
    <w:name w:val="Header"/>
    <w:basedOn w:val="Normal"/>
    <w:uiPriority w:val="99"/>
    <w:unhideWhenUsed/>
    <w:rsid w:val="00DA69BE"/>
    <w:pPr>
      <w:tabs>
        <w:tab w:val="center" w:pos="4536"/>
        <w:tab w:val="right" w:pos="9072"/>
      </w:tabs>
      <w:spacing w:line="240" w:lineRule="auto"/>
    </w:pPr>
  </w:style>
  <w:style w:type="paragraph" w:customStyle="1" w:styleId="Footer">
    <w:name w:val="Footer"/>
    <w:basedOn w:val="Normal"/>
    <w:link w:val="PieddepageCar"/>
    <w:uiPriority w:val="99"/>
    <w:unhideWhenUsed/>
    <w:rsid w:val="00DA69BE"/>
    <w:pPr>
      <w:tabs>
        <w:tab w:val="center" w:pos="4536"/>
        <w:tab w:val="right" w:pos="9072"/>
      </w:tabs>
      <w:spacing w:line="240" w:lineRule="auto"/>
    </w:pPr>
  </w:style>
  <w:style w:type="paragraph" w:styleId="Paragraphedeliste">
    <w:name w:val="List Paragraph"/>
    <w:basedOn w:val="Normal"/>
    <w:uiPriority w:val="34"/>
    <w:qFormat/>
    <w:rsid w:val="000C04C2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rsid w:val="00AC6406"/>
    <w:pPr>
      <w:spacing w:after="160"/>
    </w:pPr>
    <w:rPr>
      <w:rFonts w:eastAsiaTheme="minorEastAsia"/>
      <w:color w:val="A08585" w:themeColor="text1" w:themeTint="A5"/>
      <w:spacing w:val="15"/>
      <w:sz w:val="22"/>
    </w:rPr>
  </w:style>
  <w:style w:type="paragraph" w:customStyle="1" w:styleId="Titrenonnumrot">
    <w:name w:val="Titre non numéroté"/>
    <w:basedOn w:val="Heading1"/>
    <w:qFormat/>
    <w:rsid w:val="00E920A2"/>
    <w:pPr>
      <w:tabs>
        <w:tab w:val="clear" w:pos="0"/>
      </w:tabs>
    </w:pPr>
    <w:rPr>
      <w:color w:val="B03434"/>
    </w:rPr>
  </w:style>
  <w:style w:type="paragraph" w:customStyle="1" w:styleId="Corrig">
    <w:name w:val="Corrigé"/>
    <w:basedOn w:val="Normal"/>
    <w:uiPriority w:val="10"/>
    <w:qFormat/>
    <w:rsid w:val="00D83194"/>
    <w:rPr>
      <w:color w:val="B03434"/>
    </w:rPr>
  </w:style>
  <w:style w:type="paragraph" w:customStyle="1" w:styleId="Professeur">
    <w:name w:val="Professeur"/>
    <w:basedOn w:val="Normal"/>
    <w:uiPriority w:val="10"/>
    <w:qFormat/>
    <w:rsid w:val="00D83194"/>
    <w:rPr>
      <w:color w:val="70AD47" w:themeColor="accent6"/>
    </w:rPr>
  </w:style>
  <w:style w:type="paragraph" w:customStyle="1" w:styleId="Sous-titrenonnumrot">
    <w:name w:val="Sous-titre non numéroté"/>
    <w:basedOn w:val="Titrenonnumrot"/>
    <w:qFormat/>
    <w:rsid w:val="0080751E"/>
    <w:pPr>
      <w:spacing w:before="120"/>
    </w:pPr>
    <w:rPr>
      <w:b w:val="0"/>
    </w:rPr>
  </w:style>
  <w:style w:type="table" w:customStyle="1" w:styleId="ListTable7Colorful">
    <w:name w:val="List Table 7 Colorful"/>
    <w:basedOn w:val="TableauNormal"/>
    <w:uiPriority w:val="52"/>
    <w:rsid w:val="00F539E4"/>
    <w:rPr>
      <w:color w:val="634D4D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634D4D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634D4D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634D4D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634D4D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E1D9D9" w:themeFill="text1" w:themeFillTint="33"/>
      </w:tcPr>
    </w:tblStylePr>
    <w:tblStylePr w:type="band1Horz">
      <w:tblPr/>
      <w:tcPr>
        <w:shd w:val="clear" w:color="auto" w:fill="E1D9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auNormal"/>
    <w:uiPriority w:val="52"/>
    <w:rsid w:val="00F539E4"/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3">
    <w:name w:val="Grid Table 3"/>
    <w:basedOn w:val="TableauNormal"/>
    <w:uiPriority w:val="48"/>
    <w:rsid w:val="00F539E4"/>
    <w:tblPr>
      <w:tblStyleRowBandSize w:val="1"/>
      <w:tblStyleColBandSize w:val="1"/>
      <w:tblInd w:w="0" w:type="dxa"/>
      <w:tblBorders>
        <w:top w:val="single" w:sz="4" w:space="0" w:color="A78E8E" w:themeColor="text1" w:themeTint="99"/>
        <w:left w:val="single" w:sz="4" w:space="0" w:color="A78E8E" w:themeColor="text1" w:themeTint="99"/>
        <w:bottom w:val="single" w:sz="4" w:space="0" w:color="A78E8E" w:themeColor="text1" w:themeTint="99"/>
        <w:right w:val="single" w:sz="4" w:space="0" w:color="A78E8E" w:themeColor="text1" w:themeTint="99"/>
        <w:insideH w:val="single" w:sz="4" w:space="0" w:color="A78E8E" w:themeColor="text1" w:themeTint="99"/>
        <w:insideV w:val="single" w:sz="4" w:space="0" w:color="A78E8E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9D9" w:themeFill="text1" w:themeFillTint="33"/>
      </w:tcPr>
    </w:tblStylePr>
    <w:tblStylePr w:type="band1Horz">
      <w:tblPr/>
      <w:tcPr>
        <w:shd w:val="clear" w:color="auto" w:fill="E1D9D9" w:themeFill="text1" w:themeFillTint="33"/>
      </w:tcPr>
    </w:tblStylePr>
    <w:tblStylePr w:type="neCell">
      <w:tblPr/>
      <w:tcPr>
        <w:tcBorders>
          <w:bottom w:val="single" w:sz="4" w:space="0" w:color="634D4D" w:themeColor="text1"/>
        </w:tcBorders>
      </w:tcPr>
    </w:tblStylePr>
    <w:tblStylePr w:type="nwCell">
      <w:tblPr/>
      <w:tcPr>
        <w:tcBorders>
          <w:bottom w:val="single" w:sz="4" w:space="0" w:color="634D4D" w:themeColor="text1"/>
        </w:tcBorders>
      </w:tcPr>
    </w:tblStylePr>
    <w:tblStylePr w:type="seCell">
      <w:tblPr/>
      <w:tcPr>
        <w:tcBorders>
          <w:top w:val="single" w:sz="4" w:space="0" w:color="634D4D" w:themeColor="text1"/>
        </w:tcBorders>
      </w:tcPr>
    </w:tblStylePr>
    <w:tblStylePr w:type="swCell">
      <w:tblPr/>
      <w:tcPr>
        <w:tcBorders>
          <w:top w:val="single" w:sz="4" w:space="0" w:color="634D4D" w:themeColor="text1"/>
        </w:tcBorders>
      </w:tcPr>
    </w:tblStylePr>
  </w:style>
  <w:style w:type="table" w:customStyle="1" w:styleId="GridTable2Accent2">
    <w:name w:val="Grid Table 2 Accent 2"/>
    <w:basedOn w:val="TableauNormal"/>
    <w:uiPriority w:val="47"/>
    <w:rsid w:val="00F539E4"/>
    <w:tblPr>
      <w:tblStyleRowBandSize w:val="1"/>
      <w:tblStyleColBandSize w:val="1"/>
      <w:tblInd w:w="0" w:type="dxa"/>
      <w:tblBorders>
        <w:top w:val="single" w:sz="2" w:space="0" w:color="E0CAAC" w:themeColor="accent2" w:themeTint="99"/>
        <w:bottom w:val="single" w:sz="2" w:space="0" w:color="E0CAAC" w:themeColor="accent2" w:themeTint="99"/>
        <w:insideH w:val="single" w:sz="2" w:space="0" w:color="E0CAAC" w:themeColor="accent2" w:themeTint="99"/>
        <w:insideV w:val="single" w:sz="2" w:space="0" w:color="E0CAAC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CA87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A87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DE3" w:themeFill="accent2" w:themeFillTint="33"/>
      </w:tcPr>
    </w:tblStylePr>
    <w:tblStylePr w:type="band1Horz">
      <w:tblPr/>
      <w:tcPr>
        <w:shd w:val="clear" w:color="auto" w:fill="F4EDE3" w:themeFill="accent2" w:themeFillTint="33"/>
      </w:tcPr>
    </w:tblStylePr>
  </w:style>
  <w:style w:type="table" w:customStyle="1" w:styleId="GridTable2">
    <w:name w:val="Grid Table 2"/>
    <w:basedOn w:val="TableauNormal"/>
    <w:uiPriority w:val="47"/>
    <w:rsid w:val="00F539E4"/>
    <w:tblPr>
      <w:tblStyleRowBandSize w:val="1"/>
      <w:tblStyleColBandSize w:val="1"/>
      <w:tblInd w:w="0" w:type="dxa"/>
      <w:tblBorders>
        <w:top w:val="single" w:sz="2" w:space="0" w:color="A78E8E" w:themeColor="text1" w:themeTint="99"/>
        <w:bottom w:val="single" w:sz="2" w:space="0" w:color="A78E8E" w:themeColor="text1" w:themeTint="99"/>
        <w:insideH w:val="single" w:sz="2" w:space="0" w:color="A78E8E" w:themeColor="text1" w:themeTint="99"/>
        <w:insideV w:val="single" w:sz="2" w:space="0" w:color="A78E8E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34D4D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4D4D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D9" w:themeFill="text1" w:themeFillTint="33"/>
      </w:tcPr>
    </w:tblStylePr>
    <w:tblStylePr w:type="band1Horz">
      <w:tblPr/>
      <w:tcPr>
        <w:shd w:val="clear" w:color="auto" w:fill="E1D9D9" w:themeFill="text1" w:themeFillTint="33"/>
      </w:tcPr>
    </w:tblStylePr>
  </w:style>
  <w:style w:type="table" w:customStyle="1" w:styleId="GridTable2Accent3">
    <w:name w:val="Grid Table 2 Accent 3"/>
    <w:basedOn w:val="TableauNormal"/>
    <w:uiPriority w:val="47"/>
    <w:rsid w:val="00F539E4"/>
    <w:tblPr>
      <w:tblStyleRowBandSize w:val="1"/>
      <w:tblStyleColBandSize w:val="1"/>
      <w:tblInd w:w="0" w:type="dxa"/>
      <w:tblBorders>
        <w:top w:val="single" w:sz="2" w:space="0" w:color="EBE09B" w:themeColor="accent3" w:themeTint="99"/>
        <w:bottom w:val="single" w:sz="2" w:space="0" w:color="EBE09B" w:themeColor="accent3" w:themeTint="99"/>
        <w:insideH w:val="single" w:sz="2" w:space="0" w:color="EBE09B" w:themeColor="accent3" w:themeTint="99"/>
        <w:insideV w:val="single" w:sz="2" w:space="0" w:color="EBE0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FCD59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CD59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DD" w:themeFill="accent3" w:themeFillTint="33"/>
      </w:tcPr>
    </w:tblStylePr>
    <w:tblStylePr w:type="band1Horz">
      <w:tblPr/>
      <w:tcPr>
        <w:shd w:val="clear" w:color="auto" w:fill="F8F4DD" w:themeFill="accent3" w:themeFillTint="33"/>
      </w:tcPr>
    </w:tblStylePr>
  </w:style>
  <w:style w:type="table" w:styleId="Grilledutableau">
    <w:name w:val="Table Grid"/>
    <w:basedOn w:val="TableauNormal"/>
    <w:uiPriority w:val="39"/>
    <w:rsid w:val="00351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559B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1"/>
    <w:uiPriority w:val="99"/>
    <w:semiHidden/>
    <w:unhideWhenUsed/>
    <w:rsid w:val="00FB20A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1">
    <w:name w:val="En-tête Car1"/>
    <w:basedOn w:val="Policepardfaut"/>
    <w:link w:val="En-tte"/>
    <w:uiPriority w:val="99"/>
    <w:semiHidden/>
    <w:rsid w:val="00FB20AD"/>
    <w:rPr>
      <w:rFonts w:ascii="Tw Cen MT" w:hAnsi="Tw Cen MT"/>
      <w:sz w:val="24"/>
    </w:rPr>
  </w:style>
  <w:style w:type="paragraph" w:styleId="Pieddepage">
    <w:name w:val="footer"/>
    <w:basedOn w:val="Normal"/>
    <w:link w:val="PieddepageCar1"/>
    <w:uiPriority w:val="99"/>
    <w:semiHidden/>
    <w:unhideWhenUsed/>
    <w:rsid w:val="00FB20A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semiHidden/>
    <w:rsid w:val="00FB20AD"/>
    <w:rPr>
      <w:rFonts w:ascii="Tw Cen MT" w:hAnsi="Tw Cen MT"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291FC7"/>
    <w:pPr>
      <w:spacing w:after="120" w:line="276" w:lineRule="auto"/>
      <w:jc w:val="left"/>
    </w:pPr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character" w:customStyle="1" w:styleId="Corpsdetexte3Car">
    <w:name w:val="Corps de texte 3 Car"/>
    <w:basedOn w:val="Policepardfaut"/>
    <w:link w:val="Corpsdetexte3"/>
    <w:semiHidden/>
    <w:rsid w:val="00291FC7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1F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1F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crcf-edu.fr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crcf-edu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RCF">
      <a:dk1>
        <a:srgbClr val="634D4D"/>
      </a:dk1>
      <a:lt1>
        <a:srgbClr val="FFFFFF"/>
      </a:lt1>
      <a:dk2>
        <a:srgbClr val="92754C"/>
      </a:dk2>
      <a:lt2>
        <a:srgbClr val="E7E6E6"/>
      </a:lt2>
      <a:accent1>
        <a:srgbClr val="634D4D"/>
      </a:accent1>
      <a:accent2>
        <a:srgbClr val="CCA876"/>
      </a:accent2>
      <a:accent3>
        <a:srgbClr val="DFCD59"/>
      </a:accent3>
      <a:accent4>
        <a:srgbClr val="C6A64F"/>
      </a:accent4>
      <a:accent5>
        <a:srgbClr val="B0343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Joan_asus</dc:creator>
  <cp:lastModifiedBy>Joan_asus</cp:lastModifiedBy>
  <cp:revision>7</cp:revision>
  <cp:lastPrinted>2022-06-06T09:09:00Z</cp:lastPrinted>
  <dcterms:created xsi:type="dcterms:W3CDTF">2022-10-24T10:35:00Z</dcterms:created>
  <dcterms:modified xsi:type="dcterms:W3CDTF">2022-10-25T17:15:00Z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