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642E76" w14:textId="51D54557" w:rsidR="00173D28" w:rsidRPr="00E85C04" w:rsidRDefault="00173D28" w:rsidP="00173D28">
      <w:pPr>
        <w:spacing w:after="60"/>
        <w:jc w:val="left"/>
        <w:rPr>
          <w:rFonts w:ascii="Arial Black" w:hAnsi="Arial Black"/>
          <w:b/>
          <w:sz w:val="28"/>
        </w:rPr>
      </w:pPr>
      <w:r>
        <w:rPr>
          <w:b/>
          <w:bCs/>
          <w:noProof/>
        </w:rPr>
        <w:drawing>
          <wp:anchor distT="0" distB="0" distL="144145" distR="144145" simplePos="0" relativeHeight="251719680" behindDoc="0" locked="0" layoutInCell="1" allowOverlap="0" wp14:anchorId="4ACD1324" wp14:editId="504713F4">
            <wp:simplePos x="0" y="0"/>
            <wp:positionH relativeFrom="column">
              <wp:posOffset>1905</wp:posOffset>
            </wp:positionH>
            <wp:positionV relativeFrom="paragraph">
              <wp:posOffset>177800</wp:posOffset>
            </wp:positionV>
            <wp:extent cx="746760" cy="844550"/>
            <wp:effectExtent l="0" t="0" r="0" b="0"/>
            <wp:wrapSquare wrapText="bothSides"/>
            <wp:docPr id="56"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b="-21947"/>
                    <a:stretch>
                      <a:fillRect/>
                    </a:stretch>
                  </pic:blipFill>
                  <pic:spPr bwMode="auto">
                    <a:xfrm>
                      <a:off x="0" y="0"/>
                      <a:ext cx="746760" cy="84455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E85C04">
        <w:rPr>
          <w:rFonts w:ascii="Arial Black" w:hAnsi="Arial Black"/>
          <w:b/>
          <w:sz w:val="24"/>
        </w:rPr>
        <w:t xml:space="preserve">Centre de Ressources </w:t>
      </w:r>
      <w:r>
        <w:rPr>
          <w:rFonts w:ascii="Arial Black" w:hAnsi="Arial Black"/>
          <w:b/>
          <w:sz w:val="24"/>
        </w:rPr>
        <w:br/>
      </w:r>
      <w:r w:rsidRPr="00E85C04">
        <w:rPr>
          <w:rFonts w:ascii="Arial Black" w:hAnsi="Arial Black"/>
          <w:b/>
          <w:sz w:val="24"/>
        </w:rPr>
        <w:t>Comptabilité Finance</w:t>
      </w:r>
    </w:p>
    <w:p w14:paraId="76572B4C" w14:textId="77777777" w:rsidR="00173D28" w:rsidRPr="004563F0" w:rsidRDefault="00173D28" w:rsidP="00173D28">
      <w:pPr>
        <w:rPr>
          <w:sz w:val="20"/>
        </w:rPr>
      </w:pPr>
      <w:r w:rsidRPr="004563F0">
        <w:rPr>
          <w:sz w:val="20"/>
        </w:rPr>
        <w:t>Lycée MARIE CURIE</w:t>
      </w:r>
    </w:p>
    <w:p w14:paraId="0924F8ED" w14:textId="77777777" w:rsidR="00173D28" w:rsidRPr="004563F0" w:rsidRDefault="00173D28" w:rsidP="00173D28">
      <w:pPr>
        <w:rPr>
          <w:sz w:val="20"/>
        </w:rPr>
      </w:pPr>
      <w:r w:rsidRPr="004563F0">
        <w:rPr>
          <w:sz w:val="20"/>
        </w:rPr>
        <w:t xml:space="preserve">Avenue du 8 mai 1945 - BP 348 </w:t>
      </w:r>
    </w:p>
    <w:p w14:paraId="6A6E4861" w14:textId="77777777" w:rsidR="00173D28" w:rsidRPr="004563F0" w:rsidRDefault="00173D28" w:rsidP="00173D28">
      <w:pPr>
        <w:rPr>
          <w:sz w:val="16"/>
        </w:rPr>
      </w:pPr>
      <w:r w:rsidRPr="004563F0">
        <w:rPr>
          <w:sz w:val="20"/>
        </w:rPr>
        <w:t>38435 ECHIROLLES cedex</w:t>
      </w:r>
    </w:p>
    <w:p w14:paraId="23DB987E" w14:textId="77777777" w:rsidR="00173D28" w:rsidRPr="00E85C04" w:rsidRDefault="00371899" w:rsidP="00173D28">
      <w:pPr>
        <w:pStyle w:val="Liste"/>
        <w:numPr>
          <w:ilvl w:val="0"/>
          <w:numId w:val="0"/>
        </w:numPr>
        <w:ind w:left="284"/>
        <w:rPr>
          <w:lang w:val="nl-NL"/>
        </w:rPr>
      </w:pPr>
      <w:hyperlink r:id="rId9" w:history="1">
        <w:r w:rsidR="00173D28" w:rsidRPr="00ED0EFA">
          <w:rPr>
            <w:rStyle w:val="Lienhypertexte"/>
            <w:b/>
            <w:sz w:val="18"/>
            <w:lang w:val="nl-NL"/>
          </w:rPr>
          <w:t>http://crcf.ac-grenoble.fr/</w:t>
        </w:r>
      </w:hyperlink>
      <w:r w:rsidR="00173D28">
        <w:rPr>
          <w:lang w:val="nl-NL"/>
        </w:rPr>
        <w:t xml:space="preserve"> </w:t>
      </w:r>
    </w:p>
    <w:p w14:paraId="3A75D8CA" w14:textId="77777777" w:rsidR="00173D28" w:rsidRPr="004563F0" w:rsidRDefault="00173D28" w:rsidP="00464CC3">
      <w:pPr>
        <w:rPr>
          <w:lang w:val="nl-NL"/>
        </w:rPr>
      </w:pPr>
    </w:p>
    <w:p w14:paraId="560A8E01" w14:textId="77777777" w:rsidR="00173D28" w:rsidRPr="004563F0" w:rsidRDefault="00173D28" w:rsidP="00464CC3"/>
    <w:p w14:paraId="6DF6A749" w14:textId="5D6DA57C" w:rsidR="00173D28" w:rsidRPr="00A01D74" w:rsidRDefault="00173D28" w:rsidP="00173D28">
      <w:pPr>
        <w:pStyle w:val="Titre"/>
        <w:ind w:left="1418" w:right="1133"/>
      </w:pPr>
      <w:bookmarkStart w:id="0" w:name="Intitulé"/>
      <w:r>
        <w:t>Processus 7 et autres processus</w:t>
      </w:r>
      <w:r>
        <w:br/>
        <w:t>Du PGI au modèle relationnel et au SQL</w:t>
      </w:r>
    </w:p>
    <w:bookmarkEnd w:id="0"/>
    <w:p w14:paraId="19A42FDE" w14:textId="388F4656" w:rsidR="00173D28" w:rsidRDefault="00173D28" w:rsidP="00173D28"/>
    <w:p w14:paraId="7DDCDEF8" w14:textId="21A7FB70" w:rsidR="00622C79" w:rsidRDefault="00622C79" w:rsidP="00EB492F">
      <w:pPr>
        <w:jc w:val="center"/>
      </w:pPr>
      <w:r>
        <w:rPr>
          <w:noProof/>
        </w:rPr>
        <mc:AlternateContent>
          <mc:Choice Requires="wps">
            <w:drawing>
              <wp:inline distT="0" distB="0" distL="0" distR="0" wp14:anchorId="4465B368" wp14:editId="29D45D07">
                <wp:extent cx="5903998" cy="3333403"/>
                <wp:effectExtent l="0" t="0" r="20955" b="19685"/>
                <wp:docPr id="37" name="Rectangle à coins arrondis 37"/>
                <wp:cNvGraphicFramePr/>
                <a:graphic xmlns:a="http://schemas.openxmlformats.org/drawingml/2006/main">
                  <a:graphicData uri="http://schemas.microsoft.com/office/word/2010/wordprocessingShape">
                    <wps:wsp>
                      <wps:cNvSpPr/>
                      <wps:spPr>
                        <a:xfrm>
                          <a:off x="0" y="0"/>
                          <a:ext cx="5903998" cy="3333403"/>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28ADA875" w14:textId="77777777" w:rsidR="00622C79" w:rsidRPr="00705E37" w:rsidRDefault="00622C79" w:rsidP="00622C79">
                            <w:pPr>
                              <w:spacing w:after="120"/>
                              <w:jc w:val="left"/>
                              <w:rPr>
                                <w:b/>
                                <w:i/>
                                <w:color w:val="0000FF"/>
                              </w:rPr>
                            </w:pPr>
                            <w:r w:rsidRPr="00705E37">
                              <w:rPr>
                                <w:b/>
                                <w:i/>
                                <w:color w:val="0000FF"/>
                              </w:rPr>
                              <w:t>L'</w:t>
                            </w:r>
                            <w:r>
                              <w:rPr>
                                <w:b/>
                                <w:i/>
                                <w:color w:val="0000FF"/>
                              </w:rPr>
                              <w:t>objectif</w:t>
                            </w:r>
                            <w:r w:rsidRPr="00705E37">
                              <w:rPr>
                                <w:b/>
                                <w:i/>
                                <w:color w:val="0000FF"/>
                              </w:rPr>
                              <w:t xml:space="preserve"> de ce travail est de </w:t>
                            </w:r>
                            <w:r>
                              <w:rPr>
                                <w:b/>
                                <w:i/>
                                <w:color w:val="0000FF"/>
                              </w:rPr>
                              <w:t xml:space="preserve">tenter de construire des </w:t>
                            </w:r>
                            <w:r w:rsidRPr="00B66BAB">
                              <w:rPr>
                                <w:b/>
                                <w:i/>
                                <w:color w:val="0000FF"/>
                                <w:u w:val="single"/>
                              </w:rPr>
                              <w:t>démarches progressives</w:t>
                            </w:r>
                            <w:r>
                              <w:rPr>
                                <w:b/>
                                <w:i/>
                                <w:color w:val="0000FF"/>
                              </w:rPr>
                              <w:t xml:space="preserve"> pour </w:t>
                            </w:r>
                            <w:r w:rsidRPr="00705E37">
                              <w:rPr>
                                <w:b/>
                                <w:i/>
                                <w:color w:val="0000FF"/>
                              </w:rPr>
                              <w:t>:</w:t>
                            </w:r>
                          </w:p>
                          <w:p w14:paraId="2924501F" w14:textId="77777777" w:rsidR="00622C79" w:rsidRPr="00705E37" w:rsidRDefault="00622C79" w:rsidP="00371899">
                            <w:pPr>
                              <w:pStyle w:val="Paragraphedeliste"/>
                              <w:numPr>
                                <w:ilvl w:val="0"/>
                                <w:numId w:val="7"/>
                              </w:numPr>
                              <w:rPr>
                                <w:i/>
                                <w:color w:val="0000FF"/>
                              </w:rPr>
                            </w:pPr>
                            <w:r w:rsidRPr="00705E37">
                              <w:rPr>
                                <w:i/>
                                <w:color w:val="0000FF"/>
                              </w:rPr>
                              <w:t xml:space="preserve">passer </w:t>
                            </w:r>
                            <w:r w:rsidRPr="00705E37">
                              <w:rPr>
                                <w:b/>
                                <w:i/>
                                <w:color w:val="0000FF"/>
                                <w:u w:val="single"/>
                              </w:rPr>
                              <w:t>lors des heures de processus P1 à P6,</w:t>
                            </w:r>
                            <w:r>
                              <w:rPr>
                                <w:i/>
                                <w:color w:val="0000FF"/>
                                <w:u w:val="single"/>
                              </w:rPr>
                              <w:t xml:space="preserve"> </w:t>
                            </w:r>
                            <w:r w:rsidRPr="00705E37">
                              <w:rPr>
                                <w:i/>
                                <w:color w:val="0000FF"/>
                              </w:rPr>
                              <w:t xml:space="preserve"> de l'exploitation du PGI à une découverte puis une utilisation du modèle relationnel et du SQL</w:t>
                            </w:r>
                            <w:r>
                              <w:rPr>
                                <w:i/>
                                <w:color w:val="0000FF"/>
                              </w:rPr>
                              <w:t xml:space="preserve"> ;</w:t>
                            </w:r>
                          </w:p>
                          <w:p w14:paraId="712270E7" w14:textId="244FBD80" w:rsidR="00622C79" w:rsidRDefault="00622C79" w:rsidP="00371899">
                            <w:pPr>
                              <w:pStyle w:val="Paragraphedeliste"/>
                              <w:numPr>
                                <w:ilvl w:val="0"/>
                                <w:numId w:val="7"/>
                              </w:numPr>
                              <w:rPr>
                                <w:i/>
                                <w:color w:val="0000FF"/>
                              </w:rPr>
                            </w:pPr>
                            <w:r w:rsidRPr="00705E37">
                              <w:rPr>
                                <w:b/>
                                <w:i/>
                                <w:color w:val="0000FF"/>
                                <w:u w:val="single"/>
                              </w:rPr>
                              <w:t>exploiter en P7</w:t>
                            </w:r>
                            <w:r w:rsidRPr="00705E37">
                              <w:rPr>
                                <w:i/>
                                <w:color w:val="0000FF"/>
                              </w:rPr>
                              <w:t xml:space="preserve"> les bases de données </w:t>
                            </w:r>
                            <w:r>
                              <w:rPr>
                                <w:i/>
                                <w:color w:val="0000FF"/>
                              </w:rPr>
                              <w:t xml:space="preserve">PGI </w:t>
                            </w:r>
                            <w:r w:rsidRPr="00705E37">
                              <w:rPr>
                                <w:i/>
                                <w:color w:val="0000FF"/>
                              </w:rPr>
                              <w:t>pour aborder le SQL et le MR, pour ensuite (ou avant</w:t>
                            </w:r>
                            <w:r>
                              <w:rPr>
                                <w:i/>
                                <w:color w:val="0000FF"/>
                              </w:rPr>
                              <w:t>, ou en simultanéité…</w:t>
                            </w:r>
                            <w:r w:rsidRPr="00705E37">
                              <w:rPr>
                                <w:i/>
                                <w:color w:val="0000FF"/>
                              </w:rPr>
                              <w:t xml:space="preserve">) </w:t>
                            </w:r>
                            <w:r>
                              <w:rPr>
                                <w:b/>
                                <w:i/>
                                <w:color w:val="0000FF"/>
                              </w:rPr>
                              <w:t>explorer</w:t>
                            </w:r>
                            <w:r w:rsidRPr="00705E37">
                              <w:rPr>
                                <w:b/>
                                <w:i/>
                                <w:color w:val="0000FF"/>
                              </w:rPr>
                              <w:t xml:space="preserve"> le notionnel et les éléments théoriques associés</w:t>
                            </w:r>
                            <w:r w:rsidR="00C82663">
                              <w:rPr>
                                <w:i/>
                                <w:color w:val="0000FF"/>
                              </w:rPr>
                              <w:t xml:space="preserve"> ;</w:t>
                            </w:r>
                            <w:r w:rsidRPr="00705E37">
                              <w:rPr>
                                <w:i/>
                                <w:color w:val="0000FF"/>
                              </w:rPr>
                              <w:t xml:space="preserve"> </w:t>
                            </w:r>
                          </w:p>
                          <w:p w14:paraId="51523E3C" w14:textId="029342EA" w:rsidR="00622C79" w:rsidRDefault="00C82663" w:rsidP="00371899">
                            <w:pPr>
                              <w:pStyle w:val="Paragraphedeliste"/>
                              <w:numPr>
                                <w:ilvl w:val="0"/>
                                <w:numId w:val="7"/>
                              </w:numPr>
                              <w:rPr>
                                <w:i/>
                                <w:color w:val="0000FF"/>
                              </w:rPr>
                            </w:pPr>
                            <w:r>
                              <w:rPr>
                                <w:i/>
                                <w:color w:val="0000FF"/>
                              </w:rPr>
                              <w:t>c</w:t>
                            </w:r>
                            <w:r w:rsidR="00622C79" w:rsidRPr="00705E37">
                              <w:rPr>
                                <w:i/>
                                <w:color w:val="0000FF"/>
                              </w:rPr>
                              <w:t>réer le lien entre les SP des processus et l'enseignement dédié au P7 (nécessaire collaboration)</w:t>
                            </w:r>
                            <w:r>
                              <w:rPr>
                                <w:i/>
                                <w:color w:val="0000FF"/>
                              </w:rPr>
                              <w:t>.</w:t>
                            </w:r>
                          </w:p>
                          <w:p w14:paraId="5B2A686D" w14:textId="77777777" w:rsidR="00622C79" w:rsidRPr="00705E37" w:rsidRDefault="00622C79" w:rsidP="00622C79">
                            <w:pPr>
                              <w:pStyle w:val="Paragraphedeliste"/>
                              <w:rPr>
                                <w:i/>
                                <w:color w:val="0000FF"/>
                              </w:rPr>
                            </w:pPr>
                          </w:p>
                          <w:p w14:paraId="04F4F545" w14:textId="5856AAB7" w:rsidR="00622C79" w:rsidRPr="00705E37" w:rsidRDefault="00622C79" w:rsidP="00EB492F">
                            <w:pPr>
                              <w:spacing w:after="120"/>
                              <w:rPr>
                                <w:b/>
                                <w:i/>
                                <w:color w:val="0000FF"/>
                              </w:rPr>
                            </w:pPr>
                            <w:r w:rsidRPr="00705E37">
                              <w:rPr>
                                <w:b/>
                                <w:i/>
                                <w:color w:val="0000FF"/>
                              </w:rPr>
                              <w:t>L'enseignant P7 pourra utiliser les problématiques des</w:t>
                            </w:r>
                            <w:r w:rsidR="00EB492F">
                              <w:rPr>
                                <w:b/>
                                <w:i/>
                                <w:color w:val="0000FF"/>
                              </w:rPr>
                              <w:t xml:space="preserve"> situations professionnelles</w:t>
                            </w:r>
                            <w:r w:rsidRPr="00705E37">
                              <w:rPr>
                                <w:b/>
                                <w:i/>
                                <w:color w:val="0000FF"/>
                              </w:rPr>
                              <w:t xml:space="preserve"> des processus</w:t>
                            </w:r>
                            <w:r>
                              <w:rPr>
                                <w:b/>
                                <w:i/>
                                <w:color w:val="0000FF"/>
                              </w:rPr>
                              <w:t xml:space="preserve"> </w:t>
                            </w:r>
                            <w:r w:rsidR="00EB492F">
                              <w:rPr>
                                <w:b/>
                                <w:i/>
                                <w:color w:val="0000FF"/>
                              </w:rPr>
                              <w:t xml:space="preserve">et ateliers professionnels </w:t>
                            </w:r>
                            <w:r>
                              <w:rPr>
                                <w:b/>
                                <w:i/>
                                <w:color w:val="0000FF"/>
                              </w:rPr>
                              <w:t>:</w:t>
                            </w:r>
                            <w:r w:rsidRPr="00705E37">
                              <w:rPr>
                                <w:b/>
                                <w:i/>
                                <w:color w:val="0000FF"/>
                              </w:rPr>
                              <w:t xml:space="preserve"> </w:t>
                            </w:r>
                          </w:p>
                          <w:p w14:paraId="4471F91C" w14:textId="0FE00088" w:rsidR="00622C79" w:rsidRPr="00705E37" w:rsidRDefault="00622C79" w:rsidP="00371899">
                            <w:pPr>
                              <w:pStyle w:val="Paragraphedeliste"/>
                              <w:numPr>
                                <w:ilvl w:val="0"/>
                                <w:numId w:val="8"/>
                              </w:numPr>
                              <w:rPr>
                                <w:i/>
                                <w:color w:val="0000FF"/>
                              </w:rPr>
                            </w:pPr>
                            <w:r w:rsidRPr="00705E37">
                              <w:rPr>
                                <w:i/>
                                <w:color w:val="0000FF"/>
                              </w:rPr>
                              <w:t>parfois</w:t>
                            </w:r>
                            <w:r w:rsidR="00EB492F">
                              <w:rPr>
                                <w:i/>
                                <w:color w:val="0000FF"/>
                              </w:rPr>
                              <w:t>,</w:t>
                            </w:r>
                            <w:r w:rsidRPr="00705E37">
                              <w:rPr>
                                <w:i/>
                                <w:color w:val="0000FF"/>
                              </w:rPr>
                              <w:t xml:space="preserve"> directement dans le PGI, </w:t>
                            </w:r>
                          </w:p>
                          <w:p w14:paraId="636E84FB" w14:textId="77777777" w:rsidR="00622C79" w:rsidRDefault="00622C79" w:rsidP="00371899">
                            <w:pPr>
                              <w:pStyle w:val="Paragraphedeliste"/>
                              <w:numPr>
                                <w:ilvl w:val="0"/>
                                <w:numId w:val="8"/>
                              </w:numPr>
                              <w:rPr>
                                <w:i/>
                                <w:color w:val="0000FF"/>
                              </w:rPr>
                            </w:pPr>
                            <w:r w:rsidRPr="00705E37">
                              <w:rPr>
                                <w:i/>
                                <w:color w:val="0000FF"/>
                              </w:rPr>
                              <w:t xml:space="preserve">parfois en élaborant une base simplifiée "image" de celle du PGI (dans </w:t>
                            </w:r>
                            <w:r>
                              <w:rPr>
                                <w:i/>
                                <w:color w:val="0000FF"/>
                              </w:rPr>
                              <w:t xml:space="preserve">un SGBD-R de type </w:t>
                            </w:r>
                            <w:r w:rsidRPr="00705E37">
                              <w:rPr>
                                <w:i/>
                                <w:color w:val="0000FF"/>
                              </w:rPr>
                              <w:t xml:space="preserve">Access ou </w:t>
                            </w:r>
                            <w:proofErr w:type="spellStart"/>
                            <w:r w:rsidRPr="00705E37">
                              <w:rPr>
                                <w:i/>
                                <w:color w:val="0000FF"/>
                              </w:rPr>
                              <w:t>Mysql</w:t>
                            </w:r>
                            <w:proofErr w:type="spellEnd"/>
                            <w:r w:rsidRPr="00705E37">
                              <w:rPr>
                                <w:i/>
                                <w:color w:val="0000FF"/>
                              </w:rPr>
                              <w:t xml:space="preserve"> </w:t>
                            </w:r>
                            <w:r>
                              <w:rPr>
                                <w:i/>
                                <w:color w:val="0000FF"/>
                              </w:rPr>
                              <w:t>…</w:t>
                            </w:r>
                            <w:r w:rsidRPr="00705E37">
                              <w:rPr>
                                <w:i/>
                                <w:color w:val="0000FF"/>
                              </w:rPr>
                              <w:t>)</w:t>
                            </w:r>
                          </w:p>
                          <w:p w14:paraId="1F8110EA" w14:textId="77777777" w:rsidR="00EB492F" w:rsidRPr="00705E37" w:rsidRDefault="00EB492F" w:rsidP="00EB492F">
                            <w:pPr>
                              <w:pStyle w:val="Paragraphedeliste"/>
                              <w:rPr>
                                <w:i/>
                                <w:color w:val="0000FF"/>
                              </w:rPr>
                            </w:pPr>
                          </w:p>
                          <w:p w14:paraId="21F07AE9" w14:textId="77777777" w:rsidR="00622C79" w:rsidRPr="00705E37" w:rsidRDefault="00622C79" w:rsidP="00622C79">
                            <w:pPr>
                              <w:rPr>
                                <w:i/>
                                <w:color w:val="0000FF"/>
                              </w:rPr>
                            </w:pPr>
                            <w:r w:rsidRPr="00705E37">
                              <w:rPr>
                                <w:i/>
                                <w:color w:val="0000FF"/>
                              </w:rPr>
                              <w:t xml:space="preserve">Dans tous les cas, pour élaborer les requêtes, </w:t>
                            </w:r>
                            <w:r w:rsidRPr="009528DF">
                              <w:rPr>
                                <w:b/>
                                <w:i/>
                                <w:color w:val="0000FF"/>
                              </w:rPr>
                              <w:t>un extrait du modèle relationnel sous-jacent sera fourni</w:t>
                            </w:r>
                            <w:r w:rsidRPr="00705E37">
                              <w:rPr>
                                <w:i/>
                                <w:color w:val="0000FF"/>
                              </w:rPr>
                              <w:t xml:space="preserve"> (sous forme de schéma ou de liste de tables avec clés)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4465B368" id="Rectangle à coins arrondis 37" o:spid="_x0000_s1026" style="width:464.9pt;height:262.4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" fillcolor="#deeaf6 [660]" strokecolor="#1f4d78 [1604]" strokeweight="1pt">
                <v:stroke joinstyle="miter"/>
                <v:textbox>
                  <w:txbxContent>
                    <w:p w14:paraId="28ADA875" w14:textId="77777777" w:rsidR="00622C79" w:rsidRPr="00705E37" w:rsidRDefault="00622C79" w:rsidP="00622C79">
                      <w:pPr>
                        <w:spacing w:after="120"/>
                        <w:jc w:val="left"/>
                        <w:rPr>
                          <w:b/>
                          <w:i/>
                          <w:color w:val="0000FF"/>
                        </w:rPr>
                      </w:pPr>
                      <w:r w:rsidRPr="00705E37">
                        <w:rPr>
                          <w:b/>
                          <w:i/>
                          <w:color w:val="0000FF"/>
                        </w:rPr>
                        <w:t>L'</w:t>
                      </w:r>
                      <w:r>
                        <w:rPr>
                          <w:b/>
                          <w:i/>
                          <w:color w:val="0000FF"/>
                        </w:rPr>
                        <w:t>objectif</w:t>
                      </w:r>
                      <w:r w:rsidRPr="00705E37">
                        <w:rPr>
                          <w:b/>
                          <w:i/>
                          <w:color w:val="0000FF"/>
                        </w:rPr>
                        <w:t xml:space="preserve"> de ce travail est de </w:t>
                      </w:r>
                      <w:r>
                        <w:rPr>
                          <w:b/>
                          <w:i/>
                          <w:color w:val="0000FF"/>
                        </w:rPr>
                        <w:t xml:space="preserve">tenter de construire des </w:t>
                      </w:r>
                      <w:r w:rsidRPr="00B66BAB">
                        <w:rPr>
                          <w:b/>
                          <w:i/>
                          <w:color w:val="0000FF"/>
                          <w:u w:val="single"/>
                        </w:rPr>
                        <w:t>démarches progressives</w:t>
                      </w:r>
                      <w:r>
                        <w:rPr>
                          <w:b/>
                          <w:i/>
                          <w:color w:val="0000FF"/>
                        </w:rPr>
                        <w:t xml:space="preserve"> pour </w:t>
                      </w:r>
                      <w:r w:rsidRPr="00705E37">
                        <w:rPr>
                          <w:b/>
                          <w:i/>
                          <w:color w:val="0000FF"/>
                        </w:rPr>
                        <w:t>:</w:t>
                      </w:r>
                    </w:p>
                    <w:p w14:paraId="2924501F" w14:textId="77777777" w:rsidR="00622C79" w:rsidRPr="00705E37" w:rsidRDefault="00622C79" w:rsidP="00371899">
                      <w:pPr>
                        <w:pStyle w:val="Paragraphedeliste"/>
                        <w:numPr>
                          <w:ilvl w:val="0"/>
                          <w:numId w:val="7"/>
                        </w:numPr>
                        <w:rPr>
                          <w:i/>
                          <w:color w:val="0000FF"/>
                        </w:rPr>
                      </w:pPr>
                      <w:r w:rsidRPr="00705E37">
                        <w:rPr>
                          <w:i/>
                          <w:color w:val="0000FF"/>
                        </w:rPr>
                        <w:t xml:space="preserve">passer </w:t>
                      </w:r>
                      <w:r w:rsidRPr="00705E37">
                        <w:rPr>
                          <w:b/>
                          <w:i/>
                          <w:color w:val="0000FF"/>
                          <w:u w:val="single"/>
                        </w:rPr>
                        <w:t>lors des heures de processus P1 à P6,</w:t>
                      </w:r>
                      <w:r>
                        <w:rPr>
                          <w:i/>
                          <w:color w:val="0000FF"/>
                          <w:u w:val="single"/>
                        </w:rPr>
                        <w:t xml:space="preserve"> </w:t>
                      </w:r>
                      <w:r w:rsidRPr="00705E37">
                        <w:rPr>
                          <w:i/>
                          <w:color w:val="0000FF"/>
                        </w:rPr>
                        <w:t xml:space="preserve"> de l'exploitation du PGI à une découverte puis une utilisation du modèle relationnel et du SQL</w:t>
                      </w:r>
                      <w:r>
                        <w:rPr>
                          <w:i/>
                          <w:color w:val="0000FF"/>
                        </w:rPr>
                        <w:t xml:space="preserve"> ;</w:t>
                      </w:r>
                    </w:p>
                    <w:p w14:paraId="712270E7" w14:textId="244FBD80" w:rsidR="00622C79" w:rsidRDefault="00622C79" w:rsidP="00371899">
                      <w:pPr>
                        <w:pStyle w:val="Paragraphedeliste"/>
                        <w:numPr>
                          <w:ilvl w:val="0"/>
                          <w:numId w:val="7"/>
                        </w:numPr>
                        <w:rPr>
                          <w:i/>
                          <w:color w:val="0000FF"/>
                        </w:rPr>
                      </w:pPr>
                      <w:r w:rsidRPr="00705E37">
                        <w:rPr>
                          <w:b/>
                          <w:i/>
                          <w:color w:val="0000FF"/>
                          <w:u w:val="single"/>
                        </w:rPr>
                        <w:t>exploiter en P7</w:t>
                      </w:r>
                      <w:r w:rsidRPr="00705E37">
                        <w:rPr>
                          <w:i/>
                          <w:color w:val="0000FF"/>
                        </w:rPr>
                        <w:t xml:space="preserve"> les bases de données </w:t>
                      </w:r>
                      <w:r>
                        <w:rPr>
                          <w:i/>
                          <w:color w:val="0000FF"/>
                        </w:rPr>
                        <w:t xml:space="preserve">PGI </w:t>
                      </w:r>
                      <w:r w:rsidRPr="00705E37">
                        <w:rPr>
                          <w:i/>
                          <w:color w:val="0000FF"/>
                        </w:rPr>
                        <w:t>pour aborder le SQL et le MR, pour ensuite (ou avant</w:t>
                      </w:r>
                      <w:r>
                        <w:rPr>
                          <w:i/>
                          <w:color w:val="0000FF"/>
                        </w:rPr>
                        <w:t>, ou en simultanéité…</w:t>
                      </w:r>
                      <w:r w:rsidRPr="00705E37">
                        <w:rPr>
                          <w:i/>
                          <w:color w:val="0000FF"/>
                        </w:rPr>
                        <w:t xml:space="preserve">) </w:t>
                      </w:r>
                      <w:r>
                        <w:rPr>
                          <w:b/>
                          <w:i/>
                          <w:color w:val="0000FF"/>
                        </w:rPr>
                        <w:t>explorer</w:t>
                      </w:r>
                      <w:r w:rsidRPr="00705E37">
                        <w:rPr>
                          <w:b/>
                          <w:i/>
                          <w:color w:val="0000FF"/>
                        </w:rPr>
                        <w:t xml:space="preserve"> le notionnel et les éléments théoriques associés</w:t>
                      </w:r>
                      <w:r w:rsidR="00C82663">
                        <w:rPr>
                          <w:i/>
                          <w:color w:val="0000FF"/>
                        </w:rPr>
                        <w:t xml:space="preserve"> ;</w:t>
                      </w:r>
                      <w:r w:rsidRPr="00705E37">
                        <w:rPr>
                          <w:i/>
                          <w:color w:val="0000FF"/>
                        </w:rPr>
                        <w:t xml:space="preserve"> </w:t>
                      </w:r>
                    </w:p>
                    <w:p w14:paraId="51523E3C" w14:textId="029342EA" w:rsidR="00622C79" w:rsidRDefault="00C82663" w:rsidP="00371899">
                      <w:pPr>
                        <w:pStyle w:val="Paragraphedeliste"/>
                        <w:numPr>
                          <w:ilvl w:val="0"/>
                          <w:numId w:val="7"/>
                        </w:numPr>
                        <w:rPr>
                          <w:i/>
                          <w:color w:val="0000FF"/>
                        </w:rPr>
                      </w:pPr>
                      <w:r>
                        <w:rPr>
                          <w:i/>
                          <w:color w:val="0000FF"/>
                        </w:rPr>
                        <w:t>c</w:t>
                      </w:r>
                      <w:r w:rsidR="00622C79" w:rsidRPr="00705E37">
                        <w:rPr>
                          <w:i/>
                          <w:color w:val="0000FF"/>
                        </w:rPr>
                        <w:t>réer le lien entre les SP des processus et l'enseignement dédié au P7 (nécessaire collaboration)</w:t>
                      </w:r>
                      <w:r>
                        <w:rPr>
                          <w:i/>
                          <w:color w:val="0000FF"/>
                        </w:rPr>
                        <w:t>.</w:t>
                      </w:r>
                    </w:p>
                    <w:p w14:paraId="5B2A686D" w14:textId="77777777" w:rsidR="00622C79" w:rsidRPr="00705E37" w:rsidRDefault="00622C79" w:rsidP="00622C79">
                      <w:pPr>
                        <w:pStyle w:val="Paragraphedeliste"/>
                        <w:rPr>
                          <w:i/>
                          <w:color w:val="0000FF"/>
                        </w:rPr>
                      </w:pPr>
                    </w:p>
                    <w:p w14:paraId="04F4F545" w14:textId="5856AAB7" w:rsidR="00622C79" w:rsidRPr="00705E37" w:rsidRDefault="00622C79" w:rsidP="00EB492F">
                      <w:pPr>
                        <w:spacing w:after="120"/>
                        <w:rPr>
                          <w:b/>
                          <w:i/>
                          <w:color w:val="0000FF"/>
                        </w:rPr>
                      </w:pPr>
                      <w:r w:rsidRPr="00705E37">
                        <w:rPr>
                          <w:b/>
                          <w:i/>
                          <w:color w:val="0000FF"/>
                        </w:rPr>
                        <w:t>L'enseignant P7 pourra utiliser les problématiques des</w:t>
                      </w:r>
                      <w:r w:rsidR="00EB492F">
                        <w:rPr>
                          <w:b/>
                          <w:i/>
                          <w:color w:val="0000FF"/>
                        </w:rPr>
                        <w:t xml:space="preserve"> situations professionnelles</w:t>
                      </w:r>
                      <w:r w:rsidRPr="00705E37">
                        <w:rPr>
                          <w:b/>
                          <w:i/>
                          <w:color w:val="0000FF"/>
                        </w:rPr>
                        <w:t xml:space="preserve"> des processus</w:t>
                      </w:r>
                      <w:r>
                        <w:rPr>
                          <w:b/>
                          <w:i/>
                          <w:color w:val="0000FF"/>
                        </w:rPr>
                        <w:t xml:space="preserve"> </w:t>
                      </w:r>
                      <w:r w:rsidR="00EB492F">
                        <w:rPr>
                          <w:b/>
                          <w:i/>
                          <w:color w:val="0000FF"/>
                        </w:rPr>
                        <w:t xml:space="preserve">et ateliers professionnels </w:t>
                      </w:r>
                      <w:r>
                        <w:rPr>
                          <w:b/>
                          <w:i/>
                          <w:color w:val="0000FF"/>
                        </w:rPr>
                        <w:t>:</w:t>
                      </w:r>
                      <w:r w:rsidRPr="00705E37">
                        <w:rPr>
                          <w:b/>
                          <w:i/>
                          <w:color w:val="0000FF"/>
                        </w:rPr>
                        <w:t xml:space="preserve"> </w:t>
                      </w:r>
                    </w:p>
                    <w:p w14:paraId="4471F91C" w14:textId="0FE00088" w:rsidR="00622C79" w:rsidRPr="00705E37" w:rsidRDefault="00622C79" w:rsidP="00371899">
                      <w:pPr>
                        <w:pStyle w:val="Paragraphedeliste"/>
                        <w:numPr>
                          <w:ilvl w:val="0"/>
                          <w:numId w:val="8"/>
                        </w:numPr>
                        <w:rPr>
                          <w:i/>
                          <w:color w:val="0000FF"/>
                        </w:rPr>
                      </w:pPr>
                      <w:r w:rsidRPr="00705E37">
                        <w:rPr>
                          <w:i/>
                          <w:color w:val="0000FF"/>
                        </w:rPr>
                        <w:t>parfois</w:t>
                      </w:r>
                      <w:r w:rsidR="00EB492F">
                        <w:rPr>
                          <w:i/>
                          <w:color w:val="0000FF"/>
                        </w:rPr>
                        <w:t>,</w:t>
                      </w:r>
                      <w:r w:rsidRPr="00705E37">
                        <w:rPr>
                          <w:i/>
                          <w:color w:val="0000FF"/>
                        </w:rPr>
                        <w:t xml:space="preserve"> directement dans le PGI, </w:t>
                      </w:r>
                    </w:p>
                    <w:p w14:paraId="636E84FB" w14:textId="77777777" w:rsidR="00622C79" w:rsidRDefault="00622C79" w:rsidP="00371899">
                      <w:pPr>
                        <w:pStyle w:val="Paragraphedeliste"/>
                        <w:numPr>
                          <w:ilvl w:val="0"/>
                          <w:numId w:val="8"/>
                        </w:numPr>
                        <w:rPr>
                          <w:i/>
                          <w:color w:val="0000FF"/>
                        </w:rPr>
                      </w:pPr>
                      <w:r w:rsidRPr="00705E37">
                        <w:rPr>
                          <w:i/>
                          <w:color w:val="0000FF"/>
                        </w:rPr>
                        <w:t xml:space="preserve">parfois en élaborant une base simplifiée "image" de celle du PGI (dans </w:t>
                      </w:r>
                      <w:r>
                        <w:rPr>
                          <w:i/>
                          <w:color w:val="0000FF"/>
                        </w:rPr>
                        <w:t xml:space="preserve">un SGBD-R de type </w:t>
                      </w:r>
                      <w:r w:rsidRPr="00705E37">
                        <w:rPr>
                          <w:i/>
                          <w:color w:val="0000FF"/>
                        </w:rPr>
                        <w:t xml:space="preserve">Access ou </w:t>
                      </w:r>
                      <w:proofErr w:type="spellStart"/>
                      <w:r w:rsidRPr="00705E37">
                        <w:rPr>
                          <w:i/>
                          <w:color w:val="0000FF"/>
                        </w:rPr>
                        <w:t>Mysql</w:t>
                      </w:r>
                      <w:proofErr w:type="spellEnd"/>
                      <w:r w:rsidRPr="00705E37">
                        <w:rPr>
                          <w:i/>
                          <w:color w:val="0000FF"/>
                        </w:rPr>
                        <w:t xml:space="preserve"> </w:t>
                      </w:r>
                      <w:r>
                        <w:rPr>
                          <w:i/>
                          <w:color w:val="0000FF"/>
                        </w:rPr>
                        <w:t>…</w:t>
                      </w:r>
                      <w:r w:rsidRPr="00705E37">
                        <w:rPr>
                          <w:i/>
                          <w:color w:val="0000FF"/>
                        </w:rPr>
                        <w:t>)</w:t>
                      </w:r>
                    </w:p>
                    <w:p w14:paraId="1F8110EA" w14:textId="77777777" w:rsidR="00EB492F" w:rsidRPr="00705E37" w:rsidRDefault="00EB492F" w:rsidP="00EB492F">
                      <w:pPr>
                        <w:pStyle w:val="Paragraphedeliste"/>
                        <w:rPr>
                          <w:i/>
                          <w:color w:val="0000FF"/>
                        </w:rPr>
                      </w:pPr>
                    </w:p>
                    <w:p w14:paraId="21F07AE9" w14:textId="77777777" w:rsidR="00622C79" w:rsidRPr="00705E37" w:rsidRDefault="00622C79" w:rsidP="00622C79">
                      <w:pPr>
                        <w:rPr>
                          <w:i/>
                          <w:color w:val="0000FF"/>
                        </w:rPr>
                      </w:pPr>
                      <w:r w:rsidRPr="00705E37">
                        <w:rPr>
                          <w:i/>
                          <w:color w:val="0000FF"/>
                        </w:rPr>
                        <w:t xml:space="preserve">Dans tous les cas, pour élaborer les requêtes, </w:t>
                      </w:r>
                      <w:r w:rsidRPr="009528DF">
                        <w:rPr>
                          <w:b/>
                          <w:i/>
                          <w:color w:val="0000FF"/>
                        </w:rPr>
                        <w:t>un extrait du modèle relationnel sous-jacent sera fourni</w:t>
                      </w:r>
                      <w:r w:rsidRPr="00705E37">
                        <w:rPr>
                          <w:i/>
                          <w:color w:val="0000FF"/>
                        </w:rPr>
                        <w:t xml:space="preserve"> (sous forme de schéma ou de liste de tables avec clés)</w:t>
                      </w:r>
                    </w:p>
                  </w:txbxContent>
                </v:textbox>
                <w10:anchorlock/>
              </v:roundrect>
            </w:pict>
          </mc:Fallback>
        </mc:AlternateContent>
      </w:r>
    </w:p>
    <w:p w14:paraId="1D62DC49" w14:textId="77777777" w:rsidR="00622C79" w:rsidRDefault="00622C79" w:rsidP="00173D28"/>
    <w:p w14:paraId="5301A9C3" w14:textId="77777777" w:rsidR="00EB492F" w:rsidRDefault="00EB492F" w:rsidP="00974185"/>
    <w:p w14:paraId="551950CE" w14:textId="23BBFE4D" w:rsidR="009528DF" w:rsidRDefault="00EB492F" w:rsidP="00974185">
      <w:r>
        <w:t>Pour mettre en pratique les démarches exposées dans ce document, i</w:t>
      </w:r>
      <w:r w:rsidR="009528DF">
        <w:t>l est nécessaire de partir</w:t>
      </w:r>
      <w:r w:rsidR="00974185">
        <w:t xml:space="preserve"> d</w:t>
      </w:r>
      <w:r w:rsidR="009528DF">
        <w:t xml:space="preserve">'un </w:t>
      </w:r>
      <w:r w:rsidR="00974185">
        <w:t xml:space="preserve">contexte </w:t>
      </w:r>
      <w:r w:rsidR="009528DF">
        <w:t>de situation professionnelle, par exemple:</w:t>
      </w:r>
    </w:p>
    <w:p w14:paraId="39AE1F59" w14:textId="59BDAE9B" w:rsidR="00B66BAB" w:rsidRDefault="009528DF" w:rsidP="00371899">
      <w:pPr>
        <w:pStyle w:val="Paragraphedeliste"/>
        <w:numPr>
          <w:ilvl w:val="0"/>
          <w:numId w:val="9"/>
        </w:numPr>
        <w:jc w:val="left"/>
      </w:pPr>
      <w:r>
        <w:t xml:space="preserve">avec Cegid : </w:t>
      </w:r>
    </w:p>
    <w:p w14:paraId="5684A69B" w14:textId="368EEA98" w:rsidR="009528DF" w:rsidRDefault="00B66BAB" w:rsidP="00371899">
      <w:pPr>
        <w:pStyle w:val="Paragraphedeliste"/>
        <w:numPr>
          <w:ilvl w:val="1"/>
          <w:numId w:val="9"/>
        </w:numPr>
        <w:jc w:val="left"/>
      </w:pPr>
      <w:r>
        <w:t xml:space="preserve">sur le site CRCF;  </w:t>
      </w:r>
      <w:hyperlink r:id="rId10" w:history="1">
        <w:proofErr w:type="gramStart"/>
        <w:r w:rsidR="00AB7168" w:rsidRPr="00AB7168">
          <w:rPr>
            <w:rStyle w:val="Lienhypertexte"/>
          </w:rPr>
          <w:t>CB2C </w:t>
        </w:r>
        <w:proofErr w:type="gramEnd"/>
      </w:hyperlink>
      <w:r w:rsidR="009528DF">
        <w:t xml:space="preserve">,  </w:t>
      </w:r>
      <w:hyperlink r:id="rId11" w:history="1">
        <w:proofErr w:type="spellStart"/>
        <w:r w:rsidRPr="00AB7168">
          <w:rPr>
            <w:rStyle w:val="Lienhypertexte"/>
          </w:rPr>
          <w:t>Francobois</w:t>
        </w:r>
        <w:proofErr w:type="spellEnd"/>
      </w:hyperlink>
      <w:r w:rsidR="009528DF">
        <w:t xml:space="preserve">, </w:t>
      </w:r>
      <w:hyperlink r:id="rId12" w:history="1">
        <w:r w:rsidR="00AB7168" w:rsidRPr="00AB7168">
          <w:rPr>
            <w:rStyle w:val="Lienhypertexte"/>
          </w:rPr>
          <w:t>Garage Armand</w:t>
        </w:r>
      </w:hyperlink>
      <w:r w:rsidR="00EB492F">
        <w:t xml:space="preserve"> ;</w:t>
      </w:r>
    </w:p>
    <w:p w14:paraId="4FC0201A" w14:textId="197BCA59" w:rsidR="00B66BAB" w:rsidRDefault="009528DF" w:rsidP="00371899">
      <w:pPr>
        <w:pStyle w:val="Paragraphedeliste"/>
        <w:numPr>
          <w:ilvl w:val="0"/>
          <w:numId w:val="9"/>
        </w:numPr>
      </w:pPr>
      <w:r>
        <w:t xml:space="preserve">avec EBP : </w:t>
      </w:r>
    </w:p>
    <w:p w14:paraId="023B3258" w14:textId="4F940438" w:rsidR="00974185" w:rsidRDefault="00B66BAB" w:rsidP="00371899">
      <w:pPr>
        <w:pStyle w:val="Paragraphedeliste"/>
        <w:numPr>
          <w:ilvl w:val="1"/>
          <w:numId w:val="9"/>
        </w:numPr>
      </w:pPr>
      <w:r>
        <w:t xml:space="preserve">sur le site CRCF ; </w:t>
      </w:r>
      <w:hyperlink r:id="rId13" w:history="1">
        <w:proofErr w:type="spellStart"/>
        <w:r w:rsidR="009528DF" w:rsidRPr="00AB7168">
          <w:rPr>
            <w:rStyle w:val="Lienhypertexte"/>
          </w:rPr>
          <w:t>F</w:t>
        </w:r>
        <w:r w:rsidRPr="00AB7168">
          <w:rPr>
            <w:rStyle w:val="Lienhypertexte"/>
          </w:rPr>
          <w:t>ig</w:t>
        </w:r>
        <w:r w:rsidR="009528DF" w:rsidRPr="00AB7168">
          <w:rPr>
            <w:rStyle w:val="Lienhypertexte"/>
          </w:rPr>
          <w:t>&amp;M</w:t>
        </w:r>
        <w:r w:rsidRPr="00AB7168">
          <w:rPr>
            <w:rStyle w:val="Lienhypertexte"/>
          </w:rPr>
          <w:t>oi</w:t>
        </w:r>
        <w:proofErr w:type="spellEnd"/>
      </w:hyperlink>
      <w:r w:rsidR="009528DF">
        <w:t xml:space="preserve">, </w:t>
      </w:r>
      <w:hyperlink r:id="rId14" w:history="1">
        <w:proofErr w:type="spellStart"/>
        <w:r w:rsidRPr="00AB7168">
          <w:rPr>
            <w:rStyle w:val="Lienhypertexte"/>
          </w:rPr>
          <w:t>Equipstar</w:t>
        </w:r>
        <w:proofErr w:type="spellEnd"/>
      </w:hyperlink>
      <w:r>
        <w:t xml:space="preserve">, </w:t>
      </w:r>
      <w:hyperlink r:id="rId15" w:history="1">
        <w:r w:rsidR="009528DF" w:rsidRPr="00AB7168">
          <w:rPr>
            <w:rStyle w:val="Lienhypertexte"/>
          </w:rPr>
          <w:t xml:space="preserve">HT </w:t>
        </w:r>
        <w:proofErr w:type="spellStart"/>
        <w:r w:rsidR="009528DF" w:rsidRPr="00AB7168">
          <w:rPr>
            <w:rStyle w:val="Lienhypertexte"/>
          </w:rPr>
          <w:t>Microscopy</w:t>
        </w:r>
        <w:proofErr w:type="spellEnd"/>
      </w:hyperlink>
      <w:r w:rsidR="009528DF">
        <w:t xml:space="preserve">, </w:t>
      </w:r>
    </w:p>
    <w:p w14:paraId="435EF56A" w14:textId="2D30A96B" w:rsidR="00B66BAB" w:rsidRDefault="00B66BAB" w:rsidP="00371899">
      <w:pPr>
        <w:pStyle w:val="Paragraphedeliste"/>
        <w:numPr>
          <w:ilvl w:val="1"/>
          <w:numId w:val="9"/>
        </w:numPr>
      </w:pPr>
      <w:r>
        <w:t xml:space="preserve">Sur </w:t>
      </w:r>
      <w:r w:rsidR="00AB7168">
        <w:t>l'"</w:t>
      </w:r>
      <w:hyperlink r:id="rId16" w:history="1">
        <w:r w:rsidR="00AB7168" w:rsidRPr="00AB7168">
          <w:rPr>
            <w:rStyle w:val="Lienhypertexte"/>
          </w:rPr>
          <w:t>espace éducation</w:t>
        </w:r>
      </w:hyperlink>
      <w:r>
        <w:t>" d'</w:t>
      </w:r>
      <w:proofErr w:type="spellStart"/>
      <w:r>
        <w:t>EBP</w:t>
      </w:r>
      <w:proofErr w:type="spellEnd"/>
      <w:r>
        <w:t xml:space="preserve"> : </w:t>
      </w:r>
      <w:proofErr w:type="spellStart"/>
      <w:r>
        <w:t>Buromod</w:t>
      </w:r>
      <w:proofErr w:type="spellEnd"/>
      <w:r>
        <w:t>, Jupiter Media.</w:t>
      </w:r>
    </w:p>
    <w:p w14:paraId="1078FA16" w14:textId="77777777" w:rsidR="00622C79" w:rsidRDefault="00622C79" w:rsidP="00974185">
      <w:pPr>
        <w:rPr>
          <w:i/>
          <w:u w:val="single"/>
        </w:rPr>
      </w:pPr>
    </w:p>
    <w:p w14:paraId="34070F2B" w14:textId="5353CA0D" w:rsidR="00467A53" w:rsidRPr="00813701" w:rsidRDefault="00467A53" w:rsidP="00974185">
      <w:pPr>
        <w:rPr>
          <w:i/>
          <w:u w:val="single"/>
        </w:rPr>
      </w:pPr>
      <w:r w:rsidRPr="00813701">
        <w:rPr>
          <w:i/>
          <w:u w:val="single"/>
        </w:rPr>
        <w:t xml:space="preserve">Remarque : </w:t>
      </w:r>
    </w:p>
    <w:p w14:paraId="0DDDBD1E" w14:textId="6464116E" w:rsidR="00467A53" w:rsidRDefault="00EB492F" w:rsidP="00371899">
      <w:pPr>
        <w:pStyle w:val="Paragraphedeliste"/>
        <w:numPr>
          <w:ilvl w:val="0"/>
          <w:numId w:val="3"/>
        </w:numPr>
      </w:pPr>
      <w:r>
        <w:t>c</w:t>
      </w:r>
      <w:r w:rsidR="00467A53">
        <w:t xml:space="preserve">ertains travaux </w:t>
      </w:r>
      <w:r>
        <w:t xml:space="preserve">proposés ci-dessous </w:t>
      </w:r>
      <w:r w:rsidR="00467A53">
        <w:t xml:space="preserve">sont directement tirés du cas CB2C  =&gt; logo </w:t>
      </w:r>
      <w:r w:rsidR="00467A53" w:rsidRPr="00467A53">
        <w:rPr>
          <w:noProof/>
          <w:position w:val="-8"/>
        </w:rPr>
        <mc:AlternateContent>
          <mc:Choice Requires="wps">
            <w:drawing>
              <wp:inline distT="0" distB="0" distL="0" distR="0" wp14:anchorId="05BBC0F0" wp14:editId="0EE55E27">
                <wp:extent cx="352425" cy="152400"/>
                <wp:effectExtent l="0" t="0" r="28575" b="19050"/>
                <wp:docPr id="1" name="Rectangle à coins arrondis 1"/>
                <wp:cNvGraphicFramePr/>
                <a:graphic xmlns:a="http://schemas.openxmlformats.org/drawingml/2006/main">
                  <a:graphicData uri="http://schemas.microsoft.com/office/word/2010/wordprocessingShape">
                    <wps:wsp>
                      <wps:cNvSpPr/>
                      <wps:spPr>
                        <a:xfrm>
                          <a:off x="0" y="0"/>
                          <a:ext cx="352425" cy="1524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0CA8969" w14:textId="77777777" w:rsidR="00912129" w:rsidRPr="00C6708E" w:rsidRDefault="00912129" w:rsidP="00467A53">
                            <w:pPr>
                              <w:jc w:val="center"/>
                              <w:rPr>
                                <w:sz w:val="18"/>
                              </w:rPr>
                            </w:pPr>
                            <w:r w:rsidRPr="00C6708E">
                              <w:rPr>
                                <w:sz w:val="18"/>
                              </w:rPr>
                              <w:t>CB2C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roundrect w14:anchorId="05BBC0F0" id="Rectangle à coins arrondis 1" o:spid="_x0000_s1027" style="width:27.75pt;height:12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" fillcolor="#5b9bd5 [3204]" strokecolor="#1f4d78 [1604]" strokeweight="1pt">
                <v:stroke joinstyle="miter"/>
                <v:textbox inset="0,0,0,0">
                  <w:txbxContent>
                    <w:p w14:paraId="70CA8969" w14:textId="77777777" w:rsidR="00912129" w:rsidRPr="00C6708E" w:rsidRDefault="00912129" w:rsidP="00467A53">
                      <w:pPr>
                        <w:jc w:val="center"/>
                        <w:rPr>
                          <w:sz w:val="18"/>
                        </w:rPr>
                      </w:pPr>
                      <w:r w:rsidRPr="00C6708E">
                        <w:rPr>
                          <w:sz w:val="18"/>
                        </w:rPr>
                        <w:t>CB2C</w:t>
                      </w:r>
                    </w:p>
                  </w:txbxContent>
                </v:textbox>
                <w10:anchorlock/>
              </v:roundrect>
            </w:pict>
          </mc:Fallback>
        </mc:AlternateContent>
      </w:r>
      <w:r w:rsidR="00467A53" w:rsidRPr="00467A53">
        <w:rPr>
          <w:position w:val="-8"/>
        </w:rPr>
        <w:t xml:space="preserve"> </w:t>
      </w:r>
      <w:r w:rsidR="00912129" w:rsidRPr="00912129">
        <w:t>et mode opératoires</w:t>
      </w:r>
      <w:r w:rsidR="00912129">
        <w:t xml:space="preserve">  </w:t>
      </w:r>
      <w:r w:rsidR="00912129" w:rsidRPr="00912129">
        <w:rPr>
          <w:i/>
          <w:noProof/>
          <w:color w:val="0000FF"/>
          <w:position w:val="-8"/>
        </w:rPr>
        <mc:AlternateContent>
          <mc:Choice Requires="wps">
            <w:drawing>
              <wp:inline distT="0" distB="0" distL="0" distR="0" wp14:anchorId="3EB7E206" wp14:editId="2F66E1F6">
                <wp:extent cx="309880" cy="191135"/>
                <wp:effectExtent l="0" t="19050" r="13970" b="18415"/>
                <wp:docPr id="45" name="Organigramme : Entrée manuel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9880" cy="191135"/>
                        </a:xfrm>
                        <a:prstGeom prst="flowChartManualInput">
                          <a:avLst/>
                        </a:prstGeom>
                        <a:solidFill>
                          <a:schemeClr val="accent5">
                            <a:lumMod val="20000"/>
                            <a:lumOff val="80000"/>
                          </a:schemeClr>
                        </a:solidFill>
                        <a:ln w="9525">
                          <a:solidFill>
                            <a:srgbClr val="000000"/>
                          </a:solidFill>
                          <a:miter lim="800000"/>
                          <a:headEnd/>
                          <a:tailEnd/>
                        </a:ln>
                      </wps:spPr>
                      <wps:txbx>
                        <w:txbxContent>
                          <w:p w14:paraId="334D8082" w14:textId="77777777" w:rsidR="00912129" w:rsidRPr="00912129" w:rsidRDefault="00912129" w:rsidP="00912129">
                            <w:pPr>
                              <w:jc w:val="center"/>
                              <w:rPr>
                                <w:rFonts w:ascii="Arial" w:hAnsi="Arial" w:cs="Arial"/>
                                <w:position w:val="-8"/>
                                <w:sz w:val="14"/>
                              </w:rPr>
                            </w:pPr>
                            <w:r w:rsidRPr="00912129">
                              <w:rPr>
                                <w:rFonts w:ascii="Arial" w:hAnsi="Arial" w:cs="Arial"/>
                                <w:position w:val="-8"/>
                                <w:sz w:val="14"/>
                              </w:rPr>
                              <w:t>MOP-x</w:t>
                            </w:r>
                          </w:p>
                        </w:txbxContent>
                      </wps:txbx>
                      <wps:bodyPr rot="0" vert="horz" wrap="square" lIns="0" tIns="0" rIns="0" bIns="0" anchor="ctr" anchorCtr="0" upright="1">
                        <a:noAutofit/>
                      </wps:bodyPr>
                    </wps:wsp>
                  </a:graphicData>
                </a:graphic>
              </wp:inline>
            </w:drawing>
          </mc:Choice>
          <mc:Fallback>
            <w:pict>
              <v:shapetype w14:anchorId="3EB7E206" id="_x0000_t118" coordsize="21600,21600" o:spt="118" path="m,4292l21600,r,21600l,21600xe">
                <v:stroke joinstyle="miter"/>
                <v:path gradientshapeok="t" o:connecttype="custom" o:connectlocs="10800,2146;0,10800;10800,21600;21600,10800" textboxrect="0,4291,21600,21600"/>
              </v:shapetype>
              <v:shape id="Organigramme : Entrée manuelle 45" o:spid="_x0000_s1028" type="#_x0000_t118" style="width:24.4pt;height:15.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" fillcolor="#d9e2f3 [664]">
                <v:textbox inset="0,0,0,0">
                  <w:txbxContent>
                    <w:p w14:paraId="334D8082" w14:textId="77777777" w:rsidR="00912129" w:rsidRPr="00912129" w:rsidRDefault="00912129" w:rsidP="00912129">
                      <w:pPr>
                        <w:jc w:val="center"/>
                        <w:rPr>
                          <w:rFonts w:ascii="Arial" w:hAnsi="Arial" w:cs="Arial"/>
                          <w:position w:val="-8"/>
                          <w:sz w:val="14"/>
                        </w:rPr>
                      </w:pPr>
                      <w:r w:rsidRPr="00912129">
                        <w:rPr>
                          <w:rFonts w:ascii="Arial" w:hAnsi="Arial" w:cs="Arial"/>
                          <w:position w:val="-8"/>
                          <w:sz w:val="14"/>
                        </w:rPr>
                        <w:t>MOP-x</w:t>
                      </w:r>
                    </w:p>
                  </w:txbxContent>
                </v:textbox>
                <w10:anchorlock/>
              </v:shape>
            </w:pict>
          </mc:Fallback>
        </mc:AlternateContent>
      </w:r>
      <w:r>
        <w:t xml:space="preserve"> ;</w:t>
      </w:r>
    </w:p>
    <w:p w14:paraId="0EACDFE0" w14:textId="31C81C3C" w:rsidR="00467A53" w:rsidRDefault="00EB492F" w:rsidP="00371899">
      <w:pPr>
        <w:pStyle w:val="Paragraphedeliste"/>
        <w:numPr>
          <w:ilvl w:val="0"/>
          <w:numId w:val="3"/>
        </w:numPr>
      </w:pPr>
      <w:r>
        <w:t>d</w:t>
      </w:r>
      <w:r w:rsidR="00467A53">
        <w:t xml:space="preserve">’autres sont ajoutés spécialement </w:t>
      </w:r>
      <w:r w:rsidR="00B66BAB">
        <w:t xml:space="preserve">pour </w:t>
      </w:r>
      <w:r w:rsidR="00912129">
        <w:t>cette démarche</w:t>
      </w:r>
      <w:r w:rsidR="00B66BAB">
        <w:t xml:space="preserve"> et son transférables dans toute autre base</w:t>
      </w:r>
      <w:r w:rsidR="00467A53">
        <w:t xml:space="preserve"> </w:t>
      </w:r>
      <w:r w:rsidR="00912129">
        <w:t xml:space="preserve">=&gt; </w:t>
      </w:r>
      <w:r w:rsidR="007F40A2">
        <w:t>logo</w:t>
      </w:r>
      <w:r w:rsidR="00467A53">
        <w:t xml:space="preserve">  </w:t>
      </w:r>
      <w:r w:rsidR="00467A53" w:rsidRPr="00467A53">
        <w:rPr>
          <w:noProof/>
          <w:position w:val="-12"/>
        </w:rPr>
        <w:drawing>
          <wp:inline distT="0" distB="0" distL="0" distR="0" wp14:anchorId="1059C308" wp14:editId="5E9BBA9C">
            <wp:extent cx="304800" cy="245478"/>
            <wp:effectExtent l="0" t="0" r="0" b="254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r="89738"/>
                    <a:stretch/>
                  </pic:blipFill>
                  <pic:spPr bwMode="auto">
                    <a:xfrm>
                      <a:off x="0" y="0"/>
                      <a:ext cx="318897" cy="256831"/>
                    </a:xfrm>
                    <a:prstGeom prst="rect">
                      <a:avLst/>
                    </a:prstGeom>
                    <a:noFill/>
                    <a:ln>
                      <a:noFill/>
                    </a:ln>
                    <a:extLst>
                      <a:ext uri="{53640926-AAD7-44D8-BBD7-CCE9431645EC}">
                        <a14:shadowObscured xmlns:a14="http://schemas.microsoft.com/office/drawing/2010/main"/>
                      </a:ext>
                    </a:extLst>
                  </pic:spPr>
                </pic:pic>
              </a:graphicData>
            </a:graphic>
          </wp:inline>
        </w:drawing>
      </w:r>
      <w:r w:rsidR="00467A53" w:rsidRPr="00467A53">
        <w:rPr>
          <w:position w:val="-12"/>
        </w:rPr>
        <w:t xml:space="preserve"> </w:t>
      </w:r>
      <w:r w:rsidR="00467A53">
        <w:t xml:space="preserve"> </w:t>
      </w:r>
    </w:p>
    <w:p w14:paraId="19153BCA" w14:textId="030E469D" w:rsidR="00257445" w:rsidRPr="00974185" w:rsidRDefault="00257445" w:rsidP="00974185"/>
    <w:p w14:paraId="6C25F7A8" w14:textId="77777777" w:rsidR="00813701" w:rsidRDefault="00813701">
      <w:pPr>
        <w:spacing w:after="160" w:line="259" w:lineRule="auto"/>
        <w:jc w:val="left"/>
        <w:rPr>
          <w:rFonts w:ascii="Arial" w:eastAsia="Calibri" w:hAnsi="Arial" w:cs="Arial"/>
          <w:b/>
          <w:color w:val="FFFFFF"/>
          <w:sz w:val="28"/>
          <w:szCs w:val="22"/>
          <w:lang w:eastAsia="en-US"/>
        </w:rPr>
      </w:pPr>
      <w:r>
        <w:br w:type="page"/>
      </w:r>
    </w:p>
    <w:p w14:paraId="31DB750E" w14:textId="7C9B3B93" w:rsidR="00BA44AD" w:rsidRPr="00BA44AD" w:rsidRDefault="00462293" w:rsidP="00BA44AD">
      <w:pPr>
        <w:pStyle w:val="Titre1"/>
      </w:pPr>
      <w:r w:rsidRPr="00BA44AD">
        <w:lastRenderedPageBreak/>
        <w:drawing>
          <wp:anchor distT="0" distB="0" distL="114300" distR="114300" simplePos="0" relativeHeight="251705344" behindDoc="0" locked="0" layoutInCell="1" allowOverlap="1" wp14:anchorId="7B2B7EC3" wp14:editId="7DBBBB9F">
            <wp:simplePos x="0" y="0"/>
            <wp:positionH relativeFrom="column">
              <wp:posOffset>5997979</wp:posOffset>
            </wp:positionH>
            <wp:positionV relativeFrom="paragraph">
              <wp:posOffset>128155</wp:posOffset>
            </wp:positionV>
            <wp:extent cx="326390" cy="262890"/>
            <wp:effectExtent l="0" t="0" r="0" b="381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r="89738"/>
                    <a:stretch/>
                  </pic:blipFill>
                  <pic:spPr bwMode="auto">
                    <a:xfrm>
                      <a:off x="0" y="0"/>
                      <a:ext cx="326390" cy="262890"/>
                    </a:xfrm>
                    <a:prstGeom prst="rect">
                      <a:avLst/>
                    </a:prstGeom>
                    <a:noFill/>
                    <a:ln>
                      <a:noFill/>
                    </a:ln>
                    <a:extLst>
                      <a:ext uri="{53640926-AAD7-44D8-BBD7-CCE9431645EC}">
                        <a14:shadowObscured xmlns:a14="http://schemas.microsoft.com/office/drawing/2010/main"/>
                      </a:ext>
                    </a:extLst>
                  </pic:spPr>
                </pic:pic>
              </a:graphicData>
            </a:graphic>
          </wp:anchor>
        </w:drawing>
      </w:r>
      <w:r w:rsidR="00BA44AD" w:rsidRPr="00BA44AD">
        <w:t xml:space="preserve">Introduction : les problématiques </w:t>
      </w:r>
    </w:p>
    <w:p w14:paraId="3397D35D" w14:textId="77777777" w:rsidR="007D0ED7" w:rsidRDefault="007D0ED7" w:rsidP="00BA44AD">
      <w:r>
        <w:t>Deux problématiques principales se posent concernant le traitement des activités</w:t>
      </w:r>
      <w:r w:rsidRPr="00BA44AD">
        <w:t xml:space="preserve"> P7 liées au modèle relationnel et aux requêtes SQL</w:t>
      </w:r>
      <w:r>
        <w:t xml:space="preserve"> : </w:t>
      </w:r>
    </w:p>
    <w:p w14:paraId="4EE737B1" w14:textId="19813AE7" w:rsidR="007D0ED7" w:rsidRPr="007D0ED7" w:rsidRDefault="007D0ED7" w:rsidP="00371899">
      <w:pPr>
        <w:pStyle w:val="Paragraphedeliste"/>
        <w:numPr>
          <w:ilvl w:val="0"/>
          <w:numId w:val="17"/>
        </w:numPr>
        <w:spacing w:before="120" w:after="120"/>
        <w:contextualSpacing w:val="0"/>
        <w:rPr>
          <w:b/>
          <w:i/>
        </w:rPr>
      </w:pPr>
      <w:r w:rsidRPr="007D0ED7">
        <w:rPr>
          <w:b/>
          <w:i/>
        </w:rPr>
        <w:t>Comment faire du requêtage de manière pertinente en SQL avec le PGI ?</w:t>
      </w:r>
      <w:r w:rsidRPr="007D0ED7">
        <w:rPr>
          <w:b/>
        </w:rPr>
        <w:t xml:space="preserve"> </w:t>
      </w:r>
      <w:r w:rsidRPr="007D0ED7">
        <w:rPr>
          <w:b/>
          <w:i/>
        </w:rPr>
        <w:t>(exploitation des données en masse via les requêtes sur les bases des PGI)</w:t>
      </w:r>
    </w:p>
    <w:p w14:paraId="0BBAB039" w14:textId="2BC67E56" w:rsidR="007D0ED7" w:rsidRPr="007D0ED7" w:rsidRDefault="007D0ED7" w:rsidP="00371899">
      <w:pPr>
        <w:pStyle w:val="Paragraphedeliste"/>
        <w:numPr>
          <w:ilvl w:val="0"/>
          <w:numId w:val="17"/>
        </w:numPr>
        <w:spacing w:before="120" w:after="120"/>
        <w:ind w:left="714" w:hanging="357"/>
        <w:contextualSpacing w:val="0"/>
        <w:rPr>
          <w:b/>
          <w:i/>
        </w:rPr>
      </w:pPr>
      <w:r w:rsidRPr="007D0ED7">
        <w:rPr>
          <w:b/>
          <w:i/>
        </w:rPr>
        <w:t>Comment faire référence au modèle relationnel en l'illustrant à l'ai</w:t>
      </w:r>
      <w:r>
        <w:rPr>
          <w:b/>
          <w:i/>
        </w:rPr>
        <w:t>de de la base de données du PGI </w:t>
      </w:r>
      <w:r w:rsidRPr="007D0ED7">
        <w:rPr>
          <w:b/>
          <w:i/>
        </w:rPr>
        <w:t xml:space="preserve">? </w:t>
      </w:r>
      <w:r w:rsidRPr="007D0ED7">
        <w:rPr>
          <w:b/>
          <w:i/>
        </w:rPr>
        <w:t xml:space="preserve"> (</w:t>
      </w:r>
      <w:r w:rsidRPr="007D0ED7">
        <w:rPr>
          <w:b/>
          <w:i/>
        </w:rPr>
        <w:t>étude du modèle relationnel, "censé" sous tend</w:t>
      </w:r>
      <w:r w:rsidRPr="007D0ED7">
        <w:rPr>
          <w:b/>
          <w:i/>
        </w:rPr>
        <w:t>re les bases de données des PGI).</w:t>
      </w:r>
    </w:p>
    <w:p w14:paraId="4D7DB218" w14:textId="3533A96C" w:rsidR="007D0ED7" w:rsidRDefault="007D0ED7" w:rsidP="007D0ED7">
      <w:pPr>
        <w:pStyle w:val="Titre2"/>
      </w:pPr>
      <w:r>
        <w:t>Requêtes SQL avec le PGI</w:t>
      </w:r>
    </w:p>
    <w:p w14:paraId="79110494" w14:textId="7E1E3F52" w:rsidR="007D0ED7" w:rsidRDefault="00BA44AD" w:rsidP="00920097">
      <w:pPr>
        <w:spacing w:after="120"/>
      </w:pPr>
      <w:r>
        <w:t xml:space="preserve">Sur </w:t>
      </w:r>
      <w:r w:rsidR="007D0ED7">
        <w:t>c</w:t>
      </w:r>
      <w:r>
        <w:t>e premier point :</w:t>
      </w:r>
    </w:p>
    <w:p w14:paraId="2DEDA8C2" w14:textId="15916EE0" w:rsidR="007D0ED7" w:rsidRDefault="00BA44AD" w:rsidP="00371899">
      <w:pPr>
        <w:pStyle w:val="Paragraphedeliste"/>
        <w:numPr>
          <w:ilvl w:val="0"/>
          <w:numId w:val="18"/>
        </w:numPr>
      </w:pPr>
      <w:r>
        <w:t xml:space="preserve"> il est possible d'extraire les données du PGI via les outils natifs : la première requête est celle que tout utilisateur fait -comme Monsieur </w:t>
      </w:r>
      <w:proofErr w:type="spellStart"/>
      <w:r>
        <w:t>Jourdin</w:t>
      </w:r>
      <w:proofErr w:type="spellEnd"/>
      <w:r>
        <w:t>, sans le savoir</w:t>
      </w:r>
      <w:r w:rsidR="007D0ED7">
        <w:t>-, en</w:t>
      </w:r>
      <w:r>
        <w:t xml:space="preserve"> filtrant les données listées par l'interface (liste de pièces commerciales, liste de comptes, d'écritures, recherche d'échéances, </w:t>
      </w:r>
      <w:r w:rsidR="007D0ED7">
        <w:t xml:space="preserve">etc.). </w:t>
      </w:r>
      <w:r>
        <w:t xml:space="preserve">Depuis le PGI, on peut alors </w:t>
      </w:r>
    </w:p>
    <w:p w14:paraId="3CCA0A91" w14:textId="5AB7E55A" w:rsidR="007D0ED7" w:rsidRDefault="00BA44AD" w:rsidP="00371899">
      <w:pPr>
        <w:pStyle w:val="Paragraphedeliste"/>
        <w:numPr>
          <w:ilvl w:val="0"/>
          <w:numId w:val="19"/>
        </w:numPr>
        <w:ind w:left="993"/>
      </w:pPr>
      <w:r>
        <w:t xml:space="preserve">faire prendre conscience aux étudiants de la (ou les)  table(s) sous-jacente(s) : en regardant ou en paramétrant les champs qui s'affichent en colonne = </w:t>
      </w:r>
      <w:r w:rsidRPr="00920097">
        <w:rPr>
          <w:b/>
          <w:i/>
        </w:rPr>
        <w:t xml:space="preserve">notion </w:t>
      </w:r>
      <w:r w:rsidR="00210CDE" w:rsidRPr="00920097">
        <w:rPr>
          <w:b/>
          <w:i/>
        </w:rPr>
        <w:t xml:space="preserve">d'attributs, de tables, </w:t>
      </w:r>
      <w:r w:rsidRPr="00920097">
        <w:rPr>
          <w:b/>
          <w:i/>
        </w:rPr>
        <w:t>de projection</w:t>
      </w:r>
      <w:r>
        <w:t>,</w:t>
      </w:r>
    </w:p>
    <w:p w14:paraId="057C02EF" w14:textId="5BE689EE" w:rsidR="007D0ED7" w:rsidRDefault="00BA44AD" w:rsidP="00371899">
      <w:pPr>
        <w:pStyle w:val="Paragraphedeliste"/>
        <w:numPr>
          <w:ilvl w:val="0"/>
          <w:numId w:val="19"/>
        </w:numPr>
        <w:ind w:left="993"/>
      </w:pPr>
      <w:r>
        <w:t xml:space="preserve">leur faire prendre conscience de l'opération de </w:t>
      </w:r>
      <w:r w:rsidRPr="00920097">
        <w:rPr>
          <w:b/>
          <w:i/>
        </w:rPr>
        <w:t>sélection/restriction</w:t>
      </w:r>
      <w:r>
        <w:t xml:space="preserve"> opérée par leur filtrage (rechercher les soldes des comptes de TVA par exemple)</w:t>
      </w:r>
    </w:p>
    <w:p w14:paraId="271FC964" w14:textId="6C3A9991" w:rsidR="007D0ED7" w:rsidRDefault="00BA44AD" w:rsidP="00371899">
      <w:pPr>
        <w:pStyle w:val="Paragraphedeliste"/>
        <w:numPr>
          <w:ilvl w:val="0"/>
          <w:numId w:val="19"/>
        </w:numPr>
        <w:ind w:left="993"/>
      </w:pPr>
      <w:r>
        <w:t xml:space="preserve">et approfondir par la méthode d'écriture d'un </w:t>
      </w:r>
      <w:r w:rsidRPr="00920097">
        <w:rPr>
          <w:b/>
          <w:i/>
        </w:rPr>
        <w:t>critère de sélection (attribut + opérateur + valeur</w:t>
      </w:r>
      <w:r>
        <w:t xml:space="preserve">). </w:t>
      </w:r>
      <w:r w:rsidR="00210CDE">
        <w:t xml:space="preserve">Par exemple dans </w:t>
      </w:r>
      <w:r>
        <w:t xml:space="preserve"> Cegid, </w:t>
      </w:r>
      <w:r w:rsidR="00210CDE">
        <w:t xml:space="preserve">ou </w:t>
      </w:r>
      <w:proofErr w:type="spellStart"/>
      <w:r w:rsidR="00210CDE">
        <w:t>EBP</w:t>
      </w:r>
      <w:proofErr w:type="spellEnd"/>
      <w:r w:rsidR="00210CDE">
        <w:t xml:space="preserve">, </w:t>
      </w:r>
      <w:r>
        <w:t>on le voi</w:t>
      </w:r>
      <w:r w:rsidR="00210CDE">
        <w:t>t</w:t>
      </w:r>
      <w:r>
        <w:t xml:space="preserve"> bien dans l'onglet avancé des écrans de filtrage.</w:t>
      </w:r>
    </w:p>
    <w:p w14:paraId="1F223030" w14:textId="77777777" w:rsidR="00210CDE" w:rsidRDefault="00210CDE" w:rsidP="00210CDE">
      <w:pPr>
        <w:pStyle w:val="Paragraphedeliste"/>
        <w:ind w:left="993"/>
      </w:pPr>
    </w:p>
    <w:p w14:paraId="0742CB96" w14:textId="2C2DD82F" w:rsidR="007D0ED7" w:rsidRDefault="00BA44AD" w:rsidP="00371899">
      <w:pPr>
        <w:pStyle w:val="Paragraphedeliste"/>
        <w:numPr>
          <w:ilvl w:val="0"/>
          <w:numId w:val="18"/>
        </w:numPr>
      </w:pPr>
      <w:r>
        <w:t xml:space="preserve">il est possible, après avoir fait un détour par </w:t>
      </w:r>
      <w:r w:rsidR="00920097">
        <w:t xml:space="preserve">des </w:t>
      </w:r>
      <w:r>
        <w:t xml:space="preserve">apports notionnels lors des cours de P7, de passer </w:t>
      </w:r>
    </w:p>
    <w:p w14:paraId="3411D680" w14:textId="3E72F620" w:rsidR="007D0ED7" w:rsidRDefault="00BA44AD" w:rsidP="00371899">
      <w:pPr>
        <w:pStyle w:val="Paragraphedeliste"/>
        <w:numPr>
          <w:ilvl w:val="0"/>
          <w:numId w:val="19"/>
        </w:numPr>
        <w:ind w:left="993"/>
      </w:pPr>
      <w:r>
        <w:t xml:space="preserve"> à </w:t>
      </w:r>
      <w:r w:rsidRPr="00920097">
        <w:rPr>
          <w:b/>
          <w:i/>
        </w:rPr>
        <w:t>l'observation de requêtes dans le PGI</w:t>
      </w:r>
      <w:r>
        <w:t xml:space="preserve"> (</w:t>
      </w:r>
      <w:r w:rsidR="00210CDE">
        <w:t xml:space="preserve">par exemple </w:t>
      </w:r>
      <w:r>
        <w:t>Cegid permet de visualiser la requête SQL sous tendant un filtrage) : observation, repérage des mots clés, interprétation du langage</w:t>
      </w:r>
    </w:p>
    <w:p w14:paraId="4EB413AA" w14:textId="49A853F2" w:rsidR="007D0ED7" w:rsidRDefault="00BA44AD" w:rsidP="00371899">
      <w:pPr>
        <w:pStyle w:val="Paragraphedeliste"/>
        <w:numPr>
          <w:ilvl w:val="0"/>
          <w:numId w:val="19"/>
        </w:numPr>
        <w:ind w:left="993"/>
      </w:pPr>
      <w:r w:rsidRPr="00920097">
        <w:rPr>
          <w:b/>
          <w:i/>
        </w:rPr>
        <w:t>puis à l'écriture des requêtes</w:t>
      </w:r>
      <w:r>
        <w:t xml:space="preserve"> avec l'outil du PGI prévu à cette fin (moniteur SQL pour Cegid</w:t>
      </w:r>
      <w:r w:rsidR="00920097">
        <w:t xml:space="preserve">, Outils de requêtage dans </w:t>
      </w:r>
      <w:proofErr w:type="spellStart"/>
      <w:r w:rsidR="00920097">
        <w:t>EBP</w:t>
      </w:r>
      <w:proofErr w:type="spellEnd"/>
      <w:r>
        <w:t>)</w:t>
      </w:r>
      <w:r w:rsidR="00920097">
        <w:t>.</w:t>
      </w:r>
    </w:p>
    <w:p w14:paraId="5B58FCCB" w14:textId="77777777" w:rsidR="00210CDE" w:rsidRDefault="00210CDE" w:rsidP="00BA44AD"/>
    <w:p w14:paraId="7FE6E969" w14:textId="5895500A" w:rsidR="00210CDE" w:rsidRDefault="00210CDE" w:rsidP="00210CDE">
      <w:pPr>
        <w:pStyle w:val="Titre2"/>
      </w:pPr>
      <w:r>
        <w:t>PGI et modèle relationnel</w:t>
      </w:r>
    </w:p>
    <w:p w14:paraId="31BC48C6" w14:textId="30345553" w:rsidR="007D0ED7" w:rsidRDefault="00920097" w:rsidP="00920097">
      <w:pPr>
        <w:spacing w:after="120"/>
      </w:pPr>
      <w:r>
        <w:t>U</w:t>
      </w:r>
      <w:r w:rsidR="00210CDE">
        <w:t>ne</w:t>
      </w:r>
      <w:r w:rsidR="00BA44AD">
        <w:t xml:space="preserve"> véritable difficulté se situe</w:t>
      </w:r>
      <w:r w:rsidR="00210CDE">
        <w:t xml:space="preserve"> là</w:t>
      </w:r>
      <w:r w:rsidR="00BA44AD">
        <w:t xml:space="preserve">, pour trois raisons : </w:t>
      </w:r>
    </w:p>
    <w:p w14:paraId="0BF1FEF9" w14:textId="77777777" w:rsidR="00210CDE" w:rsidRDefault="00210CDE" w:rsidP="00371899">
      <w:pPr>
        <w:pStyle w:val="Paragraphedeliste"/>
        <w:numPr>
          <w:ilvl w:val="0"/>
          <w:numId w:val="20"/>
        </w:numPr>
      </w:pPr>
      <w:r>
        <w:t>L</w:t>
      </w:r>
      <w:r w:rsidR="00BA44AD">
        <w:t>e</w:t>
      </w:r>
      <w:r>
        <w:t>s</w:t>
      </w:r>
      <w:r w:rsidR="00BA44AD">
        <w:t xml:space="preserve"> PGI ne respecte</w:t>
      </w:r>
      <w:r>
        <w:t>nt</w:t>
      </w:r>
      <w:r w:rsidR="00BA44AD">
        <w:t xml:space="preserve"> pas </w:t>
      </w:r>
      <w:r>
        <w:t xml:space="preserve">toujours </w:t>
      </w:r>
      <w:r w:rsidR="00BA44AD">
        <w:t xml:space="preserve">le modèle relationnel. </w:t>
      </w:r>
    </w:p>
    <w:p w14:paraId="2233B53B" w14:textId="77777777" w:rsidR="00920097" w:rsidRDefault="00BA44AD" w:rsidP="00920097">
      <w:pPr>
        <w:pStyle w:val="Paragraphedeliste"/>
      </w:pPr>
      <w:r>
        <w:t>Par exemple, pour Cegid, les tables ne respectent pas du tout la normalisation (pas de clé primaire visible dans SQL Server, pas de clé étrangères, existence de champ</w:t>
      </w:r>
      <w:r w:rsidR="00210CDE">
        <w:t>s</w:t>
      </w:r>
      <w:r>
        <w:t xml:space="preserve"> en doublons, nombreux champs calculés</w:t>
      </w:r>
      <w:r w:rsidR="00210CDE">
        <w:t xml:space="preserve"> pas forcément pertinents</w:t>
      </w:r>
      <w:r>
        <w:t xml:space="preserve"> ...Les </w:t>
      </w:r>
      <w:r w:rsidR="00210CDE">
        <w:t>mécanismes</w:t>
      </w:r>
      <w:r>
        <w:t xml:space="preserve"> de contrainte de clé, et de contrainte d'intégrité référentielle ne sont gérées que par la programmation et les procédures stockées. </w:t>
      </w:r>
    </w:p>
    <w:p w14:paraId="22CCC689" w14:textId="34BC5354" w:rsidR="00210CDE" w:rsidRDefault="00BA44AD" w:rsidP="00920097">
      <w:pPr>
        <w:pStyle w:val="Paragraphedeliste"/>
      </w:pPr>
      <w:r>
        <w:t xml:space="preserve">Pour </w:t>
      </w:r>
      <w:proofErr w:type="spellStart"/>
      <w:r>
        <w:t>EBP</w:t>
      </w:r>
      <w:proofErr w:type="spellEnd"/>
      <w:r>
        <w:t xml:space="preserve">, le modèle semble un peu plus proche de la norme relationnelle. </w:t>
      </w:r>
    </w:p>
    <w:p w14:paraId="37D58E84" w14:textId="77777777" w:rsidR="00920097" w:rsidRDefault="00920097" w:rsidP="00920097">
      <w:pPr>
        <w:pStyle w:val="Paragraphedeliste"/>
      </w:pPr>
    </w:p>
    <w:p w14:paraId="39989526" w14:textId="322350BE" w:rsidR="00920097" w:rsidRDefault="00BA44AD" w:rsidP="00371899">
      <w:pPr>
        <w:pStyle w:val="Paragraphedeliste"/>
        <w:numPr>
          <w:ilvl w:val="0"/>
          <w:numId w:val="20"/>
        </w:numPr>
      </w:pPr>
      <w:r>
        <w:t xml:space="preserve">les tables sont peu "lisibles" : nombre impressionnant de champs, nommage des champs peu </w:t>
      </w:r>
      <w:r w:rsidR="00920097">
        <w:t>intelligible</w:t>
      </w:r>
      <w:r w:rsidR="00920097">
        <w:rPr>
          <w:rStyle w:val="Appelnotedebasdep"/>
        </w:rPr>
        <w:footnoteReference w:id="1"/>
      </w:r>
      <w:r w:rsidR="00920097">
        <w:t>.</w:t>
      </w:r>
      <w:r>
        <w:t xml:space="preserve"> </w:t>
      </w:r>
    </w:p>
    <w:p w14:paraId="17E275AD" w14:textId="77777777" w:rsidR="00920097" w:rsidRDefault="00920097" w:rsidP="00920097">
      <w:pPr>
        <w:pStyle w:val="Paragraphedeliste"/>
      </w:pPr>
      <w:r>
        <w:t>Une</w:t>
      </w:r>
      <w:r w:rsidR="00BA44AD">
        <w:t xml:space="preserve"> solution est donc sans doute de travailler sur des </w:t>
      </w:r>
      <w:r>
        <w:t xml:space="preserve">schémas partiels ou sur des </w:t>
      </w:r>
      <w:r w:rsidR="00BA44AD">
        <w:t xml:space="preserve">extraits de la base, reconstitués de façon statique </w:t>
      </w:r>
      <w:r>
        <w:t>(</w:t>
      </w:r>
      <w:r w:rsidR="00BA44AD">
        <w:t xml:space="preserve">extraction de quelques tables et quelques champs et reconstruction des clés primaires/étrangères, vers un outil logiciel </w:t>
      </w:r>
      <w:proofErr w:type="spellStart"/>
      <w:r w:rsidR="00BA44AD">
        <w:t>SGBD-R</w:t>
      </w:r>
      <w:proofErr w:type="spellEnd"/>
      <w:r>
        <w:t xml:space="preserve">), </w:t>
      </w:r>
      <w:r w:rsidR="00BA44AD">
        <w:t>ou de façon dynamique (liens ODBC)</w:t>
      </w:r>
      <w:r>
        <w:t xml:space="preserve">. </w:t>
      </w:r>
    </w:p>
    <w:p w14:paraId="3CF1AC32" w14:textId="77777777" w:rsidR="00920097" w:rsidRDefault="00BA44AD" w:rsidP="00920097">
      <w:pPr>
        <w:pStyle w:val="Paragraphedeliste"/>
      </w:pPr>
      <w:r>
        <w:t xml:space="preserve">Il faudra alors repérer un nombre limité de tables et liens emblématiques de </w:t>
      </w:r>
      <w:r w:rsidR="00920097">
        <w:t>la</w:t>
      </w:r>
      <w:r>
        <w:t xml:space="preserve"> profession comptable (</w:t>
      </w:r>
      <w:r w:rsidR="00920097">
        <w:t>é</w:t>
      </w:r>
      <w:r>
        <w:t xml:space="preserve">critures, comptes, pièces commerciales, clients, </w:t>
      </w:r>
      <w:proofErr w:type="spellStart"/>
      <w:r>
        <w:t>etc</w:t>
      </w:r>
      <w:proofErr w:type="spellEnd"/>
      <w:r>
        <w:t>)</w:t>
      </w:r>
      <w:r w:rsidR="00920097">
        <w:t xml:space="preserve">. </w:t>
      </w:r>
    </w:p>
    <w:p w14:paraId="1F39FBB4" w14:textId="0798FCD4" w:rsidR="00920097" w:rsidRDefault="00920097" w:rsidP="00920097">
      <w:pPr>
        <w:pStyle w:val="Paragraphedeliste"/>
      </w:pPr>
      <w:r>
        <w:t xml:space="preserve">Dans tous les cas les travaux demandés devront </w:t>
      </w:r>
      <w:r w:rsidR="00BA44AD">
        <w:t>reste</w:t>
      </w:r>
      <w:r>
        <w:t>r</w:t>
      </w:r>
      <w:r w:rsidR="00BA44AD">
        <w:t xml:space="preserve"> dans des utilisations "métier" du gestionnaire comptable, dont le but est d'exploiter ses données à des fins de résolution de problèmes de gestion (liés à la trésorerie, aux paiements, au suivi des marges commerciales, des coûts, etc.)</w:t>
      </w:r>
    </w:p>
    <w:p w14:paraId="5EA37CB0" w14:textId="4B266D7B" w:rsidR="00FF78E2" w:rsidRDefault="00912129" w:rsidP="00B45A95">
      <w:pPr>
        <w:pStyle w:val="Titre1"/>
      </w:pPr>
      <w:r>
        <w:lastRenderedPageBreak/>
        <w:t>Utiliser le PGI pour interroger et exploiter la base de données</w:t>
      </w:r>
      <w:r w:rsidR="00464CC3">
        <w:t xml:space="preserve"> – Exemples </w:t>
      </w:r>
      <w:r>
        <w:t xml:space="preserve"> (</w:t>
      </w:r>
      <w:r w:rsidRPr="00464CC3">
        <w:rPr>
          <w:i/>
        </w:rPr>
        <w:t>sans requête SQL</w:t>
      </w:r>
      <w:r>
        <w:t>)</w:t>
      </w:r>
    </w:p>
    <w:p w14:paraId="56539F85" w14:textId="401E49FA" w:rsidR="00813701" w:rsidRPr="00813701" w:rsidRDefault="00813701" w:rsidP="00813701">
      <w:pPr>
        <w:rPr>
          <w:lang w:eastAsia="en-US"/>
        </w:rPr>
      </w:pPr>
      <w:r>
        <w:rPr>
          <w:lang w:eastAsia="en-US"/>
        </w:rPr>
        <w:t>Nous donnerons ci-dessous quelques pistes de travaux exploitables quel que soit le PGI.</w:t>
      </w:r>
    </w:p>
    <w:p w14:paraId="0090F3BA" w14:textId="4E6E19AB" w:rsidR="008F68B9" w:rsidRDefault="00974185" w:rsidP="005E7306">
      <w:pPr>
        <w:pStyle w:val="Titre2"/>
        <w:tabs>
          <w:tab w:val="right" w:pos="9072"/>
        </w:tabs>
      </w:pPr>
      <w:r w:rsidRPr="001551A5">
        <w:t>Traiter</w:t>
      </w:r>
      <w:r w:rsidR="001551A5">
        <w:t xml:space="preserve"> et tracer des flux commerciaux</w:t>
      </w:r>
      <w:r w:rsidR="008F68B9" w:rsidRPr="008F68B9">
        <w:rPr>
          <w:noProof/>
          <w:position w:val="-12"/>
        </w:rPr>
        <w:t xml:space="preserve"> </w:t>
      </w:r>
    </w:p>
    <w:p w14:paraId="40F350A4" w14:textId="57368C28" w:rsidR="00974185" w:rsidRDefault="002979B0" w:rsidP="002979B0">
      <w:pPr>
        <w:jc w:val="center"/>
      </w:pPr>
      <w:r>
        <w:rPr>
          <w:b/>
          <w:noProof/>
          <w:sz w:val="52"/>
        </w:rPr>
        <mc:AlternateContent>
          <mc:Choice Requires="wps">
            <w:drawing>
              <wp:inline distT="0" distB="0" distL="0" distR="0" wp14:anchorId="141CBA0E" wp14:editId="2D1A73A8">
                <wp:extent cx="4722495" cy="673735"/>
                <wp:effectExtent l="0" t="0" r="20955" b="12065"/>
                <wp:docPr id="35" name="Rectangle à coins arrondis 35"/>
                <wp:cNvGraphicFramePr/>
                <a:graphic xmlns:a="http://schemas.openxmlformats.org/drawingml/2006/main">
                  <a:graphicData uri="http://schemas.microsoft.com/office/word/2010/wordprocessingShape">
                    <wps:wsp>
                      <wps:cNvSpPr/>
                      <wps:spPr>
                        <a:xfrm>
                          <a:off x="0" y="0"/>
                          <a:ext cx="4722495" cy="673735"/>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56BBE58D" w14:textId="67A7305F" w:rsidR="00912129" w:rsidRPr="00912129" w:rsidRDefault="006D773D" w:rsidP="002979B0">
                            <w:pPr>
                              <w:rPr>
                                <w:b/>
                                <w:i/>
                                <w:color w:val="0000FF"/>
                                <w:u w:val="single"/>
                              </w:rPr>
                            </w:pPr>
                            <w:r>
                              <w:rPr>
                                <w:b/>
                                <w:i/>
                                <w:color w:val="0000FF"/>
                                <w:u w:val="single"/>
                              </w:rPr>
                              <w:t>I</w:t>
                            </w:r>
                            <w:r w:rsidRPr="00912129">
                              <w:rPr>
                                <w:b/>
                                <w:i/>
                                <w:color w:val="0000FF"/>
                                <w:u w:val="single"/>
                              </w:rPr>
                              <w:t xml:space="preserve">ntentions </w:t>
                            </w:r>
                            <w:r w:rsidRPr="00B66BAB">
                              <w:rPr>
                                <w:b/>
                                <w:i/>
                                <w:color w:val="0000FF"/>
                                <w:u w:val="single"/>
                              </w:rPr>
                              <w:t>didactiques</w:t>
                            </w:r>
                            <w:r>
                              <w:rPr>
                                <w:b/>
                                <w:i/>
                                <w:color w:val="0000FF"/>
                                <w:u w:val="single"/>
                              </w:rPr>
                              <w:t xml:space="preserve"> </w:t>
                            </w:r>
                            <w:r w:rsidR="00912129" w:rsidRPr="00912129">
                              <w:rPr>
                                <w:b/>
                                <w:i/>
                                <w:color w:val="0000FF"/>
                                <w:u w:val="single"/>
                              </w:rPr>
                              <w:t xml:space="preserve">:  </w:t>
                            </w:r>
                          </w:p>
                          <w:p w14:paraId="016237FB" w14:textId="77777777" w:rsidR="00912129" w:rsidRPr="00705E37" w:rsidRDefault="00912129" w:rsidP="002979B0">
                            <w:pPr>
                              <w:rPr>
                                <w:i/>
                                <w:color w:val="0000FF"/>
                              </w:rPr>
                            </w:pPr>
                            <w:proofErr w:type="gramStart"/>
                            <w:r w:rsidRPr="008F68B9">
                              <w:rPr>
                                <w:i/>
                                <w:color w:val="0000FF"/>
                              </w:rPr>
                              <w:t>pour</w:t>
                            </w:r>
                            <w:proofErr w:type="gramEnd"/>
                            <w:r w:rsidRPr="008F68B9">
                              <w:rPr>
                                <w:i/>
                                <w:color w:val="0000FF"/>
                              </w:rPr>
                              <w:t xml:space="preserve"> le P7, faire le lien avec les notions, de données, d'information, de qualité des informations, de traçabilité (+ première approche du système d'information)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141CBA0E" id="Rectangle à coins arrondis 35" o:spid="_x0000_s1029" style="width:371.85pt;height:53.0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" fillcolor="#deeaf6 [660]" strokecolor="#1f4d78 [1604]" strokeweight="1pt">
                <v:stroke joinstyle="miter"/>
                <v:textbox>
                  <w:txbxContent>
                    <w:p w14:paraId="56BBE58D" w14:textId="67A7305F" w:rsidR="00912129" w:rsidRPr="00912129" w:rsidRDefault="006D773D" w:rsidP="002979B0">
                      <w:pPr>
                        <w:rPr>
                          <w:b/>
                          <w:i/>
                          <w:color w:val="0000FF"/>
                          <w:u w:val="single"/>
                        </w:rPr>
                      </w:pPr>
                      <w:r>
                        <w:rPr>
                          <w:b/>
                          <w:i/>
                          <w:color w:val="0000FF"/>
                          <w:u w:val="single"/>
                        </w:rPr>
                        <w:t>I</w:t>
                      </w:r>
                      <w:r w:rsidRPr="00912129">
                        <w:rPr>
                          <w:b/>
                          <w:i/>
                          <w:color w:val="0000FF"/>
                          <w:u w:val="single"/>
                        </w:rPr>
                        <w:t xml:space="preserve">ntentions </w:t>
                      </w:r>
                      <w:r w:rsidRPr="00B66BAB">
                        <w:rPr>
                          <w:b/>
                          <w:i/>
                          <w:color w:val="0000FF"/>
                          <w:u w:val="single"/>
                        </w:rPr>
                        <w:t>didactiques</w:t>
                      </w:r>
                      <w:r>
                        <w:rPr>
                          <w:b/>
                          <w:i/>
                          <w:color w:val="0000FF"/>
                          <w:u w:val="single"/>
                        </w:rPr>
                        <w:t xml:space="preserve"> </w:t>
                      </w:r>
                      <w:r w:rsidR="00912129" w:rsidRPr="00912129">
                        <w:rPr>
                          <w:b/>
                          <w:i/>
                          <w:color w:val="0000FF"/>
                          <w:u w:val="single"/>
                        </w:rPr>
                        <w:t xml:space="preserve">:  </w:t>
                      </w:r>
                    </w:p>
                    <w:p w14:paraId="016237FB" w14:textId="77777777" w:rsidR="00912129" w:rsidRPr="00705E37" w:rsidRDefault="00912129" w:rsidP="002979B0">
                      <w:pPr>
                        <w:rPr>
                          <w:i/>
                          <w:color w:val="0000FF"/>
                        </w:rPr>
                      </w:pPr>
                      <w:proofErr w:type="gramStart"/>
                      <w:r w:rsidRPr="008F68B9">
                        <w:rPr>
                          <w:i/>
                          <w:color w:val="0000FF"/>
                        </w:rPr>
                        <w:t>pour</w:t>
                      </w:r>
                      <w:proofErr w:type="gramEnd"/>
                      <w:r w:rsidRPr="008F68B9">
                        <w:rPr>
                          <w:i/>
                          <w:color w:val="0000FF"/>
                        </w:rPr>
                        <w:t xml:space="preserve"> le P7, faire le lien avec les notions, de données, d'information, de qualité des informations, de traçabilité (+ première approche du système d'information)</w:t>
                      </w:r>
                    </w:p>
                  </w:txbxContent>
                </v:textbox>
                <w10:anchorlock/>
              </v:roundrect>
            </w:pict>
          </mc:Fallback>
        </mc:AlternateContent>
      </w:r>
    </w:p>
    <w:p w14:paraId="6AD3B794" w14:textId="77777777" w:rsidR="002979B0" w:rsidRDefault="002979B0" w:rsidP="008F68B9"/>
    <w:p w14:paraId="51698236" w14:textId="1C509B26" w:rsidR="005E7306" w:rsidRDefault="00C6708E" w:rsidP="00371899">
      <w:pPr>
        <w:pStyle w:val="Paragraphedeliste"/>
        <w:numPr>
          <w:ilvl w:val="0"/>
          <w:numId w:val="4"/>
        </w:numPr>
        <w:spacing w:after="120"/>
        <w:ind w:left="714" w:hanging="357"/>
        <w:contextualSpacing w:val="0"/>
      </w:pPr>
      <w:r w:rsidRPr="00AB7168">
        <w:rPr>
          <w:i/>
          <w:u w:val="single"/>
        </w:rPr>
        <w:t>Exemple 1</w:t>
      </w:r>
      <w:r>
        <w:t> </w:t>
      </w:r>
      <w:r w:rsidR="005E7306">
        <w:t>: saisir</w:t>
      </w:r>
      <w:r>
        <w:t xml:space="preserve"> une commande, la générer en livraison, puis en facture en suivant la procédure </w:t>
      </w:r>
      <w:r w:rsidR="00FC7DE5">
        <w:t>du contexte</w:t>
      </w:r>
      <w:r w:rsidR="005E7306">
        <w:t>, puis faire une consultation du client, de la synthèse de ses pièces, remonter le long des flux…</w:t>
      </w:r>
      <w:r w:rsidR="00FC7DE5">
        <w:t xml:space="preserve"> (dans Cegid, l'outil "Loupe" en bas de chaque fenêtre assure cette traçabilité, dans EBP, un clic droit sur une pièce donne accès à "l'historique des pièces").</w:t>
      </w:r>
    </w:p>
    <w:p w14:paraId="57B53B44" w14:textId="5B5CCDE8" w:rsidR="00C6708E" w:rsidRDefault="00C6708E" w:rsidP="00371899">
      <w:pPr>
        <w:pStyle w:val="Paragraphedeliste"/>
        <w:numPr>
          <w:ilvl w:val="0"/>
          <w:numId w:val="4"/>
        </w:numPr>
        <w:spacing w:after="120"/>
        <w:ind w:left="714" w:hanging="357"/>
        <w:contextualSpacing w:val="0"/>
      </w:pPr>
      <w:r w:rsidRPr="00AB7168">
        <w:rPr>
          <w:i/>
          <w:u w:val="single"/>
        </w:rPr>
        <w:t>Exemple 2</w:t>
      </w:r>
      <w:r>
        <w:t xml:space="preserve"> : connecté en comptabilité, répondre à la question suivante : « retrouvez moi </w:t>
      </w:r>
      <w:r w:rsidR="00403698">
        <w:t>la facture</w:t>
      </w:r>
      <w:r>
        <w:t xml:space="preserve"> qui correspond à la somme de </w:t>
      </w:r>
      <w:r w:rsidR="00AB7168">
        <w:t xml:space="preserve">xxx dans le journal des ventes, pour le client yyyy (par exemple dans CB2C, </w:t>
      </w:r>
      <w:r w:rsidR="005E7306">
        <w:t>1466.52</w:t>
      </w:r>
      <w:r w:rsidR="00FC7DE5">
        <w:t>€</w:t>
      </w:r>
      <w:r w:rsidR="00CF07C7">
        <w:t xml:space="preserve"> dans le journal des ventes, pour le client </w:t>
      </w:r>
      <w:proofErr w:type="spellStart"/>
      <w:r w:rsidR="005E7306">
        <w:t>Creby</w:t>
      </w:r>
      <w:proofErr w:type="spellEnd"/>
      <w:r w:rsidR="00CF07C7">
        <w:t>»</w:t>
      </w:r>
      <w:r w:rsidR="00AB7168">
        <w:t>)</w:t>
      </w:r>
      <w:r w:rsidR="00CF07C7">
        <w:t>.</w:t>
      </w:r>
    </w:p>
    <w:p w14:paraId="04E1DE05" w14:textId="77777777" w:rsidR="00B400B2" w:rsidRPr="00C6708E" w:rsidRDefault="00B400B2" w:rsidP="00B400B2">
      <w:pPr>
        <w:pStyle w:val="Paragraphedeliste"/>
        <w:spacing w:after="120"/>
        <w:ind w:left="714"/>
        <w:contextualSpacing w:val="0"/>
      </w:pPr>
    </w:p>
    <w:p w14:paraId="5EAF7DE3" w14:textId="77E1F20D" w:rsidR="00974185" w:rsidRDefault="001551A5" w:rsidP="00703570">
      <w:pPr>
        <w:pStyle w:val="Titre2"/>
        <w:tabs>
          <w:tab w:val="right" w:pos="9072"/>
        </w:tabs>
      </w:pPr>
      <w:r w:rsidRPr="00974185">
        <w:t>Analyser</w:t>
      </w:r>
      <w:r w:rsidR="00974185" w:rsidRPr="00974185">
        <w:t xml:space="preserve"> un portefeuille client (filtrages, recherches, extra</w:t>
      </w:r>
      <w:r>
        <w:t>ctions)</w:t>
      </w:r>
    </w:p>
    <w:p w14:paraId="5BF927FF" w14:textId="08AB3C6D" w:rsidR="002979B0" w:rsidRPr="002979B0" w:rsidRDefault="002979B0" w:rsidP="00813701">
      <w:pPr>
        <w:jc w:val="center"/>
      </w:pPr>
      <w:r>
        <w:rPr>
          <w:b/>
          <w:noProof/>
          <w:sz w:val="52"/>
        </w:rPr>
        <mc:AlternateContent>
          <mc:Choice Requires="wps">
            <w:drawing>
              <wp:inline distT="0" distB="0" distL="0" distR="0" wp14:anchorId="7723AA2F" wp14:editId="438A563C">
                <wp:extent cx="5353050" cy="504825"/>
                <wp:effectExtent l="0" t="0" r="19050" b="28575"/>
                <wp:docPr id="36" name="Rectangle à coins arrondis 36"/>
                <wp:cNvGraphicFramePr/>
                <a:graphic xmlns:a="http://schemas.openxmlformats.org/drawingml/2006/main">
                  <a:graphicData uri="http://schemas.microsoft.com/office/word/2010/wordprocessingShape">
                    <wps:wsp>
                      <wps:cNvSpPr/>
                      <wps:spPr>
                        <a:xfrm>
                          <a:off x="0" y="0"/>
                          <a:ext cx="5353050" cy="504825"/>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26EE1A97" w14:textId="37B0C837" w:rsidR="00912129" w:rsidRDefault="006D773D" w:rsidP="002979B0">
                            <w:pPr>
                              <w:rPr>
                                <w:i/>
                                <w:color w:val="0000FF"/>
                              </w:rPr>
                            </w:pPr>
                            <w:r>
                              <w:rPr>
                                <w:b/>
                                <w:i/>
                                <w:color w:val="0000FF"/>
                                <w:u w:val="single"/>
                              </w:rPr>
                              <w:t>I</w:t>
                            </w:r>
                            <w:r w:rsidRPr="00912129">
                              <w:rPr>
                                <w:b/>
                                <w:i/>
                                <w:color w:val="0000FF"/>
                                <w:u w:val="single"/>
                              </w:rPr>
                              <w:t xml:space="preserve">ntentions </w:t>
                            </w:r>
                            <w:r w:rsidRPr="00B66BAB">
                              <w:rPr>
                                <w:b/>
                                <w:i/>
                                <w:color w:val="0000FF"/>
                                <w:u w:val="single"/>
                              </w:rPr>
                              <w:t>didactiques</w:t>
                            </w:r>
                            <w:r>
                              <w:rPr>
                                <w:b/>
                                <w:i/>
                                <w:color w:val="0000FF"/>
                                <w:u w:val="single"/>
                              </w:rPr>
                              <w:t xml:space="preserve"> </w:t>
                            </w:r>
                            <w:r w:rsidR="00912129" w:rsidRPr="00213BE1">
                              <w:rPr>
                                <w:i/>
                                <w:color w:val="0000FF"/>
                              </w:rPr>
                              <w:t>: le but est d'habituer à procéder à des extractions, à l'aide de critères de recherche/sélection, dans le cadre d'un besoin de gestion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7723AA2F" id="Rectangle à coins arrondis 36" o:spid="_x0000_s1030" style="width:421.5pt;height:39.7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" fillcolor="#deeaf6 [660]" strokecolor="#1f4d78 [1604]" strokeweight="1pt">
                <v:stroke joinstyle="miter"/>
                <v:textbox>
                  <w:txbxContent>
                    <w:p w14:paraId="26EE1A97" w14:textId="37B0C837" w:rsidR="00912129" w:rsidRDefault="006D773D" w:rsidP="002979B0">
                      <w:pPr>
                        <w:rPr>
                          <w:i/>
                          <w:color w:val="0000FF"/>
                        </w:rPr>
                      </w:pPr>
                      <w:r>
                        <w:rPr>
                          <w:b/>
                          <w:i/>
                          <w:color w:val="0000FF"/>
                          <w:u w:val="single"/>
                        </w:rPr>
                        <w:t>I</w:t>
                      </w:r>
                      <w:r w:rsidRPr="00912129">
                        <w:rPr>
                          <w:b/>
                          <w:i/>
                          <w:color w:val="0000FF"/>
                          <w:u w:val="single"/>
                        </w:rPr>
                        <w:t xml:space="preserve">ntentions </w:t>
                      </w:r>
                      <w:r w:rsidRPr="00B66BAB">
                        <w:rPr>
                          <w:b/>
                          <w:i/>
                          <w:color w:val="0000FF"/>
                          <w:u w:val="single"/>
                        </w:rPr>
                        <w:t>didactiques</w:t>
                      </w:r>
                      <w:r>
                        <w:rPr>
                          <w:b/>
                          <w:i/>
                          <w:color w:val="0000FF"/>
                          <w:u w:val="single"/>
                        </w:rPr>
                        <w:t xml:space="preserve"> </w:t>
                      </w:r>
                      <w:r w:rsidR="00912129" w:rsidRPr="00213BE1">
                        <w:rPr>
                          <w:i/>
                          <w:color w:val="0000FF"/>
                        </w:rPr>
                        <w:t>: le but est d'habituer à procéder à des extractions, à l'aide de critères de recherche/sélection, dans le cadre d'un besoin de gestion</w:t>
                      </w:r>
                    </w:p>
                  </w:txbxContent>
                </v:textbox>
                <w10:anchorlock/>
              </v:roundrect>
            </w:pict>
          </mc:Fallback>
        </mc:AlternateContent>
      </w:r>
    </w:p>
    <w:p w14:paraId="741F1BB8" w14:textId="0055F502" w:rsidR="008F68B9" w:rsidRPr="008F68B9" w:rsidRDefault="008F68B9" w:rsidP="008F68B9"/>
    <w:p w14:paraId="0D7D53AC" w14:textId="55B7A365" w:rsidR="00703570" w:rsidRPr="004A129B" w:rsidRDefault="004A129B" w:rsidP="00371899">
      <w:pPr>
        <w:pStyle w:val="Paragraphedeliste"/>
        <w:numPr>
          <w:ilvl w:val="0"/>
          <w:numId w:val="4"/>
        </w:numPr>
        <w:spacing w:after="120"/>
        <w:ind w:left="714" w:hanging="357"/>
        <w:contextualSpacing w:val="0"/>
        <w:rPr>
          <w:i/>
          <w:u w:val="single"/>
        </w:rPr>
      </w:pPr>
      <w:r w:rsidRPr="004A129B">
        <w:rPr>
          <w:i/>
          <w:noProof/>
          <w:u w:val="single"/>
        </w:rPr>
        <mc:AlternateContent>
          <mc:Choice Requires="wps">
            <w:drawing>
              <wp:anchor distT="0" distB="0" distL="114300" distR="114300" simplePos="0" relativeHeight="251706368" behindDoc="0" locked="0" layoutInCell="1" allowOverlap="1" wp14:anchorId="4DA35440" wp14:editId="2982AF4E">
                <wp:simplePos x="0" y="0"/>
                <wp:positionH relativeFrom="column">
                  <wp:posOffset>4728210</wp:posOffset>
                </wp:positionH>
                <wp:positionV relativeFrom="paragraph">
                  <wp:posOffset>336550</wp:posOffset>
                </wp:positionV>
                <wp:extent cx="352425" cy="152400"/>
                <wp:effectExtent l="0" t="0" r="28575" b="19050"/>
                <wp:wrapSquare wrapText="bothSides"/>
                <wp:docPr id="50" name="Rectangle à coins arrondis 50"/>
                <wp:cNvGraphicFramePr/>
                <a:graphic xmlns:a="http://schemas.openxmlformats.org/drawingml/2006/main">
                  <a:graphicData uri="http://schemas.microsoft.com/office/word/2010/wordprocessingShape">
                    <wps:wsp>
                      <wps:cNvSpPr/>
                      <wps:spPr>
                        <a:xfrm>
                          <a:off x="0" y="0"/>
                          <a:ext cx="352425" cy="1524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B43E02B" w14:textId="77777777" w:rsidR="00E675A9" w:rsidRPr="00C6708E" w:rsidRDefault="00E675A9" w:rsidP="00E675A9">
                            <w:pPr>
                              <w:jc w:val="center"/>
                              <w:rPr>
                                <w:sz w:val="18"/>
                              </w:rPr>
                            </w:pPr>
                            <w:r w:rsidRPr="00C6708E">
                              <w:rPr>
                                <w:sz w:val="18"/>
                              </w:rPr>
                              <w:t>CB2C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oundrect w14:anchorId="4DA35440" id="Rectangle à coins arrondis 50" o:spid="_x0000_s1031" style="position:absolute;left:0;text-align:left;margin-left:372.3pt;margin-top:26.5pt;width:27.75pt;height:12pt;z-index:2517063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" fillcolor="#5b9bd5 [3204]" strokecolor="#1f4d78 [1604]" strokeweight="1pt">
                <v:stroke joinstyle="miter"/>
                <v:textbox inset="0,0,0,0">
                  <w:txbxContent>
                    <w:p w14:paraId="0B43E02B" w14:textId="77777777" w:rsidR="00E675A9" w:rsidRPr="00C6708E" w:rsidRDefault="00E675A9" w:rsidP="00E675A9">
                      <w:pPr>
                        <w:jc w:val="center"/>
                        <w:rPr>
                          <w:sz w:val="18"/>
                        </w:rPr>
                      </w:pPr>
                      <w:r w:rsidRPr="00C6708E">
                        <w:rPr>
                          <w:sz w:val="18"/>
                        </w:rPr>
                        <w:t>CB2C</w:t>
                      </w:r>
                    </w:p>
                  </w:txbxContent>
                </v:textbox>
                <w10:wrap type="square"/>
              </v:roundrect>
            </w:pict>
          </mc:Fallback>
        </mc:AlternateContent>
      </w:r>
      <w:r>
        <w:rPr>
          <w:i/>
          <w:u w:val="single"/>
        </w:rPr>
        <w:t>Exemple : r</w:t>
      </w:r>
      <w:r w:rsidR="00703570" w:rsidRPr="004A129B">
        <w:rPr>
          <w:i/>
          <w:u w:val="single"/>
        </w:rPr>
        <w:t xml:space="preserve">echercher et extraire du PGI vers le tableur et retraiter </w:t>
      </w:r>
      <w:r w:rsidR="00E675A9" w:rsidRPr="004A129B">
        <w:rPr>
          <w:i/>
          <w:u w:val="single"/>
        </w:rPr>
        <w:t>les</w:t>
      </w:r>
      <w:r w:rsidR="00703570" w:rsidRPr="004A129B">
        <w:rPr>
          <w:i/>
          <w:u w:val="single"/>
        </w:rPr>
        <w:t xml:space="preserve"> données pour analyser le portefeuille client et les délais de règlement :</w:t>
      </w:r>
      <w:r w:rsidR="00E675A9" w:rsidRPr="004A129B">
        <w:rPr>
          <w:i/>
          <w:u w:val="single"/>
        </w:rPr>
        <w:t xml:space="preserve"> </w:t>
      </w:r>
    </w:p>
    <w:p w14:paraId="1BFF97AC" w14:textId="3C925AF1" w:rsidR="00703570" w:rsidRPr="004A129B" w:rsidRDefault="00E675A9" w:rsidP="00371899">
      <w:pPr>
        <w:pStyle w:val="Paragraphedeliste"/>
        <w:numPr>
          <w:ilvl w:val="0"/>
          <w:numId w:val="15"/>
        </w:numPr>
        <w:ind w:left="1134"/>
        <w:rPr>
          <w:i/>
        </w:rPr>
      </w:pPr>
      <w:r w:rsidRPr="004A129B">
        <w:rPr>
          <w:i/>
          <w:noProof/>
        </w:rPr>
        <mc:AlternateContent>
          <mc:Choice Requires="wpg">
            <w:drawing>
              <wp:anchor distT="0" distB="0" distL="114300" distR="114300" simplePos="0" relativeHeight="251661312" behindDoc="0" locked="0" layoutInCell="1" allowOverlap="1" wp14:anchorId="07323BC6" wp14:editId="33A7BB99">
                <wp:simplePos x="0" y="0"/>
                <wp:positionH relativeFrom="column">
                  <wp:posOffset>4756785</wp:posOffset>
                </wp:positionH>
                <wp:positionV relativeFrom="paragraph">
                  <wp:posOffset>62230</wp:posOffset>
                </wp:positionV>
                <wp:extent cx="309880" cy="648335"/>
                <wp:effectExtent l="0" t="19050" r="13970" b="18415"/>
                <wp:wrapNone/>
                <wp:docPr id="49" name="Groupe 49"/>
                <wp:cNvGraphicFramePr/>
                <a:graphic xmlns:a="http://schemas.openxmlformats.org/drawingml/2006/main">
                  <a:graphicData uri="http://schemas.microsoft.com/office/word/2010/wordprocessingGroup">
                    <wpg:wgp>
                      <wpg:cNvGrpSpPr/>
                      <wpg:grpSpPr>
                        <a:xfrm>
                          <a:off x="0" y="0"/>
                          <a:ext cx="309880" cy="648335"/>
                          <a:chOff x="0" y="0"/>
                          <a:chExt cx="309880" cy="648335"/>
                        </a:xfrm>
                      </wpg:grpSpPr>
                      <wps:wsp>
                        <wps:cNvPr id="5" name="Organigramme : Entrée manuelle 5"/>
                        <wps:cNvSpPr>
                          <a:spLocks noChangeArrowheads="1"/>
                        </wps:cNvSpPr>
                        <wps:spPr bwMode="auto">
                          <a:xfrm>
                            <a:off x="0" y="0"/>
                            <a:ext cx="309880" cy="191135"/>
                          </a:xfrm>
                          <a:prstGeom prst="flowChartManualInput">
                            <a:avLst/>
                          </a:prstGeom>
                          <a:solidFill>
                            <a:schemeClr val="accent5">
                              <a:lumMod val="20000"/>
                              <a:lumOff val="80000"/>
                            </a:schemeClr>
                          </a:solidFill>
                          <a:ln w="9525">
                            <a:solidFill>
                              <a:srgbClr val="000000"/>
                            </a:solidFill>
                            <a:miter lim="800000"/>
                            <a:headEnd/>
                            <a:tailEnd/>
                          </a:ln>
                        </wps:spPr>
                        <wps:txbx>
                          <w:txbxContent>
                            <w:p w14:paraId="3F2A1F68" w14:textId="77777777" w:rsidR="00912129" w:rsidRPr="00570708" w:rsidRDefault="00912129" w:rsidP="00703570">
                              <w:pPr>
                                <w:jc w:val="center"/>
                                <w:rPr>
                                  <w:rFonts w:ascii="Arial" w:hAnsi="Arial" w:cs="Arial"/>
                                  <w:sz w:val="14"/>
                                </w:rPr>
                              </w:pPr>
                              <w:r w:rsidRPr="00570708">
                                <w:rPr>
                                  <w:rFonts w:ascii="Arial" w:hAnsi="Arial" w:cs="Arial"/>
                                  <w:sz w:val="14"/>
                                </w:rPr>
                                <w:t>MOP-1</w:t>
                              </w:r>
                            </w:p>
                          </w:txbxContent>
                        </wps:txbx>
                        <wps:bodyPr rot="0" vert="horz" wrap="square" lIns="0" tIns="0" rIns="0" bIns="0" anchor="ctr" anchorCtr="0" upright="1">
                          <a:noAutofit/>
                        </wps:bodyPr>
                      </wps:wsp>
                      <wps:wsp>
                        <wps:cNvPr id="7" name="Organigramme : Entrée manuelle 7"/>
                        <wps:cNvSpPr>
                          <a:spLocks noChangeArrowheads="1"/>
                        </wps:cNvSpPr>
                        <wps:spPr bwMode="auto">
                          <a:xfrm>
                            <a:off x="0" y="152400"/>
                            <a:ext cx="309880" cy="191135"/>
                          </a:xfrm>
                          <a:prstGeom prst="flowChartManualInput">
                            <a:avLst/>
                          </a:prstGeom>
                          <a:solidFill>
                            <a:schemeClr val="accent5">
                              <a:lumMod val="20000"/>
                              <a:lumOff val="80000"/>
                            </a:schemeClr>
                          </a:solidFill>
                          <a:ln w="9525">
                            <a:solidFill>
                              <a:srgbClr val="000000"/>
                            </a:solidFill>
                            <a:miter lim="800000"/>
                            <a:headEnd/>
                            <a:tailEnd/>
                          </a:ln>
                        </wps:spPr>
                        <wps:txbx>
                          <w:txbxContent>
                            <w:p w14:paraId="276B23CA" w14:textId="77777777" w:rsidR="00912129" w:rsidRPr="00570708" w:rsidRDefault="00912129" w:rsidP="00703570">
                              <w:pPr>
                                <w:jc w:val="center"/>
                                <w:rPr>
                                  <w:rFonts w:ascii="Arial" w:hAnsi="Arial" w:cs="Arial"/>
                                  <w:sz w:val="14"/>
                                </w:rPr>
                              </w:pPr>
                              <w:r w:rsidRPr="00570708">
                                <w:rPr>
                                  <w:rFonts w:ascii="Arial" w:hAnsi="Arial" w:cs="Arial"/>
                                  <w:sz w:val="14"/>
                                </w:rPr>
                                <w:t>MOP-</w:t>
                              </w:r>
                              <w:r>
                                <w:rPr>
                                  <w:rFonts w:ascii="Arial" w:hAnsi="Arial" w:cs="Arial"/>
                                  <w:sz w:val="14"/>
                                </w:rPr>
                                <w:t>2</w:t>
                              </w:r>
                            </w:p>
                          </w:txbxContent>
                        </wps:txbx>
                        <wps:bodyPr rot="0" vert="horz" wrap="square" lIns="0" tIns="0" rIns="0" bIns="0" anchor="ctr" anchorCtr="0" upright="1">
                          <a:noAutofit/>
                        </wps:bodyPr>
                      </wps:wsp>
                      <wps:wsp>
                        <wps:cNvPr id="8" name="Organigramme : Entrée manuelle 8"/>
                        <wps:cNvSpPr>
                          <a:spLocks noChangeArrowheads="1"/>
                        </wps:cNvSpPr>
                        <wps:spPr bwMode="auto">
                          <a:xfrm>
                            <a:off x="0" y="304800"/>
                            <a:ext cx="309880" cy="191135"/>
                          </a:xfrm>
                          <a:prstGeom prst="flowChartManualInput">
                            <a:avLst/>
                          </a:prstGeom>
                          <a:solidFill>
                            <a:schemeClr val="accent5">
                              <a:lumMod val="20000"/>
                              <a:lumOff val="80000"/>
                            </a:schemeClr>
                          </a:solidFill>
                          <a:ln w="9525">
                            <a:solidFill>
                              <a:srgbClr val="000000"/>
                            </a:solidFill>
                            <a:miter lim="800000"/>
                            <a:headEnd/>
                            <a:tailEnd/>
                          </a:ln>
                        </wps:spPr>
                        <wps:txbx>
                          <w:txbxContent>
                            <w:p w14:paraId="03DA193C" w14:textId="77777777" w:rsidR="00912129" w:rsidRPr="00570708" w:rsidRDefault="00912129" w:rsidP="00703570">
                              <w:pPr>
                                <w:jc w:val="center"/>
                                <w:rPr>
                                  <w:rFonts w:ascii="Arial" w:hAnsi="Arial" w:cs="Arial"/>
                                  <w:sz w:val="14"/>
                                </w:rPr>
                              </w:pPr>
                              <w:r w:rsidRPr="00570708">
                                <w:rPr>
                                  <w:rFonts w:ascii="Arial" w:hAnsi="Arial" w:cs="Arial"/>
                                  <w:sz w:val="14"/>
                                </w:rPr>
                                <w:t>MOP-</w:t>
                              </w:r>
                              <w:r>
                                <w:rPr>
                                  <w:rFonts w:ascii="Arial" w:hAnsi="Arial" w:cs="Arial"/>
                                  <w:sz w:val="14"/>
                                </w:rPr>
                                <w:t>3</w:t>
                              </w:r>
                            </w:p>
                          </w:txbxContent>
                        </wps:txbx>
                        <wps:bodyPr rot="0" vert="horz" wrap="square" lIns="0" tIns="0" rIns="0" bIns="0" anchor="ctr" anchorCtr="0" upright="1">
                          <a:noAutofit/>
                        </wps:bodyPr>
                      </wps:wsp>
                      <wps:wsp>
                        <wps:cNvPr id="6" name="Organigramme : Entrée manuelle 6"/>
                        <wps:cNvSpPr>
                          <a:spLocks noChangeArrowheads="1"/>
                        </wps:cNvSpPr>
                        <wps:spPr bwMode="auto">
                          <a:xfrm>
                            <a:off x="0" y="457200"/>
                            <a:ext cx="309880" cy="191135"/>
                          </a:xfrm>
                          <a:prstGeom prst="flowChartManualInput">
                            <a:avLst/>
                          </a:prstGeom>
                          <a:solidFill>
                            <a:schemeClr val="accent5">
                              <a:lumMod val="20000"/>
                              <a:lumOff val="80000"/>
                            </a:schemeClr>
                          </a:solidFill>
                          <a:ln w="9525">
                            <a:solidFill>
                              <a:srgbClr val="000000"/>
                            </a:solidFill>
                            <a:miter lim="800000"/>
                            <a:headEnd/>
                            <a:tailEnd/>
                          </a:ln>
                        </wps:spPr>
                        <wps:txbx>
                          <w:txbxContent>
                            <w:p w14:paraId="00D99910" w14:textId="77777777" w:rsidR="00912129" w:rsidRPr="00570708" w:rsidRDefault="00912129" w:rsidP="00703570">
                              <w:pPr>
                                <w:jc w:val="center"/>
                                <w:rPr>
                                  <w:rFonts w:ascii="Arial" w:hAnsi="Arial" w:cs="Arial"/>
                                  <w:sz w:val="14"/>
                                </w:rPr>
                              </w:pPr>
                              <w:r w:rsidRPr="00570708">
                                <w:rPr>
                                  <w:rFonts w:ascii="Arial" w:hAnsi="Arial" w:cs="Arial"/>
                                  <w:sz w:val="14"/>
                                </w:rPr>
                                <w:t>MOP-</w:t>
                              </w:r>
                              <w:r>
                                <w:rPr>
                                  <w:rFonts w:ascii="Arial" w:hAnsi="Arial" w:cs="Arial"/>
                                  <w:sz w:val="14"/>
                                </w:rPr>
                                <w:t>4</w:t>
                              </w:r>
                            </w:p>
                          </w:txbxContent>
                        </wps:txbx>
                        <wps:bodyPr rot="0" vert="horz" wrap="square" lIns="0" tIns="0" rIns="0" bIns="0" anchor="ctr" anchorCtr="0" upright="1">
                          <a:noAutofit/>
                        </wps:bodyPr>
                      </wps:wsp>
                    </wpg:wgp>
                  </a:graphicData>
                </a:graphic>
              </wp:anchor>
            </w:drawing>
          </mc:Choice>
          <mc:Fallback>
            <w:pict>
              <v:group w14:anchorId="07323BC6" id="Groupe 49" o:spid="_x0000_s1032" style="position:absolute;left:0;text-align:left;margin-left:374.55pt;margin-top:4.9pt;width:24.4pt;height:51.05pt;z-index:251661312;mso-position-horizontal-relative:text;mso-position-vertical-relative:text" coordsize="3098,6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">
                <v:shape id="Organigramme : Entrée manuelle 5" o:spid="_x0000_s1033" type="#_x0000_t118" style="position:absolute;width:3098;height:1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mL9sAA&#10;AADaAAAADwAAAGRycy9kb3ducmV2LnhtbESPQYvCMBSE74L/ITzBm6Yu67JWo+guCx72Ytcf8Gie&#10;TbF5KUla67/fCILHYWa+YTa7wTaiJx9qxwoW8wwEcel0zZWC89/P7BNEiMgaG8ek4E4BdtvxaIO5&#10;djc+UV/ESiQIhxwVmBjbXMpQGrIY5q4lTt7FeYsxSV9J7fGW4LaRb1n2IS3WnBYMtvRlqLwWnVVQ&#10;YbFy1pvjb9fQd3c6OCz6d6Wmk2G/BhFpiK/ws33UCpbwuJJugN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mL9sAAAADaAAAADwAAAAAAAAAAAAAAAACYAgAAZHJzL2Rvd25y&#10;ZXYueG1sUEsFBgAAAAAEAAQA9QAAAIUDAAAAAA==&#10;" fillcolor="#d9e2f3 [664]">
                  <v:textbox inset="0,0,0,0">
                    <w:txbxContent>
                      <w:p w14:paraId="3F2A1F68" w14:textId="77777777" w:rsidR="00912129" w:rsidRPr="00570708" w:rsidRDefault="00912129" w:rsidP="00703570">
                        <w:pPr>
                          <w:jc w:val="center"/>
                          <w:rPr>
                            <w:rFonts w:ascii="Arial" w:hAnsi="Arial" w:cs="Arial"/>
                            <w:sz w:val="14"/>
                          </w:rPr>
                        </w:pPr>
                        <w:r w:rsidRPr="00570708">
                          <w:rPr>
                            <w:rFonts w:ascii="Arial" w:hAnsi="Arial" w:cs="Arial"/>
                            <w:sz w:val="14"/>
                          </w:rPr>
                          <w:t>MOP-1</w:t>
                        </w:r>
                      </w:p>
                    </w:txbxContent>
                  </v:textbox>
                </v:shape>
                <v:shape id="Organigramme : Entrée manuelle 7" o:spid="_x0000_s1034" type="#_x0000_t118" style="position:absolute;top:1524;width:3098;height:1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ewGsAA&#10;AADaAAAADwAAAGRycy9kb3ducmV2LnhtbESPQYvCMBSE74L/ITzBm6Yui7tWo+guCx72Ytcf8Gie&#10;TbF5KUla67/fCILHYWa+YTa7wTaiJx9qxwoW8wwEcel0zZWC89/P7BNEiMgaG8ek4E4BdtvxaIO5&#10;djc+UV/ESiQIhxwVmBjbXMpQGrIY5q4lTt7FeYsxSV9J7fGW4LaRb1m2lBZrTgsGW/oyVF6Lziqo&#10;sFg5683xt2vouzsdHBb9u1LTybBfg4g0xFf42T5qBR/wuJJugN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DewGsAAAADaAAAADwAAAAAAAAAAAAAAAACYAgAAZHJzL2Rvd25y&#10;ZXYueG1sUEsFBgAAAAAEAAQA9QAAAIUDAAAAAA==&#10;" fillcolor="#d9e2f3 [664]">
                  <v:textbox inset="0,0,0,0">
                    <w:txbxContent>
                      <w:p w14:paraId="276B23CA" w14:textId="77777777" w:rsidR="00912129" w:rsidRPr="00570708" w:rsidRDefault="00912129" w:rsidP="00703570">
                        <w:pPr>
                          <w:jc w:val="center"/>
                          <w:rPr>
                            <w:rFonts w:ascii="Arial" w:hAnsi="Arial" w:cs="Arial"/>
                            <w:sz w:val="14"/>
                          </w:rPr>
                        </w:pPr>
                        <w:r w:rsidRPr="00570708">
                          <w:rPr>
                            <w:rFonts w:ascii="Arial" w:hAnsi="Arial" w:cs="Arial"/>
                            <w:sz w:val="14"/>
                          </w:rPr>
                          <w:t>MOP-</w:t>
                        </w:r>
                        <w:r>
                          <w:rPr>
                            <w:rFonts w:ascii="Arial" w:hAnsi="Arial" w:cs="Arial"/>
                            <w:sz w:val="14"/>
                          </w:rPr>
                          <w:t>2</w:t>
                        </w:r>
                      </w:p>
                    </w:txbxContent>
                  </v:textbox>
                </v:shape>
                <v:shape id="Organigramme : Entrée manuelle 8" o:spid="_x0000_s1035" type="#_x0000_t118" style="position:absolute;top:3048;width:3098;height:1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gkaLwA&#10;AADaAAAADwAAAGRycy9kb3ducmV2LnhtbERPy4rCMBTdC/5DuMLsNFUG0WoUHwgu3NiZD7g016bY&#10;3JQkrfXvJ4sBl4fz3u4H24iefKgdK5jPMhDEpdM1Vwp+fy7TFYgQkTU2jknBmwLsd+PRFnPtXnyn&#10;voiVSCEcclRgYmxzKUNpyGKYuZY4cQ/nLcYEfSW1x1cKt41cZNlSWqw5NRhs6WSofBadVVBhsXbW&#10;m+uta+jc3Y8Oi/5bqa/JcNiAiDTEj/jffdUK0tZ0Jd0Aufs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FqCRovAAAANoAAAAPAAAAAAAAAAAAAAAAAJgCAABkcnMvZG93bnJldi54&#10;bWxQSwUGAAAAAAQABAD1AAAAgQMAAAAA&#10;" fillcolor="#d9e2f3 [664]">
                  <v:textbox inset="0,0,0,0">
                    <w:txbxContent>
                      <w:p w14:paraId="03DA193C" w14:textId="77777777" w:rsidR="00912129" w:rsidRPr="00570708" w:rsidRDefault="00912129" w:rsidP="00703570">
                        <w:pPr>
                          <w:jc w:val="center"/>
                          <w:rPr>
                            <w:rFonts w:ascii="Arial" w:hAnsi="Arial" w:cs="Arial"/>
                            <w:sz w:val="14"/>
                          </w:rPr>
                        </w:pPr>
                        <w:r w:rsidRPr="00570708">
                          <w:rPr>
                            <w:rFonts w:ascii="Arial" w:hAnsi="Arial" w:cs="Arial"/>
                            <w:sz w:val="14"/>
                          </w:rPr>
                          <w:t>MOP-</w:t>
                        </w:r>
                        <w:r>
                          <w:rPr>
                            <w:rFonts w:ascii="Arial" w:hAnsi="Arial" w:cs="Arial"/>
                            <w:sz w:val="14"/>
                          </w:rPr>
                          <w:t>3</w:t>
                        </w:r>
                      </w:p>
                    </w:txbxContent>
                  </v:textbox>
                </v:shape>
                <v:shape id="Organigramme : Entrée manuelle 6" o:spid="_x0000_s1036" type="#_x0000_t118" style="position:absolute;top:4572;width:3098;height:1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sVgb8A&#10;AADaAAAADwAAAGRycy9kb3ducmV2LnhtbESPQYvCMBSE78L+h/AW9qapsohWo7grCx68WP0Bj+bZ&#10;FJuXkqS1+++NIHgcZuYbZr0dbCN68qF2rGA6yUAQl07XXCm4nP/GCxAhImtsHJOCfwqw3XyM1phr&#10;d+cT9UWsRIJwyFGBibHNpQylIYth4lri5F2dtxiT9JXUHu8Jbhs5y7K5tFhzWjDY0q+h8lZ0VkGF&#10;xdJZbw7HrqF9d/pxWPTfSn19DrsViEhDfIdf7YNWMIfnlXQD5OY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exWBvwAAANoAAAAPAAAAAAAAAAAAAAAAAJgCAABkcnMvZG93bnJl&#10;di54bWxQSwUGAAAAAAQABAD1AAAAhAMAAAAA&#10;" fillcolor="#d9e2f3 [664]">
                  <v:textbox inset="0,0,0,0">
                    <w:txbxContent>
                      <w:p w14:paraId="00D99910" w14:textId="77777777" w:rsidR="00912129" w:rsidRPr="00570708" w:rsidRDefault="00912129" w:rsidP="00703570">
                        <w:pPr>
                          <w:jc w:val="center"/>
                          <w:rPr>
                            <w:rFonts w:ascii="Arial" w:hAnsi="Arial" w:cs="Arial"/>
                            <w:sz w:val="14"/>
                          </w:rPr>
                        </w:pPr>
                        <w:r w:rsidRPr="00570708">
                          <w:rPr>
                            <w:rFonts w:ascii="Arial" w:hAnsi="Arial" w:cs="Arial"/>
                            <w:sz w:val="14"/>
                          </w:rPr>
                          <w:t>MOP-</w:t>
                        </w:r>
                        <w:r>
                          <w:rPr>
                            <w:rFonts w:ascii="Arial" w:hAnsi="Arial" w:cs="Arial"/>
                            <w:sz w:val="14"/>
                          </w:rPr>
                          <w:t>4</w:t>
                        </w:r>
                      </w:p>
                    </w:txbxContent>
                  </v:textbox>
                </v:shape>
              </v:group>
            </w:pict>
          </mc:Fallback>
        </mc:AlternateContent>
      </w:r>
      <w:r w:rsidR="00703570" w:rsidRPr="004A129B">
        <w:rPr>
          <w:i/>
        </w:rPr>
        <w:t>Répartition du CA par client et par type de client,</w:t>
      </w:r>
    </w:p>
    <w:p w14:paraId="376A5F14" w14:textId="77777777" w:rsidR="00FD2F37" w:rsidRPr="004A129B" w:rsidRDefault="00FD2F37" w:rsidP="00371899">
      <w:pPr>
        <w:pStyle w:val="Paragraphedeliste"/>
        <w:numPr>
          <w:ilvl w:val="0"/>
          <w:numId w:val="15"/>
        </w:numPr>
        <w:ind w:left="1134"/>
        <w:rPr>
          <w:i/>
        </w:rPr>
      </w:pPr>
      <w:r w:rsidRPr="004A129B">
        <w:rPr>
          <w:i/>
        </w:rPr>
        <w:t>Encours par client,</w:t>
      </w:r>
    </w:p>
    <w:p w14:paraId="06CE4195" w14:textId="77777777" w:rsidR="00703570" w:rsidRPr="004A129B" w:rsidRDefault="00703570" w:rsidP="00371899">
      <w:pPr>
        <w:pStyle w:val="Paragraphedeliste"/>
        <w:numPr>
          <w:ilvl w:val="0"/>
          <w:numId w:val="15"/>
        </w:numPr>
        <w:ind w:left="1134"/>
        <w:rPr>
          <w:i/>
        </w:rPr>
      </w:pPr>
      <w:r w:rsidRPr="004A129B">
        <w:rPr>
          <w:i/>
        </w:rPr>
        <w:t>Etat des conditions de règlement de l’ensemble des clients,</w:t>
      </w:r>
    </w:p>
    <w:p w14:paraId="31B6B743" w14:textId="300839AA" w:rsidR="00703570" w:rsidRPr="004A129B" w:rsidRDefault="00703570" w:rsidP="00371899">
      <w:pPr>
        <w:pStyle w:val="Paragraphedeliste"/>
        <w:numPr>
          <w:ilvl w:val="0"/>
          <w:numId w:val="15"/>
        </w:numPr>
        <w:ind w:left="1134"/>
        <w:rPr>
          <w:i/>
        </w:rPr>
      </w:pPr>
      <w:r w:rsidRPr="004A129B">
        <w:rPr>
          <w:i/>
        </w:rPr>
        <w:t>Délai moyen de paiement par type de client.</w:t>
      </w:r>
      <w:r w:rsidR="00E675A9" w:rsidRPr="004A129B">
        <w:rPr>
          <w:noProof/>
          <w:position w:val="-8"/>
        </w:rPr>
        <w:t xml:space="preserve"> </w:t>
      </w:r>
    </w:p>
    <w:p w14:paraId="49A15FC7" w14:textId="746EC8F8" w:rsidR="00703570" w:rsidRPr="00703570" w:rsidRDefault="00703570" w:rsidP="00703570"/>
    <w:p w14:paraId="4EE43859" w14:textId="1FD71E34" w:rsidR="00974185" w:rsidRDefault="001551A5" w:rsidP="00703570">
      <w:pPr>
        <w:pStyle w:val="Titre2"/>
        <w:tabs>
          <w:tab w:val="right" w:pos="9072"/>
        </w:tabs>
      </w:pPr>
      <w:r w:rsidRPr="00974185">
        <w:t>Extraction</w:t>
      </w:r>
      <w:r w:rsidR="00974185" w:rsidRPr="00974185">
        <w:t xml:space="preserve"> des </w:t>
      </w:r>
      <w:r w:rsidR="002C0C4B">
        <w:t>e</w:t>
      </w:r>
      <w:r w:rsidR="00974185" w:rsidRPr="00974185">
        <w:t>ncours</w:t>
      </w:r>
      <w:r w:rsidR="002C0C4B">
        <w:t xml:space="preserve"> clients, balance des </w:t>
      </w:r>
      <w:r w:rsidR="009528DF">
        <w:t>retards (ou balance âgée)</w:t>
      </w:r>
    </w:p>
    <w:p w14:paraId="37CFCAF2" w14:textId="72709EB5" w:rsidR="008F68B9" w:rsidRPr="008F68B9" w:rsidRDefault="002979B0" w:rsidP="002979B0">
      <w:pPr>
        <w:jc w:val="center"/>
      </w:pPr>
      <w:r>
        <w:rPr>
          <w:b/>
          <w:noProof/>
          <w:sz w:val="52"/>
        </w:rPr>
        <mc:AlternateContent>
          <mc:Choice Requires="wps">
            <w:drawing>
              <wp:inline distT="0" distB="0" distL="0" distR="0" wp14:anchorId="17B2DF0F" wp14:editId="4DFDDEEC">
                <wp:extent cx="4722495" cy="301625"/>
                <wp:effectExtent l="0" t="0" r="20955" b="22225"/>
                <wp:docPr id="38" name="Rectangle à coins arrondis 38"/>
                <wp:cNvGraphicFramePr/>
                <a:graphic xmlns:a="http://schemas.openxmlformats.org/drawingml/2006/main">
                  <a:graphicData uri="http://schemas.microsoft.com/office/word/2010/wordprocessingShape">
                    <wps:wsp>
                      <wps:cNvSpPr/>
                      <wps:spPr>
                        <a:xfrm>
                          <a:off x="0" y="0"/>
                          <a:ext cx="4722495" cy="301625"/>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8C9A76C" w14:textId="6579ACFB" w:rsidR="00912129" w:rsidRPr="00705E37" w:rsidRDefault="006D773D" w:rsidP="002979B0">
                            <w:pPr>
                              <w:rPr>
                                <w:i/>
                                <w:color w:val="0000FF"/>
                              </w:rPr>
                            </w:pPr>
                            <w:r>
                              <w:rPr>
                                <w:b/>
                                <w:i/>
                                <w:color w:val="0000FF"/>
                                <w:u w:val="single"/>
                              </w:rPr>
                              <w:t>I</w:t>
                            </w:r>
                            <w:r w:rsidRPr="00912129">
                              <w:rPr>
                                <w:b/>
                                <w:i/>
                                <w:color w:val="0000FF"/>
                                <w:u w:val="single"/>
                              </w:rPr>
                              <w:t xml:space="preserve">ntentions </w:t>
                            </w:r>
                            <w:r w:rsidRPr="00B66BAB">
                              <w:rPr>
                                <w:b/>
                                <w:i/>
                                <w:color w:val="0000FF"/>
                                <w:u w:val="single"/>
                              </w:rPr>
                              <w:t>didactiques</w:t>
                            </w:r>
                            <w:r>
                              <w:rPr>
                                <w:b/>
                                <w:i/>
                                <w:color w:val="0000FF"/>
                                <w:u w:val="single"/>
                              </w:rPr>
                              <w:t xml:space="preserve"> </w:t>
                            </w:r>
                            <w:r w:rsidR="00912129" w:rsidRPr="00213BE1">
                              <w:rPr>
                                <w:i/>
                                <w:color w:val="0000FF"/>
                              </w:rPr>
                              <w:t xml:space="preserve">:  </w:t>
                            </w:r>
                            <w:r w:rsidR="00912129">
                              <w:rPr>
                                <w:i/>
                                <w:color w:val="0000FF"/>
                              </w:rPr>
                              <w:t xml:space="preserve"> idem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17B2DF0F" id="Rectangle à coins arrondis 38" o:spid="_x0000_s1037" style="width:371.85pt;height:23.7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" fillcolor="#deeaf6 [660]" strokecolor="#1f4d78 [1604]" strokeweight="1pt">
                <v:stroke joinstyle="miter"/>
                <v:textbox>
                  <w:txbxContent>
                    <w:p w14:paraId="78C9A76C" w14:textId="6579ACFB" w:rsidR="00912129" w:rsidRPr="00705E37" w:rsidRDefault="006D773D" w:rsidP="002979B0">
                      <w:pPr>
                        <w:rPr>
                          <w:i/>
                          <w:color w:val="0000FF"/>
                        </w:rPr>
                      </w:pPr>
                      <w:r>
                        <w:rPr>
                          <w:b/>
                          <w:i/>
                          <w:color w:val="0000FF"/>
                          <w:u w:val="single"/>
                        </w:rPr>
                        <w:t>I</w:t>
                      </w:r>
                      <w:r w:rsidRPr="00912129">
                        <w:rPr>
                          <w:b/>
                          <w:i/>
                          <w:color w:val="0000FF"/>
                          <w:u w:val="single"/>
                        </w:rPr>
                        <w:t xml:space="preserve">ntentions </w:t>
                      </w:r>
                      <w:r w:rsidRPr="00B66BAB">
                        <w:rPr>
                          <w:b/>
                          <w:i/>
                          <w:color w:val="0000FF"/>
                          <w:u w:val="single"/>
                        </w:rPr>
                        <w:t>didactiques</w:t>
                      </w:r>
                      <w:r>
                        <w:rPr>
                          <w:b/>
                          <w:i/>
                          <w:color w:val="0000FF"/>
                          <w:u w:val="single"/>
                        </w:rPr>
                        <w:t xml:space="preserve"> </w:t>
                      </w:r>
                      <w:r w:rsidR="00912129" w:rsidRPr="00213BE1">
                        <w:rPr>
                          <w:i/>
                          <w:color w:val="0000FF"/>
                        </w:rPr>
                        <w:t xml:space="preserve">:  </w:t>
                      </w:r>
                      <w:r w:rsidR="00912129">
                        <w:rPr>
                          <w:i/>
                          <w:color w:val="0000FF"/>
                        </w:rPr>
                        <w:t xml:space="preserve"> idem</w:t>
                      </w:r>
                    </w:p>
                  </w:txbxContent>
                </v:textbox>
                <w10:anchorlock/>
              </v:roundrect>
            </w:pict>
          </mc:Fallback>
        </mc:AlternateContent>
      </w:r>
    </w:p>
    <w:p w14:paraId="24528D1E" w14:textId="658582F5" w:rsidR="00703570" w:rsidRPr="004A129B" w:rsidRDefault="00E675A9" w:rsidP="00371899">
      <w:pPr>
        <w:pStyle w:val="Paragraphedeliste"/>
        <w:numPr>
          <w:ilvl w:val="0"/>
          <w:numId w:val="14"/>
        </w:numPr>
        <w:rPr>
          <w:i/>
        </w:rPr>
      </w:pPr>
      <w:r w:rsidRPr="004A129B">
        <w:rPr>
          <w:noProof/>
          <w:position w:val="-8"/>
        </w:rPr>
        <mc:AlternateContent>
          <mc:Choice Requires="wps">
            <w:drawing>
              <wp:anchor distT="0" distB="0" distL="114300" distR="114300" simplePos="0" relativeHeight="251708416" behindDoc="0" locked="0" layoutInCell="1" allowOverlap="1" wp14:anchorId="7531F6A4" wp14:editId="742569E6">
                <wp:simplePos x="0" y="0"/>
                <wp:positionH relativeFrom="column">
                  <wp:posOffset>5343525</wp:posOffset>
                </wp:positionH>
                <wp:positionV relativeFrom="paragraph">
                  <wp:posOffset>18415</wp:posOffset>
                </wp:positionV>
                <wp:extent cx="352425" cy="152400"/>
                <wp:effectExtent l="0" t="0" r="28575" b="19050"/>
                <wp:wrapSquare wrapText="bothSides"/>
                <wp:docPr id="51" name="Rectangle à coins arrondis 51"/>
                <wp:cNvGraphicFramePr/>
                <a:graphic xmlns:a="http://schemas.openxmlformats.org/drawingml/2006/main">
                  <a:graphicData uri="http://schemas.microsoft.com/office/word/2010/wordprocessingShape">
                    <wps:wsp>
                      <wps:cNvSpPr/>
                      <wps:spPr>
                        <a:xfrm>
                          <a:off x="0" y="0"/>
                          <a:ext cx="352425" cy="1524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0D4B9A2" w14:textId="77777777" w:rsidR="00E675A9" w:rsidRPr="00C6708E" w:rsidRDefault="00E675A9" w:rsidP="00E675A9">
                            <w:pPr>
                              <w:jc w:val="center"/>
                              <w:rPr>
                                <w:sz w:val="18"/>
                              </w:rPr>
                            </w:pPr>
                            <w:r w:rsidRPr="00C6708E">
                              <w:rPr>
                                <w:sz w:val="18"/>
                              </w:rPr>
                              <w:t>CB2C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oundrect w14:anchorId="7531F6A4" id="Rectangle à coins arrondis 51" o:spid="_x0000_s1038" style="position:absolute;left:0;text-align:left;margin-left:420.75pt;margin-top:1.45pt;width:27.75pt;height:12pt;z-index:2517084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" fillcolor="#5b9bd5 [3204]" strokecolor="#1f4d78 [1604]" strokeweight="1pt">
                <v:stroke joinstyle="miter"/>
                <v:textbox inset="0,0,0,0">
                  <w:txbxContent>
                    <w:p w14:paraId="40D4B9A2" w14:textId="77777777" w:rsidR="00E675A9" w:rsidRPr="00C6708E" w:rsidRDefault="00E675A9" w:rsidP="00E675A9">
                      <w:pPr>
                        <w:jc w:val="center"/>
                        <w:rPr>
                          <w:sz w:val="18"/>
                        </w:rPr>
                      </w:pPr>
                      <w:r w:rsidRPr="00C6708E">
                        <w:rPr>
                          <w:sz w:val="18"/>
                        </w:rPr>
                        <w:t>CB2C</w:t>
                      </w:r>
                    </w:p>
                  </w:txbxContent>
                </v:textbox>
                <w10:wrap type="square"/>
              </v:roundrect>
            </w:pict>
          </mc:Fallback>
        </mc:AlternateContent>
      </w:r>
      <w:r w:rsidR="00AE3189" w:rsidRPr="004A129B">
        <w:rPr>
          <w:noProof/>
        </w:rPr>
        <mc:AlternateContent>
          <mc:Choice Requires="wps">
            <w:drawing>
              <wp:anchor distT="0" distB="0" distL="114300" distR="114300" simplePos="0" relativeHeight="251663360" behindDoc="0" locked="0" layoutInCell="1" allowOverlap="1" wp14:anchorId="1EA33683" wp14:editId="766EF649">
                <wp:simplePos x="0" y="0"/>
                <wp:positionH relativeFrom="column">
                  <wp:posOffset>5363210</wp:posOffset>
                </wp:positionH>
                <wp:positionV relativeFrom="paragraph">
                  <wp:posOffset>187960</wp:posOffset>
                </wp:positionV>
                <wp:extent cx="309880" cy="191135"/>
                <wp:effectExtent l="5715" t="11430" r="8255" b="6985"/>
                <wp:wrapNone/>
                <wp:docPr id="11" name="Organigramme : Entrée manuel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9880" cy="191135"/>
                        </a:xfrm>
                        <a:prstGeom prst="flowChartManualInput">
                          <a:avLst/>
                        </a:prstGeom>
                        <a:solidFill>
                          <a:schemeClr val="accent5">
                            <a:lumMod val="20000"/>
                            <a:lumOff val="80000"/>
                          </a:schemeClr>
                        </a:solidFill>
                        <a:ln w="9525">
                          <a:solidFill>
                            <a:srgbClr val="000000"/>
                          </a:solidFill>
                          <a:miter lim="800000"/>
                          <a:headEnd/>
                          <a:tailEnd/>
                        </a:ln>
                      </wps:spPr>
                      <wps:txbx>
                        <w:txbxContent>
                          <w:p w14:paraId="03B71F3F" w14:textId="77777777" w:rsidR="00912129" w:rsidRPr="00570708" w:rsidRDefault="00912129" w:rsidP="00703570">
                            <w:pPr>
                              <w:jc w:val="center"/>
                              <w:rPr>
                                <w:rFonts w:ascii="Arial" w:hAnsi="Arial" w:cs="Arial"/>
                                <w:sz w:val="14"/>
                              </w:rPr>
                            </w:pPr>
                            <w:r w:rsidRPr="00570708">
                              <w:rPr>
                                <w:rFonts w:ascii="Arial" w:hAnsi="Arial" w:cs="Arial"/>
                                <w:sz w:val="14"/>
                              </w:rPr>
                              <w:t>MOP-</w:t>
                            </w:r>
                            <w:r>
                              <w:rPr>
                                <w:rFonts w:ascii="Arial" w:hAnsi="Arial" w:cs="Arial"/>
                                <w:sz w:val="14"/>
                              </w:rPr>
                              <w:t>7</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EA33683" id="Organigramme : Entrée manuelle 11" o:spid="_x0000_s1039" type="#_x0000_t118" style="position:absolute;left:0;text-align:left;margin-left:422.3pt;margin-top:14.8pt;width:24.4pt;height:15.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" fillcolor="#d9e2f3 [664]">
                <v:textbox inset="0,0,0,0">
                  <w:txbxContent>
                    <w:p w14:paraId="03B71F3F" w14:textId="77777777" w:rsidR="00912129" w:rsidRPr="00570708" w:rsidRDefault="00912129" w:rsidP="00703570">
                      <w:pPr>
                        <w:jc w:val="center"/>
                        <w:rPr>
                          <w:rFonts w:ascii="Arial" w:hAnsi="Arial" w:cs="Arial"/>
                          <w:sz w:val="14"/>
                        </w:rPr>
                      </w:pPr>
                      <w:r w:rsidRPr="00570708">
                        <w:rPr>
                          <w:rFonts w:ascii="Arial" w:hAnsi="Arial" w:cs="Arial"/>
                          <w:sz w:val="14"/>
                        </w:rPr>
                        <w:t>MOP-</w:t>
                      </w:r>
                      <w:r>
                        <w:rPr>
                          <w:rFonts w:ascii="Arial" w:hAnsi="Arial" w:cs="Arial"/>
                          <w:sz w:val="14"/>
                        </w:rPr>
                        <w:t>7</w:t>
                      </w:r>
                    </w:p>
                  </w:txbxContent>
                </v:textbox>
              </v:shape>
            </w:pict>
          </mc:Fallback>
        </mc:AlternateContent>
      </w:r>
      <w:r w:rsidR="00703570" w:rsidRPr="004A129B">
        <w:rPr>
          <w:i/>
        </w:rPr>
        <w:t>Analyser les risques de retards et d’impayés en confrontant la balance âgée et les documents du dossier client.</w:t>
      </w:r>
    </w:p>
    <w:p w14:paraId="0DFC8920" w14:textId="77777777" w:rsidR="00974185" w:rsidRDefault="00974185" w:rsidP="00974185">
      <w:pPr>
        <w:pStyle w:val="Paragraphedeliste"/>
        <w:ind w:left="1440"/>
      </w:pPr>
    </w:p>
    <w:p w14:paraId="29F38E52" w14:textId="4259C3BF" w:rsidR="00605D78" w:rsidRDefault="00605D78" w:rsidP="00605D78">
      <w:pPr>
        <w:pStyle w:val="Titre2"/>
        <w:tabs>
          <w:tab w:val="right" w:pos="9072"/>
        </w:tabs>
      </w:pPr>
      <w:r w:rsidRPr="00974185">
        <w:t xml:space="preserve">Extraction </w:t>
      </w:r>
      <w:r w:rsidR="004A129B">
        <w:t>de données</w:t>
      </w:r>
      <w:r>
        <w:t xml:space="preserve"> pour un traitement analytique</w:t>
      </w:r>
    </w:p>
    <w:p w14:paraId="5C36FD2C" w14:textId="3EC0E9A8" w:rsidR="00605D78" w:rsidRDefault="00605D78" w:rsidP="00605D78">
      <w:pPr>
        <w:jc w:val="center"/>
      </w:pPr>
      <w:r>
        <w:rPr>
          <w:b/>
          <w:noProof/>
          <w:sz w:val="52"/>
        </w:rPr>
        <mc:AlternateContent>
          <mc:Choice Requires="wps">
            <w:drawing>
              <wp:inline distT="0" distB="0" distL="0" distR="0" wp14:anchorId="09D0AFEC" wp14:editId="25F994B4">
                <wp:extent cx="4722495" cy="301625"/>
                <wp:effectExtent l="0" t="0" r="20955" b="22225"/>
                <wp:docPr id="63" name="Rectangle à coins arrondis 63"/>
                <wp:cNvGraphicFramePr/>
                <a:graphic xmlns:a="http://schemas.openxmlformats.org/drawingml/2006/main">
                  <a:graphicData uri="http://schemas.microsoft.com/office/word/2010/wordprocessingShape">
                    <wps:wsp>
                      <wps:cNvSpPr/>
                      <wps:spPr>
                        <a:xfrm>
                          <a:off x="0" y="0"/>
                          <a:ext cx="4722495" cy="301625"/>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2A5FF82F" w14:textId="77777777" w:rsidR="00605D78" w:rsidRPr="00705E37" w:rsidRDefault="00605D78" w:rsidP="00605D78">
                            <w:pPr>
                              <w:rPr>
                                <w:i/>
                                <w:color w:val="0000FF"/>
                              </w:rPr>
                            </w:pPr>
                            <w:r>
                              <w:rPr>
                                <w:b/>
                                <w:i/>
                                <w:color w:val="0000FF"/>
                                <w:u w:val="single"/>
                              </w:rPr>
                              <w:t>I</w:t>
                            </w:r>
                            <w:r w:rsidRPr="00912129">
                              <w:rPr>
                                <w:b/>
                                <w:i/>
                                <w:color w:val="0000FF"/>
                                <w:u w:val="single"/>
                              </w:rPr>
                              <w:t xml:space="preserve">ntentions </w:t>
                            </w:r>
                            <w:r w:rsidRPr="00B66BAB">
                              <w:rPr>
                                <w:b/>
                                <w:i/>
                                <w:color w:val="0000FF"/>
                                <w:u w:val="single"/>
                              </w:rPr>
                              <w:t>didactiques</w:t>
                            </w:r>
                            <w:r>
                              <w:rPr>
                                <w:b/>
                                <w:i/>
                                <w:color w:val="0000FF"/>
                                <w:u w:val="single"/>
                              </w:rPr>
                              <w:t xml:space="preserve"> </w:t>
                            </w:r>
                            <w:r w:rsidRPr="00213BE1">
                              <w:rPr>
                                <w:i/>
                                <w:color w:val="0000FF"/>
                              </w:rPr>
                              <w:t xml:space="preserve">:  </w:t>
                            </w:r>
                            <w:r>
                              <w:rPr>
                                <w:i/>
                                <w:color w:val="0000FF"/>
                              </w:rPr>
                              <w:t xml:space="preserve"> idem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09D0AFEC" id="Rectangle à coins arrondis 63" o:spid="_x0000_s1040" style="width:371.85pt;height:23.7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" fillcolor="#deeaf6 [660]" strokecolor="#1f4d78 [1604]" strokeweight="1pt">
                <v:stroke joinstyle="miter"/>
                <v:textbox>
                  <w:txbxContent>
                    <w:p w14:paraId="2A5FF82F" w14:textId="77777777" w:rsidR="00605D78" w:rsidRPr="00705E37" w:rsidRDefault="00605D78" w:rsidP="00605D78">
                      <w:pPr>
                        <w:rPr>
                          <w:i/>
                          <w:color w:val="0000FF"/>
                        </w:rPr>
                      </w:pPr>
                      <w:r>
                        <w:rPr>
                          <w:b/>
                          <w:i/>
                          <w:color w:val="0000FF"/>
                          <w:u w:val="single"/>
                        </w:rPr>
                        <w:t>I</w:t>
                      </w:r>
                      <w:r w:rsidRPr="00912129">
                        <w:rPr>
                          <w:b/>
                          <w:i/>
                          <w:color w:val="0000FF"/>
                          <w:u w:val="single"/>
                        </w:rPr>
                        <w:t xml:space="preserve">ntentions </w:t>
                      </w:r>
                      <w:r w:rsidRPr="00B66BAB">
                        <w:rPr>
                          <w:b/>
                          <w:i/>
                          <w:color w:val="0000FF"/>
                          <w:u w:val="single"/>
                        </w:rPr>
                        <w:t>didactiques</w:t>
                      </w:r>
                      <w:r>
                        <w:rPr>
                          <w:b/>
                          <w:i/>
                          <w:color w:val="0000FF"/>
                          <w:u w:val="single"/>
                        </w:rPr>
                        <w:t xml:space="preserve"> </w:t>
                      </w:r>
                      <w:r w:rsidRPr="00213BE1">
                        <w:rPr>
                          <w:i/>
                          <w:color w:val="0000FF"/>
                        </w:rPr>
                        <w:t xml:space="preserve">:  </w:t>
                      </w:r>
                      <w:r>
                        <w:rPr>
                          <w:i/>
                          <w:color w:val="0000FF"/>
                        </w:rPr>
                        <w:t xml:space="preserve"> idem</w:t>
                      </w:r>
                    </w:p>
                  </w:txbxContent>
                </v:textbox>
                <w10:anchorlock/>
              </v:roundrect>
            </w:pict>
          </mc:Fallback>
        </mc:AlternateContent>
      </w:r>
    </w:p>
    <w:p w14:paraId="5F64A1AC" w14:textId="2AC63459" w:rsidR="004A129B" w:rsidRDefault="004A129B" w:rsidP="00371899">
      <w:pPr>
        <w:pStyle w:val="Paragraphedeliste"/>
        <w:numPr>
          <w:ilvl w:val="0"/>
          <w:numId w:val="14"/>
        </w:numPr>
        <w:spacing w:after="120"/>
        <w:ind w:left="714" w:hanging="357"/>
        <w:contextualSpacing w:val="0"/>
      </w:pPr>
      <w:r>
        <w:t>Exemple 1 : extraire les mouvements de comptes de classe 6 et 7 (balance avec mouvements) pour une période donnée, pour une exportation vers le tableur et un classement des charges (directes, indirectes, etc.)</w:t>
      </w:r>
    </w:p>
    <w:p w14:paraId="146E951E" w14:textId="77777777" w:rsidR="004A129B" w:rsidRDefault="004A129B" w:rsidP="00371899">
      <w:pPr>
        <w:pStyle w:val="Paragraphedeliste"/>
        <w:numPr>
          <w:ilvl w:val="0"/>
          <w:numId w:val="14"/>
        </w:numPr>
        <w:spacing w:after="120"/>
        <w:ind w:left="714" w:hanging="357"/>
        <w:contextualSpacing w:val="0"/>
      </w:pPr>
      <w:r>
        <w:lastRenderedPageBreak/>
        <w:t xml:space="preserve">Exemple 2 : définir et appliquer les critères de sélection pour trouver les quantités de matières premières consommées, ou les heures de travail effectuées par tel ou tel salarié, en vue de l'alimentation des tableaux de coûts complets, </w:t>
      </w:r>
    </w:p>
    <w:p w14:paraId="72CA780F" w14:textId="2778BFBC" w:rsidR="00605D78" w:rsidRDefault="004A129B" w:rsidP="00371899">
      <w:pPr>
        <w:pStyle w:val="Paragraphedeliste"/>
        <w:numPr>
          <w:ilvl w:val="0"/>
          <w:numId w:val="14"/>
        </w:numPr>
      </w:pPr>
      <w:r>
        <w:t>Exemple 3 : recherche des quantités d'unités d'œuvre d'un centre d'analyse, par exemple nombre de produits fabriqués (application gestion commerciale ou gestion d'affaires), nombre d'heures travaillées (application paie)…</w:t>
      </w:r>
    </w:p>
    <w:p w14:paraId="4152EE48" w14:textId="77777777" w:rsidR="004A129B" w:rsidRDefault="004A129B" w:rsidP="004A129B">
      <w:pPr>
        <w:pStyle w:val="Paragraphedeliste"/>
      </w:pPr>
    </w:p>
    <w:p w14:paraId="322D04CA" w14:textId="60C4A66B" w:rsidR="00813701" w:rsidRDefault="004A129B" w:rsidP="004A129B">
      <w:pPr>
        <w:rPr>
          <w:b/>
          <w:i/>
        </w:rPr>
      </w:pPr>
      <w:r w:rsidRPr="004A129B">
        <w:rPr>
          <w:b/>
          <w:i/>
        </w:rPr>
        <w:t>Les domaines permettant des extractions sont nombreux, à condition de disposer de bases de données suffisamment alimentées et riches dans tous les domaines (comptabilité, paie, gestion commerciale, immobilisations,…)</w:t>
      </w:r>
      <w:r>
        <w:rPr>
          <w:b/>
          <w:i/>
        </w:rPr>
        <w:t>.</w:t>
      </w:r>
    </w:p>
    <w:p w14:paraId="60C0D552" w14:textId="77777777" w:rsidR="004A129B" w:rsidRPr="004A129B" w:rsidRDefault="004A129B" w:rsidP="004A129B">
      <w:pPr>
        <w:rPr>
          <w:b/>
          <w:i/>
        </w:rPr>
      </w:pPr>
    </w:p>
    <w:p w14:paraId="2C254035" w14:textId="57CE2277" w:rsidR="00974185" w:rsidRDefault="00974185" w:rsidP="00B45A95">
      <w:pPr>
        <w:pStyle w:val="Titre1"/>
      </w:pPr>
      <w:r w:rsidRPr="00974185">
        <w:t>Du PGI au modèle relationnel</w:t>
      </w:r>
    </w:p>
    <w:p w14:paraId="2C1CF1D8" w14:textId="7D2900D3" w:rsidR="001551A5" w:rsidRDefault="004C64D6" w:rsidP="00AE3189">
      <w:pPr>
        <w:pStyle w:val="Titre2"/>
        <w:tabs>
          <w:tab w:val="right" w:pos="9072"/>
        </w:tabs>
      </w:pPr>
      <w:r w:rsidRPr="00974185">
        <w:t xml:space="preserve">visualiser  les champs des tables </w:t>
      </w:r>
      <w:r w:rsidR="00AE3189">
        <w:tab/>
      </w:r>
      <w:r w:rsidR="00AE3189" w:rsidRPr="00467A53">
        <w:rPr>
          <w:noProof/>
          <w:position w:val="-12"/>
        </w:rPr>
        <w:drawing>
          <wp:inline distT="0" distB="0" distL="0" distR="0" wp14:anchorId="19EB4ACA" wp14:editId="72A0F7C7">
            <wp:extent cx="326419" cy="262890"/>
            <wp:effectExtent l="0" t="0" r="0" b="381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r="89738"/>
                    <a:stretch/>
                  </pic:blipFill>
                  <pic:spPr bwMode="auto">
                    <a:xfrm>
                      <a:off x="0" y="0"/>
                      <a:ext cx="335989" cy="270597"/>
                    </a:xfrm>
                    <a:prstGeom prst="rect">
                      <a:avLst/>
                    </a:prstGeom>
                    <a:noFill/>
                    <a:ln>
                      <a:noFill/>
                    </a:ln>
                    <a:extLst>
                      <a:ext uri="{53640926-AAD7-44D8-BBD7-CCE9431645EC}">
                        <a14:shadowObscured xmlns:a14="http://schemas.microsoft.com/office/drawing/2010/main"/>
                      </a:ext>
                    </a:extLst>
                  </pic:spPr>
                </pic:pic>
              </a:graphicData>
            </a:graphic>
          </wp:inline>
        </w:drawing>
      </w:r>
    </w:p>
    <w:p w14:paraId="695C5786" w14:textId="0D3E5A4E" w:rsidR="00EB59E2" w:rsidRDefault="00EB59E2" w:rsidP="00464CC3">
      <w:pPr>
        <w:spacing w:after="160"/>
        <w:rPr>
          <w:b/>
          <w:i/>
        </w:rPr>
      </w:pPr>
      <w:r>
        <w:rPr>
          <w:b/>
          <w:i/>
        </w:rPr>
        <w:t>D'une façon générale les écrans de visualisation (en saisie, en consultation, en édition) portent souvent sur une seule table (les comptes du plan comptable, les tiers clients ou fournisseurs, les immobilisations, etc.)</w:t>
      </w:r>
      <w:r w:rsidR="00D96F91">
        <w:rPr>
          <w:b/>
          <w:i/>
        </w:rPr>
        <w:t xml:space="preserve"> </w:t>
      </w:r>
      <w:r>
        <w:rPr>
          <w:b/>
          <w:i/>
        </w:rPr>
        <w:t>Il est donc possible d'avoir un premier repérage des champs constitutifs de la</w:t>
      </w:r>
      <w:r w:rsidR="00D96F91">
        <w:rPr>
          <w:b/>
          <w:i/>
        </w:rPr>
        <w:t xml:space="preserve"> (les)</w:t>
      </w:r>
      <w:r>
        <w:rPr>
          <w:b/>
          <w:i/>
        </w:rPr>
        <w:t xml:space="preserve"> table</w:t>
      </w:r>
      <w:r w:rsidR="00D96F91">
        <w:rPr>
          <w:b/>
          <w:i/>
        </w:rPr>
        <w:t>(s)</w:t>
      </w:r>
      <w:r>
        <w:rPr>
          <w:b/>
          <w:i/>
        </w:rPr>
        <w:t xml:space="preserve"> sous-jacente</w:t>
      </w:r>
      <w:r w:rsidR="00D96F91">
        <w:rPr>
          <w:b/>
          <w:i/>
        </w:rPr>
        <w:t>(s).</w:t>
      </w:r>
    </w:p>
    <w:p w14:paraId="1C6DA31E" w14:textId="0631D45A" w:rsidR="00EB59E2" w:rsidRDefault="00EB59E2" w:rsidP="00464CC3">
      <w:pPr>
        <w:spacing w:after="160"/>
        <w:rPr>
          <w:b/>
          <w:i/>
        </w:rPr>
      </w:pPr>
      <w:r>
        <w:rPr>
          <w:b/>
          <w:i/>
        </w:rPr>
        <w:t xml:space="preserve">Selon le PGI utilisé, il est aussi possible de paramétrer les colonnes de l'interface, en ajoutant ou en enlevant des champs. C'est l'occasion de découvrir plus </w:t>
      </w:r>
      <w:r w:rsidR="00D96F91">
        <w:rPr>
          <w:b/>
          <w:i/>
        </w:rPr>
        <w:t>finement</w:t>
      </w:r>
      <w:r>
        <w:rPr>
          <w:b/>
          <w:i/>
        </w:rPr>
        <w:t xml:space="preserve"> la structure –souvent volumineuse- de la table.</w:t>
      </w:r>
    </w:p>
    <w:p w14:paraId="73314BD5" w14:textId="77777777" w:rsidR="004A129B" w:rsidRDefault="00D96F91" w:rsidP="00464CC3">
      <w:pPr>
        <w:spacing w:after="120"/>
      </w:pPr>
      <w:r>
        <w:t xml:space="preserve">Par exemple, </w:t>
      </w:r>
    </w:p>
    <w:p w14:paraId="1BA915ED" w14:textId="77777777" w:rsidR="004A129B" w:rsidRDefault="00D96F91" w:rsidP="00371899">
      <w:pPr>
        <w:pStyle w:val="Paragraphedeliste"/>
        <w:numPr>
          <w:ilvl w:val="0"/>
          <w:numId w:val="16"/>
        </w:numPr>
        <w:spacing w:after="120"/>
        <w:contextualSpacing w:val="0"/>
      </w:pPr>
      <w:r>
        <w:t xml:space="preserve">dans  CEGID, </w:t>
      </w:r>
      <w:r w:rsidR="008F68B9" w:rsidRPr="00D96F91">
        <w:t>le bouton "paramétrage des présentations" =&gt; permet un premier repérage des noms de champs</w:t>
      </w:r>
      <w:r>
        <w:t>.</w:t>
      </w:r>
    </w:p>
    <w:p w14:paraId="35D18912" w14:textId="0F453C79" w:rsidR="000A60E3" w:rsidRPr="00D96F91" w:rsidRDefault="000A60E3" w:rsidP="00371899">
      <w:pPr>
        <w:pStyle w:val="Paragraphedeliste"/>
        <w:numPr>
          <w:ilvl w:val="0"/>
          <w:numId w:val="16"/>
        </w:numPr>
        <w:spacing w:after="120"/>
        <w:contextualSpacing w:val="0"/>
      </w:pPr>
      <w:r>
        <w:t>Dans EBP, l'équivalent se trouve dans les boutons "</w:t>
      </w:r>
      <w:r w:rsidR="00687260">
        <w:t>Modifier les vues" ou "personnaliser les filtres"</w:t>
      </w:r>
    </w:p>
    <w:p w14:paraId="48AEEACA" w14:textId="66FCB163" w:rsidR="008F68B9" w:rsidRDefault="002979B0" w:rsidP="002979B0">
      <w:pPr>
        <w:spacing w:after="160" w:line="259" w:lineRule="auto"/>
        <w:jc w:val="center"/>
        <w:rPr>
          <w:b/>
          <w:i/>
        </w:rPr>
      </w:pPr>
      <w:r>
        <w:rPr>
          <w:b/>
          <w:noProof/>
          <w:sz w:val="52"/>
        </w:rPr>
        <mc:AlternateContent>
          <mc:Choice Requires="wps">
            <w:drawing>
              <wp:inline distT="0" distB="0" distL="0" distR="0" wp14:anchorId="072E2053" wp14:editId="0F9ABF36">
                <wp:extent cx="4722495" cy="852170"/>
                <wp:effectExtent l="0" t="0" r="20955" b="24130"/>
                <wp:docPr id="39" name="Rectangle à coins arrondis 39"/>
                <wp:cNvGraphicFramePr/>
                <a:graphic xmlns:a="http://schemas.openxmlformats.org/drawingml/2006/main">
                  <a:graphicData uri="http://schemas.microsoft.com/office/word/2010/wordprocessingShape">
                    <wps:wsp>
                      <wps:cNvSpPr/>
                      <wps:spPr>
                        <a:xfrm>
                          <a:off x="0" y="0"/>
                          <a:ext cx="4722495" cy="852170"/>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148A996E" w14:textId="18FA68BB" w:rsidR="00912129" w:rsidRDefault="006D773D" w:rsidP="002979B0">
                            <w:pPr>
                              <w:rPr>
                                <w:i/>
                                <w:color w:val="0000FF"/>
                              </w:rPr>
                            </w:pPr>
                            <w:r>
                              <w:rPr>
                                <w:b/>
                                <w:i/>
                                <w:color w:val="0000FF"/>
                                <w:u w:val="single"/>
                              </w:rPr>
                              <w:t>I</w:t>
                            </w:r>
                            <w:r w:rsidRPr="00912129">
                              <w:rPr>
                                <w:b/>
                                <w:i/>
                                <w:color w:val="0000FF"/>
                                <w:u w:val="single"/>
                              </w:rPr>
                              <w:t xml:space="preserve">ntentions </w:t>
                            </w:r>
                            <w:r w:rsidRPr="00B66BAB">
                              <w:rPr>
                                <w:b/>
                                <w:i/>
                                <w:color w:val="0000FF"/>
                                <w:u w:val="single"/>
                              </w:rPr>
                              <w:t>didactiques</w:t>
                            </w:r>
                            <w:r>
                              <w:rPr>
                                <w:b/>
                                <w:i/>
                                <w:color w:val="0000FF"/>
                                <w:u w:val="single"/>
                              </w:rPr>
                              <w:t xml:space="preserve"> </w:t>
                            </w:r>
                            <w:r w:rsidR="00912129" w:rsidRPr="00213BE1">
                              <w:rPr>
                                <w:i/>
                                <w:color w:val="0000FF"/>
                              </w:rPr>
                              <w:t xml:space="preserve">:  </w:t>
                            </w:r>
                          </w:p>
                          <w:p w14:paraId="242CD539" w14:textId="7F366E93" w:rsidR="00912129" w:rsidRPr="00705E37" w:rsidRDefault="00912129" w:rsidP="002979B0">
                            <w:pPr>
                              <w:rPr>
                                <w:i/>
                                <w:color w:val="0000FF"/>
                              </w:rPr>
                            </w:pPr>
                            <w:proofErr w:type="gramStart"/>
                            <w:r w:rsidRPr="00213BE1">
                              <w:rPr>
                                <w:i/>
                                <w:color w:val="0000FF"/>
                              </w:rPr>
                              <w:t>avant</w:t>
                            </w:r>
                            <w:proofErr w:type="gramEnd"/>
                            <w:r w:rsidRPr="00213BE1">
                              <w:rPr>
                                <w:i/>
                                <w:color w:val="0000FF"/>
                              </w:rPr>
                              <w:t xml:space="preserve"> de passer au modèle relationnel, on commence à repérer la notion de champ (attributs),</w:t>
                            </w:r>
                            <w:r>
                              <w:rPr>
                                <w:i/>
                                <w:color w:val="0000FF"/>
                              </w:rPr>
                              <w:t xml:space="preserve"> </w:t>
                            </w:r>
                            <w:r w:rsidRPr="00213BE1">
                              <w:rPr>
                                <w:i/>
                                <w:color w:val="0000FF"/>
                              </w:rPr>
                              <w:t xml:space="preserve">et à repérer les regroupements </w:t>
                            </w:r>
                            <w:r w:rsidR="006D773D">
                              <w:rPr>
                                <w:i/>
                                <w:color w:val="0000FF"/>
                              </w:rPr>
                              <w:t>"</w:t>
                            </w:r>
                            <w:r w:rsidR="00D96F91">
                              <w:rPr>
                                <w:i/>
                                <w:color w:val="0000FF"/>
                              </w:rPr>
                              <w:t>logiques</w:t>
                            </w:r>
                            <w:r w:rsidR="006D773D">
                              <w:rPr>
                                <w:i/>
                                <w:color w:val="0000FF"/>
                              </w:rPr>
                              <w:t>"</w:t>
                            </w:r>
                            <w:r w:rsidR="00D96F91">
                              <w:rPr>
                                <w:i/>
                                <w:color w:val="0000FF"/>
                              </w:rPr>
                              <w:t xml:space="preserve"> </w:t>
                            </w:r>
                            <w:r w:rsidRPr="00213BE1">
                              <w:rPr>
                                <w:i/>
                                <w:color w:val="0000FF"/>
                              </w:rPr>
                              <w:t xml:space="preserve">des champs (==&gt; </w:t>
                            </w:r>
                            <w:r w:rsidR="006D773D">
                              <w:rPr>
                                <w:i/>
                                <w:color w:val="0000FF"/>
                              </w:rPr>
                              <w:t xml:space="preserve">notion de </w:t>
                            </w:r>
                            <w:r w:rsidRPr="00213BE1">
                              <w:rPr>
                                <w:i/>
                                <w:color w:val="0000FF"/>
                              </w:rPr>
                              <w:t>dépendance fonctionnelle)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072E2053" id="Rectangle à coins arrondis 39" o:spid="_x0000_s1041" style="width:371.85pt;height:67.1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" fillcolor="#deeaf6 [660]" strokecolor="#1f4d78 [1604]" strokeweight="1pt">
                <v:stroke joinstyle="miter"/>
                <v:textbox>
                  <w:txbxContent>
                    <w:p w14:paraId="148A996E" w14:textId="18FA68BB" w:rsidR="00912129" w:rsidRDefault="006D773D" w:rsidP="002979B0">
                      <w:pPr>
                        <w:rPr>
                          <w:i/>
                          <w:color w:val="0000FF"/>
                        </w:rPr>
                      </w:pPr>
                      <w:r>
                        <w:rPr>
                          <w:b/>
                          <w:i/>
                          <w:color w:val="0000FF"/>
                          <w:u w:val="single"/>
                        </w:rPr>
                        <w:t>I</w:t>
                      </w:r>
                      <w:r w:rsidRPr="00912129">
                        <w:rPr>
                          <w:b/>
                          <w:i/>
                          <w:color w:val="0000FF"/>
                          <w:u w:val="single"/>
                        </w:rPr>
                        <w:t xml:space="preserve">ntentions </w:t>
                      </w:r>
                      <w:r w:rsidRPr="00B66BAB">
                        <w:rPr>
                          <w:b/>
                          <w:i/>
                          <w:color w:val="0000FF"/>
                          <w:u w:val="single"/>
                        </w:rPr>
                        <w:t>didactiques</w:t>
                      </w:r>
                      <w:r>
                        <w:rPr>
                          <w:b/>
                          <w:i/>
                          <w:color w:val="0000FF"/>
                          <w:u w:val="single"/>
                        </w:rPr>
                        <w:t xml:space="preserve"> </w:t>
                      </w:r>
                      <w:r w:rsidR="00912129" w:rsidRPr="00213BE1">
                        <w:rPr>
                          <w:i/>
                          <w:color w:val="0000FF"/>
                        </w:rPr>
                        <w:t xml:space="preserve">:  </w:t>
                      </w:r>
                    </w:p>
                    <w:p w14:paraId="242CD539" w14:textId="7F366E93" w:rsidR="00912129" w:rsidRPr="00705E37" w:rsidRDefault="00912129" w:rsidP="002979B0">
                      <w:pPr>
                        <w:rPr>
                          <w:i/>
                          <w:color w:val="0000FF"/>
                        </w:rPr>
                      </w:pPr>
                      <w:proofErr w:type="gramStart"/>
                      <w:r w:rsidRPr="00213BE1">
                        <w:rPr>
                          <w:i/>
                          <w:color w:val="0000FF"/>
                        </w:rPr>
                        <w:t>avant</w:t>
                      </w:r>
                      <w:proofErr w:type="gramEnd"/>
                      <w:r w:rsidRPr="00213BE1">
                        <w:rPr>
                          <w:i/>
                          <w:color w:val="0000FF"/>
                        </w:rPr>
                        <w:t xml:space="preserve"> de passer au modèle relationnel, on commence à repérer la notion de champ (attributs),</w:t>
                      </w:r>
                      <w:r>
                        <w:rPr>
                          <w:i/>
                          <w:color w:val="0000FF"/>
                        </w:rPr>
                        <w:t xml:space="preserve"> </w:t>
                      </w:r>
                      <w:r w:rsidRPr="00213BE1">
                        <w:rPr>
                          <w:i/>
                          <w:color w:val="0000FF"/>
                        </w:rPr>
                        <w:t xml:space="preserve">et à repérer les regroupements </w:t>
                      </w:r>
                      <w:r w:rsidR="006D773D">
                        <w:rPr>
                          <w:i/>
                          <w:color w:val="0000FF"/>
                        </w:rPr>
                        <w:t>"</w:t>
                      </w:r>
                      <w:r w:rsidR="00D96F91">
                        <w:rPr>
                          <w:i/>
                          <w:color w:val="0000FF"/>
                        </w:rPr>
                        <w:t>logiques</w:t>
                      </w:r>
                      <w:r w:rsidR="006D773D">
                        <w:rPr>
                          <w:i/>
                          <w:color w:val="0000FF"/>
                        </w:rPr>
                        <w:t>"</w:t>
                      </w:r>
                      <w:r w:rsidR="00D96F91">
                        <w:rPr>
                          <w:i/>
                          <w:color w:val="0000FF"/>
                        </w:rPr>
                        <w:t xml:space="preserve"> </w:t>
                      </w:r>
                      <w:r w:rsidRPr="00213BE1">
                        <w:rPr>
                          <w:i/>
                          <w:color w:val="0000FF"/>
                        </w:rPr>
                        <w:t xml:space="preserve">des champs (==&gt; </w:t>
                      </w:r>
                      <w:r w:rsidR="006D773D">
                        <w:rPr>
                          <w:i/>
                          <w:color w:val="0000FF"/>
                        </w:rPr>
                        <w:t xml:space="preserve">notion de </w:t>
                      </w:r>
                      <w:r w:rsidRPr="00213BE1">
                        <w:rPr>
                          <w:i/>
                          <w:color w:val="0000FF"/>
                        </w:rPr>
                        <w:t>dépendance fonctionnelle)</w:t>
                      </w:r>
                    </w:p>
                  </w:txbxContent>
                </v:textbox>
                <w10:anchorlock/>
              </v:roundrect>
            </w:pict>
          </mc:Fallback>
        </mc:AlternateContent>
      </w:r>
    </w:p>
    <w:p w14:paraId="7E099590" w14:textId="757CE368" w:rsidR="00122C51" w:rsidRDefault="00703570" w:rsidP="00371899">
      <w:pPr>
        <w:pStyle w:val="Paragraphedeliste"/>
        <w:numPr>
          <w:ilvl w:val="0"/>
          <w:numId w:val="4"/>
        </w:numPr>
        <w:ind w:hanging="357"/>
      </w:pPr>
      <w:r w:rsidRPr="00AB7168">
        <w:rPr>
          <w:i/>
          <w:u w:val="single"/>
        </w:rPr>
        <w:t>Exemple 1</w:t>
      </w:r>
      <w:r>
        <w:t xml:space="preserve"> : en comptabilité, visualisation des écritures de ventes, on </w:t>
      </w:r>
      <w:r w:rsidR="00B400B2" w:rsidRPr="00B400B2">
        <w:t>l'état de lettrage (O/N) et le code de lettrage, l'état de validation (O/N), le mode de règlement,</w:t>
      </w:r>
      <w:r w:rsidR="00B400B2">
        <w:rPr>
          <w:color w:val="FF0000"/>
        </w:rPr>
        <w:t xml:space="preserve"> </w:t>
      </w:r>
      <w:r w:rsidR="00122C51">
        <w:t xml:space="preserve"> etc. </w:t>
      </w:r>
    </w:p>
    <w:p w14:paraId="50BB9EBC" w14:textId="4F25058F" w:rsidR="00703570" w:rsidRDefault="00DE2790" w:rsidP="00464CC3">
      <w:pPr>
        <w:pStyle w:val="Paragraphedeliste"/>
        <w:numPr>
          <w:ilvl w:val="2"/>
          <w:numId w:val="1"/>
        </w:numPr>
        <w:spacing w:after="160"/>
        <w:ind w:left="1134" w:hanging="357"/>
      </w:pPr>
      <w:r>
        <w:rPr>
          <w:noProof/>
        </w:rPr>
        <mc:AlternateContent>
          <mc:Choice Requires="wps">
            <w:drawing>
              <wp:anchor distT="0" distB="0" distL="114300" distR="114300" simplePos="0" relativeHeight="251688960" behindDoc="1" locked="0" layoutInCell="1" allowOverlap="1" wp14:anchorId="244E89AD" wp14:editId="5BF7C2A4">
                <wp:simplePos x="0" y="0"/>
                <wp:positionH relativeFrom="column">
                  <wp:posOffset>432435</wp:posOffset>
                </wp:positionH>
                <wp:positionV relativeFrom="paragraph">
                  <wp:posOffset>8890</wp:posOffset>
                </wp:positionV>
                <wp:extent cx="561975" cy="409575"/>
                <wp:effectExtent l="0" t="19050" r="28575" b="28575"/>
                <wp:wrapTight wrapText="bothSides">
                  <wp:wrapPolygon edited="0">
                    <wp:start x="16841" y="-1005"/>
                    <wp:lineTo x="0" y="0"/>
                    <wp:lineTo x="0" y="22102"/>
                    <wp:lineTo x="21966" y="22102"/>
                    <wp:lineTo x="21966" y="-1005"/>
                    <wp:lineTo x="16841" y="-1005"/>
                  </wp:wrapPolygon>
                </wp:wrapTight>
                <wp:docPr id="2" name="Organigramme : Entrée manuel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 cy="409575"/>
                        </a:xfrm>
                        <a:prstGeom prst="flowChartManualInput">
                          <a:avLst/>
                        </a:prstGeom>
                        <a:solidFill>
                          <a:srgbClr val="4472C4">
                            <a:lumMod val="20000"/>
                            <a:lumOff val="80000"/>
                          </a:srgbClr>
                        </a:solidFill>
                        <a:ln w="9525">
                          <a:solidFill>
                            <a:srgbClr val="000000"/>
                          </a:solidFill>
                          <a:miter lim="800000"/>
                          <a:headEnd/>
                          <a:tailEnd/>
                        </a:ln>
                      </wps:spPr>
                      <wps:txbx>
                        <w:txbxContent>
                          <w:p w14:paraId="7BC30E73" w14:textId="074F8BAB" w:rsidR="00912129" w:rsidRPr="00570708" w:rsidRDefault="006D773D" w:rsidP="00F93B6C">
                            <w:pPr>
                              <w:jc w:val="center"/>
                              <w:rPr>
                                <w:rFonts w:ascii="Arial" w:hAnsi="Arial" w:cs="Arial"/>
                                <w:sz w:val="14"/>
                              </w:rPr>
                            </w:pPr>
                            <w:r w:rsidRPr="006D773D">
                              <w:rPr>
                                <w:rFonts w:ascii="Arial" w:hAnsi="Arial" w:cs="Arial"/>
                                <w:sz w:val="14"/>
                              </w:rPr>
                              <w:t>MOP-Cegid1</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44E89AD" id="Organigramme : Entrée manuelle 2" o:spid="_x0000_s1042" type="#_x0000_t118" style="position:absolute;left:0;text-align:left;margin-left:34.05pt;margin-top:.7pt;width:44.25pt;height:32.2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" fillcolor="#dae3f3">
                <v:textbox inset="0,0,0,0">
                  <w:txbxContent>
                    <w:p w14:paraId="7BC30E73" w14:textId="074F8BAB" w:rsidR="00912129" w:rsidRPr="00570708" w:rsidRDefault="006D773D" w:rsidP="00F93B6C">
                      <w:pPr>
                        <w:jc w:val="center"/>
                        <w:rPr>
                          <w:rFonts w:ascii="Arial" w:hAnsi="Arial" w:cs="Arial"/>
                          <w:sz w:val="14"/>
                        </w:rPr>
                      </w:pPr>
                      <w:r w:rsidRPr="006D773D">
                        <w:rPr>
                          <w:rFonts w:ascii="Arial" w:hAnsi="Arial" w:cs="Arial"/>
                          <w:sz w:val="14"/>
                        </w:rPr>
                        <w:t>MOP-Cegid1</w:t>
                      </w:r>
                    </w:p>
                  </w:txbxContent>
                </v:textbox>
                <w10:wrap type="tight"/>
              </v:shape>
            </w:pict>
          </mc:Fallback>
        </mc:AlternateContent>
      </w:r>
      <w:r w:rsidR="00122C51">
        <w:t xml:space="preserve">bouton « Paramétrer la présentation », choisir les champs à ajouter, </w:t>
      </w:r>
      <w:r w:rsidR="0072257F">
        <w:t xml:space="preserve">à </w:t>
      </w:r>
      <w:r w:rsidR="00122C51">
        <w:t>enlever…</w:t>
      </w:r>
    </w:p>
    <w:p w14:paraId="48C58204" w14:textId="046E6183" w:rsidR="00122C51" w:rsidRDefault="00AE3189" w:rsidP="00464CC3">
      <w:pPr>
        <w:pStyle w:val="Paragraphedeliste"/>
        <w:numPr>
          <w:ilvl w:val="2"/>
          <w:numId w:val="1"/>
        </w:numPr>
        <w:spacing w:after="160"/>
        <w:ind w:left="1134" w:hanging="357"/>
      </w:pPr>
      <w:r>
        <w:t>c</w:t>
      </w:r>
      <w:r w:rsidR="00122C51">
        <w:t>ocher « champs » pour repérer les noms des champs de la table : les champs « </w:t>
      </w:r>
      <w:r w:rsidR="00B0645D">
        <w:t>E</w:t>
      </w:r>
      <w:r w:rsidR="00122C51">
        <w:t>_... »</w:t>
      </w:r>
      <w:r w:rsidR="00B0645D">
        <w:t xml:space="preserve"> représentent</w:t>
      </w:r>
      <w:r w:rsidR="00122C51">
        <w:t xml:space="preserve"> la table </w:t>
      </w:r>
      <w:r w:rsidR="00B0645D">
        <w:t>ECRITURES, etc.</w:t>
      </w:r>
    </w:p>
    <w:p w14:paraId="3EA630CA" w14:textId="77777777" w:rsidR="002979B0" w:rsidRDefault="002979B0" w:rsidP="002979B0">
      <w:pPr>
        <w:pStyle w:val="Paragraphedeliste"/>
        <w:spacing w:after="160" w:line="259" w:lineRule="auto"/>
        <w:ind w:left="1134"/>
      </w:pPr>
    </w:p>
    <w:p w14:paraId="5C19A69F" w14:textId="42B8F684" w:rsidR="00703570" w:rsidRDefault="00703570" w:rsidP="00371899">
      <w:pPr>
        <w:pStyle w:val="Paragraphedeliste"/>
        <w:numPr>
          <w:ilvl w:val="0"/>
          <w:numId w:val="4"/>
        </w:numPr>
      </w:pPr>
      <w:r w:rsidRPr="00AB7168">
        <w:rPr>
          <w:i/>
          <w:u w:val="single"/>
        </w:rPr>
        <w:t>Exemple 2 </w:t>
      </w:r>
      <w:r>
        <w:t xml:space="preserve">: </w:t>
      </w:r>
      <w:r w:rsidR="00122C51">
        <w:t xml:space="preserve">en gestion commerciale, </w:t>
      </w:r>
      <w:r w:rsidR="00B0645D">
        <w:t xml:space="preserve">en consultation des pièces commerciales, </w:t>
      </w:r>
      <w:r w:rsidR="00122C51">
        <w:t xml:space="preserve">on </w:t>
      </w:r>
      <w:r w:rsidR="00B0645D">
        <w:t>souhaite voir afficher le nom du commercial,</w:t>
      </w:r>
      <w:r w:rsidR="0052428E">
        <w:t xml:space="preserve"> la famille comptable,</w:t>
      </w:r>
      <w:r w:rsidR="00B0645D">
        <w:t xml:space="preserve"> la zone commerciale, la date de visa, </w:t>
      </w:r>
      <w:r w:rsidR="0072257F">
        <w:t xml:space="preserve">le </w:t>
      </w:r>
      <w:r w:rsidR="00B0645D">
        <w:t>niveau de risque du client, etc.</w:t>
      </w:r>
    </w:p>
    <w:p w14:paraId="5F1A136D" w14:textId="45E41755" w:rsidR="00B0645D" w:rsidRDefault="00DE2790" w:rsidP="00AE3189">
      <w:pPr>
        <w:pStyle w:val="Paragraphedeliste"/>
        <w:numPr>
          <w:ilvl w:val="2"/>
          <w:numId w:val="1"/>
        </w:numPr>
        <w:spacing w:after="160" w:line="259" w:lineRule="auto"/>
        <w:ind w:left="1134"/>
      </w:pPr>
      <w:r>
        <w:rPr>
          <w:noProof/>
        </w:rPr>
        <mc:AlternateContent>
          <mc:Choice Requires="wps">
            <w:drawing>
              <wp:anchor distT="0" distB="0" distL="114300" distR="114300" simplePos="0" relativeHeight="251710464" behindDoc="1" locked="0" layoutInCell="1" allowOverlap="1" wp14:anchorId="4577DAE6" wp14:editId="1B30DA8F">
                <wp:simplePos x="0" y="0"/>
                <wp:positionH relativeFrom="column">
                  <wp:posOffset>476250</wp:posOffset>
                </wp:positionH>
                <wp:positionV relativeFrom="paragraph">
                  <wp:posOffset>85090</wp:posOffset>
                </wp:positionV>
                <wp:extent cx="561975" cy="409575"/>
                <wp:effectExtent l="0" t="19050" r="28575" b="28575"/>
                <wp:wrapTight wrapText="bothSides">
                  <wp:wrapPolygon edited="0">
                    <wp:start x="16841" y="-1005"/>
                    <wp:lineTo x="0" y="0"/>
                    <wp:lineTo x="0" y="22102"/>
                    <wp:lineTo x="21966" y="22102"/>
                    <wp:lineTo x="21966" y="-1005"/>
                    <wp:lineTo x="16841" y="-1005"/>
                  </wp:wrapPolygon>
                </wp:wrapTight>
                <wp:docPr id="53" name="Organigramme : Entrée manuel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 cy="409575"/>
                        </a:xfrm>
                        <a:prstGeom prst="flowChartManualInput">
                          <a:avLst/>
                        </a:prstGeom>
                        <a:solidFill>
                          <a:srgbClr val="4472C4">
                            <a:lumMod val="20000"/>
                            <a:lumOff val="80000"/>
                          </a:srgbClr>
                        </a:solidFill>
                        <a:ln w="9525">
                          <a:solidFill>
                            <a:srgbClr val="000000"/>
                          </a:solidFill>
                          <a:miter lim="800000"/>
                          <a:headEnd/>
                          <a:tailEnd/>
                        </a:ln>
                      </wps:spPr>
                      <wps:txbx>
                        <w:txbxContent>
                          <w:p w14:paraId="1DB95B27" w14:textId="77777777" w:rsidR="00DE2790" w:rsidRPr="00570708" w:rsidRDefault="00DE2790" w:rsidP="00DE2790">
                            <w:pPr>
                              <w:jc w:val="center"/>
                              <w:rPr>
                                <w:rFonts w:ascii="Arial" w:hAnsi="Arial" w:cs="Arial"/>
                                <w:sz w:val="14"/>
                              </w:rPr>
                            </w:pPr>
                            <w:r w:rsidRPr="006D773D">
                              <w:rPr>
                                <w:rFonts w:ascii="Arial" w:hAnsi="Arial" w:cs="Arial"/>
                                <w:sz w:val="14"/>
                              </w:rPr>
                              <w:t>MOP-Cegid1</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577DAE6" id="Organigramme : Entrée manuelle 53" o:spid="_x0000_s1043" type="#_x0000_t118" style="position:absolute;left:0;text-align:left;margin-left:37.5pt;margin-top:6.7pt;width:44.25pt;height:32.25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" fillcolor="#dae3f3">
                <v:textbox inset="0,0,0,0">
                  <w:txbxContent>
                    <w:p w14:paraId="1DB95B27" w14:textId="77777777" w:rsidR="00DE2790" w:rsidRPr="00570708" w:rsidRDefault="00DE2790" w:rsidP="00DE2790">
                      <w:pPr>
                        <w:jc w:val="center"/>
                        <w:rPr>
                          <w:rFonts w:ascii="Arial" w:hAnsi="Arial" w:cs="Arial"/>
                          <w:sz w:val="14"/>
                        </w:rPr>
                      </w:pPr>
                      <w:r w:rsidRPr="006D773D">
                        <w:rPr>
                          <w:rFonts w:ascii="Arial" w:hAnsi="Arial" w:cs="Arial"/>
                          <w:sz w:val="14"/>
                        </w:rPr>
                        <w:t>MOP-Cegid1</w:t>
                      </w:r>
                    </w:p>
                  </w:txbxContent>
                </v:textbox>
                <w10:wrap type="tight"/>
              </v:shape>
            </w:pict>
          </mc:Fallback>
        </mc:AlternateContent>
      </w:r>
      <w:r w:rsidR="00B0645D">
        <w:t xml:space="preserve">Idem, bouton « Paramétrer la présentation », choisir les champs à ajouter, </w:t>
      </w:r>
      <w:r w:rsidR="0072257F">
        <w:t xml:space="preserve">à </w:t>
      </w:r>
      <w:r w:rsidR="00B0645D">
        <w:t>enlever…</w:t>
      </w:r>
    </w:p>
    <w:p w14:paraId="06682B7F" w14:textId="0FF1AF70" w:rsidR="00B0645D" w:rsidRDefault="00B0645D" w:rsidP="00AE3189">
      <w:pPr>
        <w:pStyle w:val="Paragraphedeliste"/>
        <w:numPr>
          <w:ilvl w:val="2"/>
          <w:numId w:val="1"/>
        </w:numPr>
        <w:spacing w:after="160" w:line="259" w:lineRule="auto"/>
        <w:ind w:left="1134"/>
      </w:pPr>
      <w:r>
        <w:t>cocher « champs » pour repérer les noms des champs des tables : les champs « GP_... » représentent la table PIECES, les champs « T_... » la table TIERS, etc.</w:t>
      </w:r>
    </w:p>
    <w:p w14:paraId="65595404" w14:textId="77777777" w:rsidR="0052428E" w:rsidRPr="00AE3189" w:rsidRDefault="0052428E" w:rsidP="00AE3189">
      <w:pPr>
        <w:pStyle w:val="Paragraphedeliste"/>
        <w:numPr>
          <w:ilvl w:val="2"/>
          <w:numId w:val="1"/>
        </w:numPr>
        <w:spacing w:after="160" w:line="259" w:lineRule="auto"/>
        <w:ind w:left="1134"/>
        <w:rPr>
          <w:i/>
        </w:rPr>
      </w:pPr>
      <w:r w:rsidRPr="00AE3189">
        <w:rPr>
          <w:i/>
        </w:rPr>
        <w:t>NB : ces champs ajoutés deviennent disponibles dans l’onglet Avancés des filtrages.</w:t>
      </w:r>
    </w:p>
    <w:p w14:paraId="2EF91617" w14:textId="004C70E4" w:rsidR="0052428E" w:rsidRPr="00AE3189" w:rsidRDefault="0052428E" w:rsidP="00464CC3">
      <w:pPr>
        <w:pStyle w:val="Paragraphedeliste"/>
        <w:numPr>
          <w:ilvl w:val="2"/>
          <w:numId w:val="1"/>
        </w:numPr>
        <w:spacing w:after="160"/>
        <w:ind w:left="1134" w:hanging="357"/>
        <w:rPr>
          <w:i/>
        </w:rPr>
      </w:pPr>
      <w:r w:rsidRPr="00AE3189">
        <w:rPr>
          <w:i/>
        </w:rPr>
        <w:t xml:space="preserve">NB 2 : on peut enregistrer cette présentation (bouton </w:t>
      </w:r>
      <w:r w:rsidR="009321AD" w:rsidRPr="00B400B2">
        <w:rPr>
          <w:i/>
          <w:color w:val="000000" w:themeColor="text1"/>
        </w:rPr>
        <w:t>P</w:t>
      </w:r>
      <w:r w:rsidR="00B400B2" w:rsidRPr="00B400B2">
        <w:rPr>
          <w:i/>
          <w:color w:val="000000" w:themeColor="text1"/>
        </w:rPr>
        <w:t>aramétrage de p</w:t>
      </w:r>
      <w:r w:rsidR="009321AD" w:rsidRPr="00B400B2">
        <w:rPr>
          <w:i/>
          <w:color w:val="000000" w:themeColor="text1"/>
        </w:rPr>
        <w:t>résentation</w:t>
      </w:r>
      <w:r w:rsidRPr="00AE3189">
        <w:rPr>
          <w:i/>
        </w:rPr>
        <w:t>, Créer)</w:t>
      </w:r>
    </w:p>
    <w:p w14:paraId="24D134C4" w14:textId="77777777" w:rsidR="00B0645D" w:rsidRPr="00974185" w:rsidRDefault="00B0645D" w:rsidP="00B0645D">
      <w:pPr>
        <w:pStyle w:val="Paragraphedeliste"/>
      </w:pPr>
    </w:p>
    <w:p w14:paraId="3C3D60D6" w14:textId="3CC3A57B" w:rsidR="00DE2790" w:rsidRDefault="00DE2790" w:rsidP="007F40A2">
      <w:pPr>
        <w:pStyle w:val="Titre2"/>
        <w:tabs>
          <w:tab w:val="right" w:pos="9072"/>
        </w:tabs>
      </w:pPr>
      <w:r w:rsidRPr="00467A53">
        <w:rPr>
          <w:noProof/>
          <w:position w:val="-12"/>
        </w:rPr>
        <w:lastRenderedPageBreak/>
        <w:drawing>
          <wp:anchor distT="0" distB="0" distL="114300" distR="114300" simplePos="0" relativeHeight="251711488" behindDoc="0" locked="0" layoutInCell="1" allowOverlap="1" wp14:anchorId="0F17ACE9" wp14:editId="2C8A27AB">
            <wp:simplePos x="0" y="0"/>
            <wp:positionH relativeFrom="column">
              <wp:posOffset>5928360</wp:posOffset>
            </wp:positionH>
            <wp:positionV relativeFrom="paragraph">
              <wp:posOffset>0</wp:posOffset>
            </wp:positionV>
            <wp:extent cx="326390" cy="262890"/>
            <wp:effectExtent l="0" t="0" r="0" b="3810"/>
            <wp:wrapSquare wrapText="bothSides"/>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r="89738"/>
                    <a:stretch/>
                  </pic:blipFill>
                  <pic:spPr bwMode="auto">
                    <a:xfrm>
                      <a:off x="0" y="0"/>
                      <a:ext cx="326390" cy="262890"/>
                    </a:xfrm>
                    <a:prstGeom prst="rect">
                      <a:avLst/>
                    </a:prstGeom>
                    <a:noFill/>
                    <a:ln>
                      <a:noFill/>
                    </a:ln>
                    <a:extLst>
                      <a:ext uri="{53640926-AAD7-44D8-BBD7-CCE9431645EC}">
                        <a14:shadowObscured xmlns:a14="http://schemas.microsoft.com/office/drawing/2010/main"/>
                      </a:ext>
                    </a:extLst>
                  </pic:spPr>
                </pic:pic>
              </a:graphicData>
            </a:graphic>
          </wp:anchor>
        </w:drawing>
      </w:r>
      <w:r w:rsidR="001551A5">
        <w:t>Q</w:t>
      </w:r>
      <w:r w:rsidR="004C64D6" w:rsidRPr="00974185">
        <w:t xml:space="preserve">uelques clés pour comprendre la structure de la BDD </w:t>
      </w:r>
    </w:p>
    <w:p w14:paraId="4C6CF8C0" w14:textId="4F1087F5" w:rsidR="00DE2790" w:rsidRDefault="00DE2790" w:rsidP="00DE2790">
      <w:pPr>
        <w:jc w:val="center"/>
      </w:pPr>
      <w:r>
        <w:rPr>
          <w:b/>
          <w:noProof/>
          <w:sz w:val="52"/>
        </w:rPr>
        <mc:AlternateContent>
          <mc:Choice Requires="wps">
            <w:drawing>
              <wp:inline distT="0" distB="0" distL="0" distR="0" wp14:anchorId="483C9CF7" wp14:editId="585E9D33">
                <wp:extent cx="4722495" cy="904875"/>
                <wp:effectExtent l="0" t="0" r="20955" b="28575"/>
                <wp:docPr id="40" name="Rectangle à coins arrondis 40"/>
                <wp:cNvGraphicFramePr/>
                <a:graphic xmlns:a="http://schemas.openxmlformats.org/drawingml/2006/main">
                  <a:graphicData uri="http://schemas.microsoft.com/office/word/2010/wordprocessingShape">
                    <wps:wsp>
                      <wps:cNvSpPr/>
                      <wps:spPr>
                        <a:xfrm>
                          <a:off x="0" y="0"/>
                          <a:ext cx="4722495" cy="904875"/>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AE50881" w14:textId="77777777" w:rsidR="00DE2790" w:rsidRDefault="00DE2790" w:rsidP="00DE2790">
                            <w:pPr>
                              <w:jc w:val="center"/>
                              <w:rPr>
                                <w:i/>
                                <w:color w:val="0000FF"/>
                              </w:rPr>
                            </w:pPr>
                            <w:r>
                              <w:rPr>
                                <w:b/>
                                <w:i/>
                                <w:color w:val="0000FF"/>
                                <w:u w:val="single"/>
                              </w:rPr>
                              <w:t>I</w:t>
                            </w:r>
                            <w:r w:rsidRPr="00912129">
                              <w:rPr>
                                <w:b/>
                                <w:i/>
                                <w:color w:val="0000FF"/>
                                <w:u w:val="single"/>
                              </w:rPr>
                              <w:t xml:space="preserve">ntentions </w:t>
                            </w:r>
                            <w:r w:rsidRPr="00B66BAB">
                              <w:rPr>
                                <w:b/>
                                <w:i/>
                                <w:color w:val="0000FF"/>
                                <w:u w:val="single"/>
                              </w:rPr>
                              <w:t>didactiques</w:t>
                            </w:r>
                            <w:r>
                              <w:rPr>
                                <w:b/>
                                <w:i/>
                                <w:color w:val="0000FF"/>
                                <w:u w:val="single"/>
                              </w:rPr>
                              <w:t xml:space="preserve"> </w:t>
                            </w:r>
                            <w:r w:rsidRPr="00213BE1">
                              <w:rPr>
                                <w:i/>
                                <w:color w:val="0000FF"/>
                              </w:rPr>
                              <w:t xml:space="preserve">:  </w:t>
                            </w:r>
                          </w:p>
                          <w:p w14:paraId="3F843C77" w14:textId="77777777" w:rsidR="00DE2790" w:rsidRDefault="00DE2790" w:rsidP="00DE2790">
                            <w:pPr>
                              <w:jc w:val="center"/>
                              <w:rPr>
                                <w:i/>
                                <w:color w:val="0000FF"/>
                              </w:rPr>
                            </w:pPr>
                            <w:proofErr w:type="gramStart"/>
                            <w:r w:rsidRPr="00213BE1">
                              <w:rPr>
                                <w:i/>
                                <w:color w:val="0000FF"/>
                              </w:rPr>
                              <w:t>cette</w:t>
                            </w:r>
                            <w:proofErr w:type="gramEnd"/>
                            <w:r w:rsidRPr="00213BE1">
                              <w:rPr>
                                <w:i/>
                                <w:color w:val="0000FF"/>
                              </w:rPr>
                              <w:t xml:space="preserve"> partie est à destination des professeurs, pas des étudiants. L'idée est de passer des champs repérés à l'étape précédente, aux tables et aux jointures ==&gt; nécessite des interventions spécifiques en cours de P7.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483C9CF7" id="Rectangle à coins arrondis 40" o:spid="_x0000_s1044" style="width:371.85pt;height:71.2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" fillcolor="#deeaf6 [660]" strokecolor="#1f4d78 [1604]" strokeweight="1pt">
                <v:stroke joinstyle="miter"/>
                <v:textbox>
                  <w:txbxContent>
                    <w:p w14:paraId="7AE50881" w14:textId="77777777" w:rsidR="00DE2790" w:rsidRDefault="00DE2790" w:rsidP="00DE2790">
                      <w:pPr>
                        <w:jc w:val="center"/>
                        <w:rPr>
                          <w:i/>
                          <w:color w:val="0000FF"/>
                        </w:rPr>
                      </w:pPr>
                      <w:r>
                        <w:rPr>
                          <w:b/>
                          <w:i/>
                          <w:color w:val="0000FF"/>
                          <w:u w:val="single"/>
                        </w:rPr>
                        <w:t>I</w:t>
                      </w:r>
                      <w:r w:rsidRPr="00912129">
                        <w:rPr>
                          <w:b/>
                          <w:i/>
                          <w:color w:val="0000FF"/>
                          <w:u w:val="single"/>
                        </w:rPr>
                        <w:t xml:space="preserve">ntentions </w:t>
                      </w:r>
                      <w:r w:rsidRPr="00B66BAB">
                        <w:rPr>
                          <w:b/>
                          <w:i/>
                          <w:color w:val="0000FF"/>
                          <w:u w:val="single"/>
                        </w:rPr>
                        <w:t>didactiques</w:t>
                      </w:r>
                      <w:r>
                        <w:rPr>
                          <w:b/>
                          <w:i/>
                          <w:color w:val="0000FF"/>
                          <w:u w:val="single"/>
                        </w:rPr>
                        <w:t xml:space="preserve"> </w:t>
                      </w:r>
                      <w:r w:rsidRPr="00213BE1">
                        <w:rPr>
                          <w:i/>
                          <w:color w:val="0000FF"/>
                        </w:rPr>
                        <w:t xml:space="preserve">:  </w:t>
                      </w:r>
                    </w:p>
                    <w:p w14:paraId="3F843C77" w14:textId="77777777" w:rsidR="00DE2790" w:rsidRDefault="00DE2790" w:rsidP="00DE2790">
                      <w:pPr>
                        <w:jc w:val="center"/>
                        <w:rPr>
                          <w:i/>
                          <w:color w:val="0000FF"/>
                        </w:rPr>
                      </w:pPr>
                      <w:proofErr w:type="gramStart"/>
                      <w:r w:rsidRPr="00213BE1">
                        <w:rPr>
                          <w:i/>
                          <w:color w:val="0000FF"/>
                        </w:rPr>
                        <w:t>cette</w:t>
                      </w:r>
                      <w:proofErr w:type="gramEnd"/>
                      <w:r w:rsidRPr="00213BE1">
                        <w:rPr>
                          <w:i/>
                          <w:color w:val="0000FF"/>
                        </w:rPr>
                        <w:t xml:space="preserve"> partie est à destination des professeurs, pas des étudiants. L'idée est de passer des champs repérés à l'étape précédente, aux tables et aux jointures ==&gt; nécessite des interventions spécifiques en cours de P7.</w:t>
                      </w:r>
                    </w:p>
                  </w:txbxContent>
                </v:textbox>
                <w10:anchorlock/>
              </v:roundrect>
            </w:pict>
          </mc:Fallback>
        </mc:AlternateContent>
      </w:r>
    </w:p>
    <w:p w14:paraId="08E216D4" w14:textId="3D6C8F61" w:rsidR="00C636A0" w:rsidRPr="00464CC3" w:rsidRDefault="00E74F26" w:rsidP="00464CC3">
      <w:pPr>
        <w:pStyle w:val="Titre3"/>
      </w:pPr>
      <w:r w:rsidRPr="00464CC3">
        <w:t xml:space="preserve">Cegid </w:t>
      </w:r>
    </w:p>
    <w:p w14:paraId="089F3DC5" w14:textId="18C2D30D" w:rsidR="00B400B2" w:rsidRPr="00343BF5" w:rsidRDefault="00DE2790" w:rsidP="003C6A4A">
      <w:pPr>
        <w:spacing w:after="160"/>
        <w:ind w:left="1134"/>
        <w:rPr>
          <w:rFonts w:eastAsiaTheme="minorHAnsi" w:cstheme="minorBidi"/>
          <w:b/>
          <w:i/>
          <w:szCs w:val="22"/>
        </w:rPr>
      </w:pPr>
      <w:r w:rsidRPr="00B400B2">
        <w:rPr>
          <w:b/>
          <w:i/>
          <w:color w:val="000000" w:themeColor="text1"/>
        </w:rPr>
        <w:t xml:space="preserve">Avertissement : le "modèle" CEGID ne respecte pas du tout les canons du modèle relationnel </w:t>
      </w:r>
      <w:r w:rsidR="00B400B2" w:rsidRPr="00E74F26">
        <w:rPr>
          <w:b/>
          <w:i/>
        </w:rPr>
        <w:t>Voir l</w:t>
      </w:r>
      <w:r w:rsidR="00B400B2">
        <w:rPr>
          <w:b/>
          <w:i/>
        </w:rPr>
        <w:t>e document spécifique</w:t>
      </w:r>
      <w:r w:rsidR="00B400B2" w:rsidRPr="00E74F26">
        <w:rPr>
          <w:b/>
          <w:i/>
        </w:rPr>
        <w:t> : « </w:t>
      </w:r>
      <w:r w:rsidR="003C6A4A" w:rsidRPr="003C6A4A">
        <w:rPr>
          <w:b/>
          <w:i/>
        </w:rPr>
        <w:t>Modèle de bases de données du PGI CEGID</w:t>
      </w:r>
      <w:r w:rsidR="003C6A4A">
        <w:rPr>
          <w:b/>
          <w:i/>
        </w:rPr>
        <w:t xml:space="preserve"> - </w:t>
      </w:r>
      <w:r w:rsidR="003C6A4A" w:rsidRPr="003C6A4A">
        <w:rPr>
          <w:b/>
          <w:i/>
        </w:rPr>
        <w:t>Éléments de compréhension du schéma des tables et des liens</w:t>
      </w:r>
      <w:r w:rsidR="00B400B2" w:rsidRPr="00E74F26">
        <w:rPr>
          <w:b/>
          <w:i/>
        </w:rPr>
        <w:t> »</w:t>
      </w:r>
      <w:r w:rsidR="003C6A4A">
        <w:rPr>
          <w:b/>
          <w:i/>
        </w:rPr>
        <w:t xml:space="preserve"> (AnnexesSQLCEGID.doc)</w:t>
      </w:r>
    </w:p>
    <w:p w14:paraId="40C195D4" w14:textId="12AED0A2" w:rsidR="00DE2790" w:rsidRPr="00B400B2" w:rsidRDefault="00DE2790" w:rsidP="00464CC3"/>
    <w:p w14:paraId="64926B66" w14:textId="59BB17E1" w:rsidR="00AE3189" w:rsidRDefault="004C64D6" w:rsidP="00371899">
      <w:pPr>
        <w:pStyle w:val="Paragraphedeliste"/>
        <w:numPr>
          <w:ilvl w:val="1"/>
          <w:numId w:val="5"/>
        </w:numPr>
        <w:spacing w:after="160"/>
        <w:ind w:left="1491" w:hanging="357"/>
      </w:pPr>
      <w:r w:rsidRPr="00974185">
        <w:t>repérage des préfi</w:t>
      </w:r>
      <w:r w:rsidR="00AE3189">
        <w:t xml:space="preserve">xes et noms de quelques tables : </w:t>
      </w:r>
    </w:p>
    <w:p w14:paraId="602F2495" w14:textId="798FF3EB" w:rsidR="00AE3189" w:rsidRDefault="00B400B2" w:rsidP="00371899">
      <w:pPr>
        <w:pStyle w:val="Paragraphedeliste"/>
        <w:numPr>
          <w:ilvl w:val="2"/>
          <w:numId w:val="5"/>
        </w:numPr>
        <w:spacing w:after="160" w:line="259" w:lineRule="auto"/>
        <w:ind w:left="1134"/>
      </w:pPr>
      <w:r>
        <w:rPr>
          <w:noProof/>
        </w:rPr>
        <mc:AlternateContent>
          <mc:Choice Requires="wps">
            <w:drawing>
              <wp:anchor distT="0" distB="0" distL="114300" distR="114300" simplePos="0" relativeHeight="251721728" behindDoc="1" locked="0" layoutInCell="1" allowOverlap="1" wp14:anchorId="6056C367" wp14:editId="3A7EDBCA">
                <wp:simplePos x="0" y="0"/>
                <wp:positionH relativeFrom="column">
                  <wp:posOffset>518160</wp:posOffset>
                </wp:positionH>
                <wp:positionV relativeFrom="paragraph">
                  <wp:posOffset>46990</wp:posOffset>
                </wp:positionV>
                <wp:extent cx="561975" cy="361950"/>
                <wp:effectExtent l="0" t="19050" r="28575" b="19050"/>
                <wp:wrapTight wrapText="bothSides">
                  <wp:wrapPolygon edited="0">
                    <wp:start x="16108" y="-1137"/>
                    <wp:lineTo x="0" y="0"/>
                    <wp:lineTo x="0" y="21600"/>
                    <wp:lineTo x="21966" y="21600"/>
                    <wp:lineTo x="21966" y="-1137"/>
                    <wp:lineTo x="16108" y="-1137"/>
                  </wp:wrapPolygon>
                </wp:wrapTight>
                <wp:docPr id="57" name="Organigramme : Entrée manuel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 cy="361950"/>
                        </a:xfrm>
                        <a:prstGeom prst="flowChartManualInput">
                          <a:avLst/>
                        </a:prstGeom>
                        <a:solidFill>
                          <a:srgbClr val="4472C4">
                            <a:lumMod val="20000"/>
                            <a:lumOff val="80000"/>
                          </a:srgbClr>
                        </a:solidFill>
                        <a:ln w="9525">
                          <a:solidFill>
                            <a:srgbClr val="000000"/>
                          </a:solidFill>
                          <a:miter lim="800000"/>
                          <a:headEnd/>
                          <a:tailEnd/>
                        </a:ln>
                      </wps:spPr>
                      <wps:txbx>
                        <w:txbxContent>
                          <w:p w14:paraId="48C5B049" w14:textId="171CD2AA" w:rsidR="00B400B2" w:rsidRPr="00570708" w:rsidRDefault="00B400B2" w:rsidP="00B400B2">
                            <w:pPr>
                              <w:jc w:val="center"/>
                              <w:rPr>
                                <w:rFonts w:ascii="Arial" w:hAnsi="Arial" w:cs="Arial"/>
                                <w:sz w:val="14"/>
                              </w:rPr>
                            </w:pPr>
                            <w:r w:rsidRPr="006D773D">
                              <w:rPr>
                                <w:rFonts w:ascii="Arial" w:hAnsi="Arial" w:cs="Arial"/>
                                <w:sz w:val="14"/>
                              </w:rPr>
                              <w:t>MOP-Cegid</w:t>
                            </w:r>
                            <w:r>
                              <w:rPr>
                                <w:rFonts w:ascii="Arial" w:hAnsi="Arial" w:cs="Arial"/>
                                <w:sz w:val="14"/>
                              </w:rPr>
                              <w:t>2</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056C367" id="Organigramme : Entrée manuelle 57" o:spid="_x0000_s1045" type="#_x0000_t118" style="position:absolute;left:0;text-align:left;margin-left:40.8pt;margin-top:3.7pt;width:44.25pt;height:28.5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" fillcolor="#dae3f3">
                <v:textbox inset="0,0,0,0">
                  <w:txbxContent>
                    <w:p w14:paraId="48C5B049" w14:textId="171CD2AA" w:rsidR="00B400B2" w:rsidRPr="00570708" w:rsidRDefault="00B400B2" w:rsidP="00B400B2">
                      <w:pPr>
                        <w:jc w:val="center"/>
                        <w:rPr>
                          <w:rFonts w:ascii="Arial" w:hAnsi="Arial" w:cs="Arial"/>
                          <w:sz w:val="14"/>
                        </w:rPr>
                      </w:pPr>
                      <w:r w:rsidRPr="006D773D">
                        <w:rPr>
                          <w:rFonts w:ascii="Arial" w:hAnsi="Arial" w:cs="Arial"/>
                          <w:sz w:val="14"/>
                        </w:rPr>
                        <w:t>MOP-Cegid</w:t>
                      </w:r>
                      <w:r>
                        <w:rPr>
                          <w:rFonts w:ascii="Arial" w:hAnsi="Arial" w:cs="Arial"/>
                          <w:sz w:val="14"/>
                        </w:rPr>
                        <w:t>2</w:t>
                      </w:r>
                    </w:p>
                  </w:txbxContent>
                </v:textbox>
                <w10:wrap type="tight"/>
              </v:shape>
            </w:pict>
          </mc:Fallback>
        </mc:AlternateContent>
      </w:r>
      <w:r w:rsidR="00AE3189">
        <w:t xml:space="preserve">lancer le moniteur SQL, taper SELECT * FROM </w:t>
      </w:r>
      <w:r w:rsidR="00FF78E2" w:rsidRPr="001F10A3">
        <w:rPr>
          <w:color w:val="FF0000"/>
        </w:rPr>
        <w:t>DE</w:t>
      </w:r>
      <w:r w:rsidR="00AE3189" w:rsidRPr="001F10A3">
        <w:rPr>
          <w:color w:val="FF0000"/>
        </w:rPr>
        <w:t xml:space="preserve">TABLES </w:t>
      </w:r>
    </w:p>
    <w:p w14:paraId="0B9B63FD" w14:textId="77777777" w:rsidR="00AE3189" w:rsidRDefault="00AE3189" w:rsidP="00AE3189">
      <w:pPr>
        <w:pStyle w:val="Paragraphedeliste"/>
        <w:spacing w:after="160" w:line="259" w:lineRule="auto"/>
        <w:ind w:left="1134"/>
      </w:pPr>
      <w:proofErr w:type="gramStart"/>
      <w:r>
        <w:t>ou</w:t>
      </w:r>
      <w:proofErr w:type="gramEnd"/>
      <w:r>
        <w:t xml:space="preserve"> SELECT DT_PREFIXE, DT_LIBELLE, DT_NOMTABLE FROM </w:t>
      </w:r>
      <w:r w:rsidR="00FF78E2" w:rsidRPr="001F10A3">
        <w:rPr>
          <w:color w:val="FF0000"/>
        </w:rPr>
        <w:t>DE</w:t>
      </w:r>
      <w:r w:rsidRPr="001F10A3">
        <w:rPr>
          <w:color w:val="FF0000"/>
        </w:rPr>
        <w:t>TABLES</w:t>
      </w:r>
    </w:p>
    <w:p w14:paraId="63579E0D" w14:textId="77777777" w:rsidR="00E74F26" w:rsidRPr="00E74F26" w:rsidRDefault="00E74F26" w:rsidP="00AE3189">
      <w:pPr>
        <w:pStyle w:val="Paragraphedeliste"/>
        <w:spacing w:after="160" w:line="259" w:lineRule="auto"/>
        <w:ind w:left="1134"/>
        <w:rPr>
          <w:i/>
        </w:rPr>
      </w:pPr>
    </w:p>
    <w:p w14:paraId="33573AF4" w14:textId="7ACD137C" w:rsidR="00C636A0" w:rsidRDefault="004C64D6" w:rsidP="00371899">
      <w:pPr>
        <w:pStyle w:val="Paragraphedeliste"/>
        <w:numPr>
          <w:ilvl w:val="1"/>
          <w:numId w:val="5"/>
        </w:numPr>
        <w:spacing w:after="160"/>
        <w:ind w:hanging="357"/>
      </w:pPr>
      <w:r w:rsidRPr="00974185">
        <w:t>liens entre tables (tables DETABLES, DECHAMPS, DELIENS)</w:t>
      </w:r>
    </w:p>
    <w:p w14:paraId="347D8180" w14:textId="28717090" w:rsidR="00AE3189" w:rsidRDefault="00B400B2" w:rsidP="00371899">
      <w:pPr>
        <w:pStyle w:val="Paragraphedeliste"/>
        <w:numPr>
          <w:ilvl w:val="2"/>
          <w:numId w:val="5"/>
        </w:numPr>
        <w:spacing w:after="160"/>
        <w:ind w:left="1134" w:hanging="357"/>
      </w:pPr>
      <w:r>
        <w:rPr>
          <w:noProof/>
        </w:rPr>
        <mc:AlternateContent>
          <mc:Choice Requires="wps">
            <w:drawing>
              <wp:anchor distT="0" distB="0" distL="114300" distR="114300" simplePos="0" relativeHeight="251723776" behindDoc="1" locked="0" layoutInCell="1" allowOverlap="1" wp14:anchorId="09AA43E8" wp14:editId="7139F706">
                <wp:simplePos x="0" y="0"/>
                <wp:positionH relativeFrom="column">
                  <wp:posOffset>533400</wp:posOffset>
                </wp:positionH>
                <wp:positionV relativeFrom="paragraph">
                  <wp:posOffset>19050</wp:posOffset>
                </wp:positionV>
                <wp:extent cx="561975" cy="361950"/>
                <wp:effectExtent l="0" t="19050" r="28575" b="19050"/>
                <wp:wrapTight wrapText="bothSides">
                  <wp:wrapPolygon edited="0">
                    <wp:start x="16108" y="-1137"/>
                    <wp:lineTo x="0" y="0"/>
                    <wp:lineTo x="0" y="21600"/>
                    <wp:lineTo x="21966" y="21600"/>
                    <wp:lineTo x="21966" y="-1137"/>
                    <wp:lineTo x="16108" y="-1137"/>
                  </wp:wrapPolygon>
                </wp:wrapTight>
                <wp:docPr id="58" name="Organigramme : Entrée manuel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 cy="361950"/>
                        </a:xfrm>
                        <a:prstGeom prst="flowChartManualInput">
                          <a:avLst/>
                        </a:prstGeom>
                        <a:solidFill>
                          <a:srgbClr val="4472C4">
                            <a:lumMod val="20000"/>
                            <a:lumOff val="80000"/>
                          </a:srgbClr>
                        </a:solidFill>
                        <a:ln w="9525">
                          <a:solidFill>
                            <a:srgbClr val="000000"/>
                          </a:solidFill>
                          <a:miter lim="800000"/>
                          <a:headEnd/>
                          <a:tailEnd/>
                        </a:ln>
                      </wps:spPr>
                      <wps:txbx>
                        <w:txbxContent>
                          <w:p w14:paraId="50103219" w14:textId="77777777" w:rsidR="00B400B2" w:rsidRPr="00570708" w:rsidRDefault="00B400B2" w:rsidP="00B400B2">
                            <w:pPr>
                              <w:jc w:val="center"/>
                              <w:rPr>
                                <w:rFonts w:ascii="Arial" w:hAnsi="Arial" w:cs="Arial"/>
                                <w:sz w:val="14"/>
                              </w:rPr>
                            </w:pPr>
                            <w:r w:rsidRPr="006D773D">
                              <w:rPr>
                                <w:rFonts w:ascii="Arial" w:hAnsi="Arial" w:cs="Arial"/>
                                <w:sz w:val="14"/>
                              </w:rPr>
                              <w:t>MOP-Cegid</w:t>
                            </w:r>
                            <w:r>
                              <w:rPr>
                                <w:rFonts w:ascii="Arial" w:hAnsi="Arial" w:cs="Arial"/>
                                <w:sz w:val="14"/>
                              </w:rPr>
                              <w:t>2</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09AA43E8" id="Organigramme : Entrée manuelle 58" o:spid="_x0000_s1046" type="#_x0000_t118" style="position:absolute;left:0;text-align:left;margin-left:42pt;margin-top:1.5pt;width:44.25pt;height:28.5pt;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" fillcolor="#dae3f3">
                <v:textbox inset="0,0,0,0">
                  <w:txbxContent>
                    <w:p w14:paraId="50103219" w14:textId="77777777" w:rsidR="00B400B2" w:rsidRPr="00570708" w:rsidRDefault="00B400B2" w:rsidP="00B400B2">
                      <w:pPr>
                        <w:jc w:val="center"/>
                        <w:rPr>
                          <w:rFonts w:ascii="Arial" w:hAnsi="Arial" w:cs="Arial"/>
                          <w:sz w:val="14"/>
                        </w:rPr>
                      </w:pPr>
                      <w:r w:rsidRPr="006D773D">
                        <w:rPr>
                          <w:rFonts w:ascii="Arial" w:hAnsi="Arial" w:cs="Arial"/>
                          <w:sz w:val="14"/>
                        </w:rPr>
                        <w:t>MOP-Cegid</w:t>
                      </w:r>
                      <w:r>
                        <w:rPr>
                          <w:rFonts w:ascii="Arial" w:hAnsi="Arial" w:cs="Arial"/>
                          <w:sz w:val="14"/>
                        </w:rPr>
                        <w:t>2</w:t>
                      </w:r>
                    </w:p>
                  </w:txbxContent>
                </v:textbox>
                <w10:wrap type="tight"/>
              </v:shape>
            </w:pict>
          </mc:Fallback>
        </mc:AlternateContent>
      </w:r>
      <w:r w:rsidR="00AE3189">
        <w:t xml:space="preserve">lancer le moniteur SQL, taper SELECT * FROM DECHAMPS </w:t>
      </w:r>
    </w:p>
    <w:p w14:paraId="4DDDE3B1" w14:textId="77777777" w:rsidR="00AE3189" w:rsidRDefault="00AE3189" w:rsidP="00371899">
      <w:pPr>
        <w:pStyle w:val="Paragraphedeliste"/>
        <w:numPr>
          <w:ilvl w:val="2"/>
          <w:numId w:val="5"/>
        </w:numPr>
        <w:spacing w:after="160"/>
        <w:ind w:left="1134" w:hanging="357"/>
      </w:pPr>
      <w:r>
        <w:t xml:space="preserve">lancer le moniteur SQL, taper SELECT * FROM DELIENS </w:t>
      </w:r>
    </w:p>
    <w:p w14:paraId="5474CF1F" w14:textId="77777777" w:rsidR="00AE3189" w:rsidRPr="00974185" w:rsidRDefault="00AE3189" w:rsidP="00464CC3">
      <w:pPr>
        <w:pStyle w:val="Paragraphedeliste"/>
        <w:spacing w:after="160"/>
        <w:ind w:left="1495"/>
      </w:pPr>
    </w:p>
    <w:p w14:paraId="203ABF97" w14:textId="795267F8" w:rsidR="00974185" w:rsidRDefault="00974185" w:rsidP="00C64BD0">
      <w:pPr>
        <w:pStyle w:val="Paragraphedeliste"/>
        <w:ind w:left="1495"/>
      </w:pPr>
      <w:r w:rsidRPr="00974185">
        <w:t>Objectif : proposer un extrait de modèle relationnel simplifié</w:t>
      </w:r>
      <w:r w:rsidR="00B400B2">
        <w:t>.</w:t>
      </w:r>
    </w:p>
    <w:p w14:paraId="57C69BC3" w14:textId="77777777" w:rsidR="00B400B2" w:rsidRDefault="00B400B2" w:rsidP="00464CC3">
      <w:pPr>
        <w:pStyle w:val="Paragraphedeliste"/>
        <w:ind w:left="1495"/>
      </w:pPr>
    </w:p>
    <w:p w14:paraId="349A15AF" w14:textId="77777777" w:rsidR="002979B0" w:rsidRDefault="002979B0" w:rsidP="00E74F26">
      <w:pPr>
        <w:spacing w:after="160" w:line="259" w:lineRule="auto"/>
        <w:ind w:left="1134"/>
        <w:rPr>
          <w:b/>
          <w:i/>
        </w:rPr>
      </w:pPr>
      <w:r>
        <w:rPr>
          <w:b/>
          <w:noProof/>
          <w:sz w:val="52"/>
        </w:rPr>
        <mc:AlternateContent>
          <mc:Choice Requires="wps">
            <w:drawing>
              <wp:inline distT="0" distB="0" distL="0" distR="0" wp14:anchorId="0210F820" wp14:editId="600B827E">
                <wp:extent cx="4722495" cy="663879"/>
                <wp:effectExtent l="0" t="0" r="20955" b="22225"/>
                <wp:docPr id="41" name="Rectangle à coins arrondis 41"/>
                <wp:cNvGraphicFramePr/>
                <a:graphic xmlns:a="http://schemas.openxmlformats.org/drawingml/2006/main">
                  <a:graphicData uri="http://schemas.microsoft.com/office/word/2010/wordprocessingShape">
                    <wps:wsp>
                      <wps:cNvSpPr/>
                      <wps:spPr>
                        <a:xfrm>
                          <a:off x="0" y="0"/>
                          <a:ext cx="4722495" cy="663879"/>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A28755B" w14:textId="3B81670B" w:rsidR="00912129" w:rsidRPr="00705E37" w:rsidRDefault="00912129" w:rsidP="002979B0">
                            <w:pPr>
                              <w:rPr>
                                <w:i/>
                                <w:color w:val="0000FF"/>
                              </w:rPr>
                            </w:pPr>
                            <w:r w:rsidRPr="00213BE1">
                              <w:rPr>
                                <w:i/>
                                <w:color w:val="0000FF"/>
                              </w:rPr>
                              <w:t xml:space="preserve">Une solution possible pour construire un extrait de MR : faire une importation des tables dans </w:t>
                            </w:r>
                            <w:r w:rsidR="00DE2790">
                              <w:rPr>
                                <w:i/>
                                <w:color w:val="0000FF"/>
                              </w:rPr>
                              <w:t>un SGBD-R type Access</w:t>
                            </w:r>
                            <w:r w:rsidRPr="00213BE1">
                              <w:rPr>
                                <w:i/>
                                <w:color w:val="0000FF"/>
                              </w:rPr>
                              <w:t xml:space="preserve"> (simple importation, sans lien dynamique) puis retravailler les tables obtenues.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0210F820" id="Rectangle à coins arrondis 41" o:spid="_x0000_s1047" style="width:371.85pt;height:52.2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" fillcolor="#deeaf6 [660]" strokecolor="#1f4d78 [1604]" strokeweight="1pt">
                <v:stroke joinstyle="miter"/>
                <v:textbox>
                  <w:txbxContent>
                    <w:p w14:paraId="0A28755B" w14:textId="3B81670B" w:rsidR="00912129" w:rsidRPr="00705E37" w:rsidRDefault="00912129" w:rsidP="002979B0">
                      <w:pPr>
                        <w:rPr>
                          <w:i/>
                          <w:color w:val="0000FF"/>
                        </w:rPr>
                      </w:pPr>
                      <w:r w:rsidRPr="00213BE1">
                        <w:rPr>
                          <w:i/>
                          <w:color w:val="0000FF"/>
                        </w:rPr>
                        <w:t xml:space="preserve">Une solution possible pour construire un extrait de MR : faire une importation des tables dans </w:t>
                      </w:r>
                      <w:r w:rsidR="00DE2790">
                        <w:rPr>
                          <w:i/>
                          <w:color w:val="0000FF"/>
                        </w:rPr>
                        <w:t>un SGBD-R type Access</w:t>
                      </w:r>
                      <w:r w:rsidRPr="00213BE1">
                        <w:rPr>
                          <w:i/>
                          <w:color w:val="0000FF"/>
                        </w:rPr>
                        <w:t xml:space="preserve"> (simple importation, sans lien dynamique) puis retravailler les tables obtenues.</w:t>
                      </w:r>
                    </w:p>
                  </w:txbxContent>
                </v:textbox>
                <w10:anchorlock/>
              </v:roundrect>
            </w:pict>
          </mc:Fallback>
        </mc:AlternateContent>
      </w:r>
    </w:p>
    <w:p w14:paraId="1CF4DBCB" w14:textId="3BEE0BA5" w:rsidR="00343BF5" w:rsidRPr="00687260" w:rsidRDefault="00343BF5" w:rsidP="00464CC3">
      <w:pPr>
        <w:pStyle w:val="Titre3"/>
      </w:pPr>
      <w:r w:rsidRPr="00687260">
        <w:t>EBP</w:t>
      </w:r>
      <w:r w:rsidR="00B400B2" w:rsidRPr="00687260">
        <w:t xml:space="preserve"> </w:t>
      </w:r>
      <w:r w:rsidR="00B400B2" w:rsidRPr="00464CC3">
        <w:rPr>
          <w:color w:val="FF0000"/>
        </w:rPr>
        <w:t>(en cours de rédaction</w:t>
      </w:r>
      <w:r w:rsidR="00B400B2" w:rsidRPr="00687260">
        <w:t>)</w:t>
      </w:r>
    </w:p>
    <w:p w14:paraId="6650099B" w14:textId="1A111BF9" w:rsidR="00974185" w:rsidRDefault="00974185" w:rsidP="00464CC3"/>
    <w:p w14:paraId="480C4418" w14:textId="77777777" w:rsidR="00464CC3" w:rsidRDefault="00464CC3" w:rsidP="00464CC3"/>
    <w:p w14:paraId="199D2822" w14:textId="77777777" w:rsidR="00464CC3" w:rsidRDefault="00464CC3" w:rsidP="00464CC3"/>
    <w:p w14:paraId="278D6A9C" w14:textId="77777777" w:rsidR="00974185" w:rsidRDefault="00974185" w:rsidP="00B45A95">
      <w:pPr>
        <w:pStyle w:val="Titre1"/>
      </w:pPr>
      <w:r w:rsidRPr="00974185">
        <w:t>Du PGI au SQL</w:t>
      </w:r>
    </w:p>
    <w:p w14:paraId="5E10FA3C" w14:textId="77D1D44D" w:rsidR="00E74F26" w:rsidRDefault="007135E2" w:rsidP="007F40A2">
      <w:pPr>
        <w:pStyle w:val="Titre2"/>
        <w:tabs>
          <w:tab w:val="right" w:pos="9072"/>
        </w:tabs>
      </w:pPr>
      <w:r w:rsidRPr="00974185">
        <w:t>Filtres</w:t>
      </w:r>
      <w:r w:rsidR="004C64D6" w:rsidRPr="00974185">
        <w:t xml:space="preserve"> </w:t>
      </w:r>
      <w:r w:rsidR="00E74F26">
        <w:t xml:space="preserve">de sélection dans l'écran </w:t>
      </w:r>
      <w:r w:rsidR="00930C89">
        <w:t>du PGI</w:t>
      </w:r>
      <w:r w:rsidR="007F40A2">
        <w:tab/>
      </w:r>
      <w:r w:rsidR="007F40A2" w:rsidRPr="00467A53">
        <w:rPr>
          <w:noProof/>
          <w:position w:val="-12"/>
        </w:rPr>
        <w:drawing>
          <wp:inline distT="0" distB="0" distL="0" distR="0" wp14:anchorId="64777F75" wp14:editId="57619C1F">
            <wp:extent cx="326419" cy="262890"/>
            <wp:effectExtent l="0" t="0" r="0" b="381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r="89738"/>
                    <a:stretch/>
                  </pic:blipFill>
                  <pic:spPr bwMode="auto">
                    <a:xfrm>
                      <a:off x="0" y="0"/>
                      <a:ext cx="335989" cy="270597"/>
                    </a:xfrm>
                    <a:prstGeom prst="rect">
                      <a:avLst/>
                    </a:prstGeom>
                    <a:noFill/>
                    <a:ln>
                      <a:noFill/>
                    </a:ln>
                    <a:extLst>
                      <a:ext uri="{53640926-AAD7-44D8-BBD7-CCE9431645EC}">
                        <a14:shadowObscured xmlns:a14="http://schemas.microsoft.com/office/drawing/2010/main"/>
                      </a:ext>
                    </a:extLst>
                  </pic:spPr>
                </pic:pic>
              </a:graphicData>
            </a:graphic>
          </wp:inline>
        </w:drawing>
      </w:r>
    </w:p>
    <w:p w14:paraId="2A369E98" w14:textId="052752D2" w:rsidR="006D773D" w:rsidRPr="00DE2790" w:rsidRDefault="004C64D6" w:rsidP="00E74F26">
      <w:pPr>
        <w:spacing w:after="160" w:line="259" w:lineRule="auto"/>
      </w:pPr>
      <w:r w:rsidRPr="00E74F26">
        <w:rPr>
          <w:b/>
          <w:i/>
        </w:rPr>
        <w:t xml:space="preserve">=&gt; </w:t>
      </w:r>
      <w:r w:rsidR="007135E2" w:rsidRPr="00E74F26">
        <w:rPr>
          <w:b/>
          <w:i/>
        </w:rPr>
        <w:t>Premier</w:t>
      </w:r>
      <w:r w:rsidRPr="00E74F26">
        <w:rPr>
          <w:b/>
          <w:i/>
        </w:rPr>
        <w:t xml:space="preserve"> niveau de définition des critères de sélection, par les différents onglets</w:t>
      </w:r>
      <w:r w:rsidR="003C6A4A">
        <w:rPr>
          <w:b/>
          <w:i/>
        </w:rPr>
        <w:t xml:space="preserve"> du filtrage</w:t>
      </w:r>
      <w:r w:rsidRPr="00E74F26">
        <w:rPr>
          <w:b/>
          <w:i/>
        </w:rPr>
        <w:t xml:space="preserve">, et notamment </w:t>
      </w:r>
      <w:r w:rsidR="00EA74C5">
        <w:rPr>
          <w:b/>
          <w:i/>
        </w:rPr>
        <w:t xml:space="preserve"> « </w:t>
      </w:r>
      <w:r w:rsidRPr="00E74F26">
        <w:rPr>
          <w:b/>
          <w:i/>
        </w:rPr>
        <w:t>avancé</w:t>
      </w:r>
      <w:r w:rsidR="00E74F26">
        <w:rPr>
          <w:b/>
          <w:i/>
        </w:rPr>
        <w:t> »</w:t>
      </w:r>
    </w:p>
    <w:p w14:paraId="4C5CA8BD" w14:textId="0C6EECB0" w:rsidR="00C636A0" w:rsidRPr="00E74F26" w:rsidRDefault="006D773D" w:rsidP="006D773D">
      <w:pPr>
        <w:spacing w:after="160" w:line="259" w:lineRule="auto"/>
        <w:jc w:val="center"/>
        <w:rPr>
          <w:b/>
          <w:i/>
        </w:rPr>
      </w:pPr>
      <w:r>
        <w:rPr>
          <w:b/>
          <w:noProof/>
          <w:sz w:val="52"/>
        </w:rPr>
        <mc:AlternateContent>
          <mc:Choice Requires="wps">
            <w:drawing>
              <wp:inline distT="0" distB="0" distL="0" distR="0" wp14:anchorId="0C732ADA" wp14:editId="171C359A">
                <wp:extent cx="5448300" cy="1562100"/>
                <wp:effectExtent l="0" t="0" r="19050" b="19050"/>
                <wp:docPr id="42" name="Rectangle à coins arrondis 42"/>
                <wp:cNvGraphicFramePr/>
                <a:graphic xmlns:a="http://schemas.openxmlformats.org/drawingml/2006/main">
                  <a:graphicData uri="http://schemas.microsoft.com/office/word/2010/wordprocessingShape">
                    <wps:wsp>
                      <wps:cNvSpPr/>
                      <wps:spPr>
                        <a:xfrm>
                          <a:off x="0" y="0"/>
                          <a:ext cx="5448300" cy="1562100"/>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1402D27" w14:textId="189EC0DC" w:rsidR="006D773D" w:rsidRDefault="006D773D" w:rsidP="006D773D">
                            <w:pPr>
                              <w:rPr>
                                <w:i/>
                                <w:color w:val="0000FF"/>
                              </w:rPr>
                            </w:pPr>
                            <w:r>
                              <w:rPr>
                                <w:b/>
                                <w:i/>
                                <w:color w:val="0000FF"/>
                                <w:u w:val="single"/>
                              </w:rPr>
                              <w:t>I</w:t>
                            </w:r>
                            <w:r w:rsidRPr="00912129">
                              <w:rPr>
                                <w:b/>
                                <w:i/>
                                <w:color w:val="0000FF"/>
                                <w:u w:val="single"/>
                              </w:rPr>
                              <w:t xml:space="preserve">ntentions </w:t>
                            </w:r>
                            <w:r w:rsidRPr="00B66BAB">
                              <w:rPr>
                                <w:b/>
                                <w:i/>
                                <w:color w:val="0000FF"/>
                                <w:u w:val="single"/>
                              </w:rPr>
                              <w:t>didactiques</w:t>
                            </w:r>
                            <w:r w:rsidRPr="00213BE1">
                              <w:rPr>
                                <w:i/>
                                <w:color w:val="0000FF"/>
                              </w:rPr>
                              <w:t xml:space="preserve"> : </w:t>
                            </w:r>
                          </w:p>
                          <w:p w14:paraId="0610EEFD" w14:textId="77777777" w:rsidR="006D773D" w:rsidRPr="00213BE1" w:rsidRDefault="006D773D" w:rsidP="006D773D">
                            <w:pPr>
                              <w:rPr>
                                <w:i/>
                                <w:color w:val="0000FF"/>
                              </w:rPr>
                            </w:pPr>
                            <w:proofErr w:type="gramStart"/>
                            <w:r w:rsidRPr="00213BE1">
                              <w:rPr>
                                <w:i/>
                                <w:color w:val="0000FF"/>
                              </w:rPr>
                              <w:t>il</w:t>
                            </w:r>
                            <w:proofErr w:type="gramEnd"/>
                            <w:r w:rsidRPr="00213BE1">
                              <w:rPr>
                                <w:i/>
                                <w:color w:val="0000FF"/>
                              </w:rPr>
                              <w:t xml:space="preserve"> s'agit de faire repérer les éléments invariants d'un critère de sélection : </w:t>
                            </w:r>
                          </w:p>
                          <w:p w14:paraId="52AD0DC4" w14:textId="77777777" w:rsidR="006D773D" w:rsidRDefault="006D773D" w:rsidP="006D773D">
                            <w:pPr>
                              <w:rPr>
                                <w:i/>
                                <w:color w:val="0000FF"/>
                              </w:rPr>
                            </w:pPr>
                            <w:proofErr w:type="gramStart"/>
                            <w:r>
                              <w:rPr>
                                <w:i/>
                                <w:color w:val="0000FF"/>
                              </w:rPr>
                              <w:t>a</w:t>
                            </w:r>
                            <w:r w:rsidRPr="00213BE1">
                              <w:rPr>
                                <w:i/>
                                <w:color w:val="0000FF"/>
                              </w:rPr>
                              <w:t>ttributs</w:t>
                            </w:r>
                            <w:proofErr w:type="gramEnd"/>
                            <w:r w:rsidRPr="00213BE1">
                              <w:rPr>
                                <w:i/>
                                <w:color w:val="0000FF"/>
                              </w:rPr>
                              <w:t>, opérateurs (ou combinaison d'opérateurs), valeurs (cherchées ou de test)</w:t>
                            </w:r>
                          </w:p>
                          <w:p w14:paraId="53F5F856" w14:textId="77777777" w:rsidR="006D773D" w:rsidRPr="00912129" w:rsidRDefault="006D773D" w:rsidP="006D773D">
                            <w:pPr>
                              <w:tabs>
                                <w:tab w:val="center" w:pos="2835"/>
                                <w:tab w:val="center" w:pos="3544"/>
                                <w:tab w:val="center" w:pos="4395"/>
                                <w:tab w:val="center" w:pos="5103"/>
                                <w:tab w:val="center" w:pos="6096"/>
                              </w:tabs>
                              <w:rPr>
                                <w:rFonts w:ascii="Times New Roman" w:hAnsi="Times New Roman"/>
                                <w:b/>
                                <w:color w:val="0000FF"/>
                              </w:rPr>
                            </w:pPr>
                            <w:r w:rsidRPr="00912129">
                              <w:rPr>
                                <w:rFonts w:ascii="Times New Roman" w:hAnsi="Times New Roman"/>
                                <w:b/>
                                <w:color w:val="0000FF"/>
                              </w:rPr>
                              <w:t xml:space="preserve">Critère de sélection = </w:t>
                            </w:r>
                            <w:r>
                              <w:rPr>
                                <w:rFonts w:ascii="Times New Roman" w:hAnsi="Times New Roman"/>
                                <w:b/>
                                <w:color w:val="0000FF"/>
                              </w:rPr>
                              <w:tab/>
                            </w:r>
                            <w:r w:rsidRPr="00912129">
                              <w:rPr>
                                <w:rFonts w:ascii="Times New Roman" w:hAnsi="Times New Roman"/>
                                <w:b/>
                                <w:color w:val="0000FF"/>
                              </w:rPr>
                              <w:t xml:space="preserve">Attribut </w:t>
                            </w:r>
                            <w:r>
                              <w:rPr>
                                <w:rFonts w:ascii="Times New Roman" w:hAnsi="Times New Roman"/>
                                <w:b/>
                                <w:color w:val="0000FF"/>
                              </w:rPr>
                              <w:tab/>
                            </w:r>
                            <w:r w:rsidRPr="00912129">
                              <w:rPr>
                                <w:rFonts w:ascii="Times New Roman" w:hAnsi="Times New Roman"/>
                                <w:b/>
                                <w:color w:val="0000FF"/>
                              </w:rPr>
                              <w:t xml:space="preserve">/ </w:t>
                            </w:r>
                            <w:r>
                              <w:rPr>
                                <w:rFonts w:ascii="Times New Roman" w:hAnsi="Times New Roman"/>
                                <w:b/>
                                <w:color w:val="0000FF"/>
                              </w:rPr>
                              <w:tab/>
                            </w:r>
                            <w:r w:rsidRPr="00912129">
                              <w:rPr>
                                <w:rFonts w:ascii="Times New Roman" w:hAnsi="Times New Roman"/>
                                <w:b/>
                                <w:color w:val="0000FF"/>
                              </w:rPr>
                              <w:t xml:space="preserve">opérateur </w:t>
                            </w:r>
                            <w:r>
                              <w:rPr>
                                <w:rFonts w:ascii="Times New Roman" w:hAnsi="Times New Roman"/>
                                <w:b/>
                                <w:color w:val="0000FF"/>
                              </w:rPr>
                              <w:tab/>
                            </w:r>
                            <w:r w:rsidRPr="00912129">
                              <w:rPr>
                                <w:rFonts w:ascii="Times New Roman" w:hAnsi="Times New Roman"/>
                                <w:b/>
                                <w:color w:val="0000FF"/>
                              </w:rPr>
                              <w:t xml:space="preserve">/ </w:t>
                            </w:r>
                            <w:r>
                              <w:rPr>
                                <w:rFonts w:ascii="Times New Roman" w:hAnsi="Times New Roman"/>
                                <w:b/>
                                <w:color w:val="0000FF"/>
                              </w:rPr>
                              <w:tab/>
                            </w:r>
                            <w:r w:rsidRPr="00912129">
                              <w:rPr>
                                <w:rFonts w:ascii="Times New Roman" w:hAnsi="Times New Roman"/>
                                <w:b/>
                                <w:color w:val="0000FF"/>
                              </w:rPr>
                              <w:t>valeur(s)</w:t>
                            </w:r>
                          </w:p>
                          <w:p w14:paraId="1E44D6CF" w14:textId="77777777" w:rsidR="006D773D" w:rsidRPr="006F4CD8" w:rsidRDefault="006D773D" w:rsidP="006D773D">
                            <w:pPr>
                              <w:tabs>
                                <w:tab w:val="center" w:pos="2835"/>
                                <w:tab w:val="center" w:pos="3544"/>
                                <w:tab w:val="center" w:pos="4395"/>
                                <w:tab w:val="center" w:pos="5103"/>
                                <w:tab w:val="center" w:pos="6096"/>
                              </w:tabs>
                              <w:rPr>
                                <w:rFonts w:ascii="Times New Roman" w:hAnsi="Times New Roman"/>
                                <w:i/>
                                <w:color w:val="000000" w:themeColor="text1"/>
                              </w:rPr>
                            </w:pPr>
                            <w:r w:rsidRPr="006F4CD8">
                              <w:rPr>
                                <w:rFonts w:ascii="Times New Roman" w:hAnsi="Times New Roman"/>
                                <w:i/>
                                <w:color w:val="000000" w:themeColor="text1"/>
                              </w:rPr>
                              <w:t xml:space="preserve">Exemples : </w:t>
                            </w:r>
                            <w:r w:rsidRPr="006F4CD8">
                              <w:rPr>
                                <w:rFonts w:ascii="Times New Roman" w:hAnsi="Times New Roman"/>
                                <w:i/>
                                <w:color w:val="000000" w:themeColor="text1"/>
                              </w:rPr>
                              <w:tab/>
                              <w:t xml:space="preserve">Nature  </w:t>
                            </w:r>
                            <w:r w:rsidRPr="006F4CD8">
                              <w:rPr>
                                <w:rFonts w:ascii="Times New Roman" w:hAnsi="Times New Roman"/>
                                <w:i/>
                                <w:color w:val="000000" w:themeColor="text1"/>
                              </w:rPr>
                              <w:tab/>
                              <w:t xml:space="preserve">/  </w:t>
                            </w:r>
                            <w:r w:rsidRPr="006F4CD8">
                              <w:rPr>
                                <w:rFonts w:ascii="Times New Roman" w:hAnsi="Times New Roman"/>
                                <w:i/>
                                <w:color w:val="000000" w:themeColor="text1"/>
                              </w:rPr>
                              <w:tab/>
                              <w:t xml:space="preserve">= </w:t>
                            </w:r>
                            <w:r w:rsidRPr="006F4CD8">
                              <w:rPr>
                                <w:rFonts w:ascii="Times New Roman" w:hAnsi="Times New Roman"/>
                                <w:i/>
                                <w:color w:val="000000" w:themeColor="text1"/>
                              </w:rPr>
                              <w:tab/>
                              <w:t xml:space="preserve">/  </w:t>
                            </w:r>
                            <w:r w:rsidRPr="006F4CD8">
                              <w:rPr>
                                <w:rFonts w:ascii="Times New Roman" w:hAnsi="Times New Roman"/>
                                <w:i/>
                                <w:color w:val="000000" w:themeColor="text1"/>
                              </w:rPr>
                              <w:tab/>
                              <w:t>"FAC</w:t>
                            </w:r>
                            <w:proofErr w:type="gramStart"/>
                            <w:r w:rsidRPr="006F4CD8">
                              <w:rPr>
                                <w:rFonts w:ascii="Times New Roman" w:hAnsi="Times New Roman"/>
                                <w:i/>
                                <w:color w:val="000000" w:themeColor="text1"/>
                              </w:rPr>
                              <w:t>"  ,</w:t>
                            </w:r>
                            <w:proofErr w:type="gramEnd"/>
                            <w:r w:rsidRPr="006F4CD8">
                              <w:rPr>
                                <w:rFonts w:ascii="Times New Roman" w:hAnsi="Times New Roman"/>
                                <w:i/>
                                <w:color w:val="000000" w:themeColor="text1"/>
                              </w:rPr>
                              <w:t xml:space="preserve"> </w:t>
                            </w:r>
                          </w:p>
                          <w:p w14:paraId="51F17553" w14:textId="77777777" w:rsidR="006D773D" w:rsidRPr="006F4CD8" w:rsidRDefault="006D773D" w:rsidP="006D773D">
                            <w:pPr>
                              <w:tabs>
                                <w:tab w:val="center" w:pos="2835"/>
                                <w:tab w:val="center" w:pos="3544"/>
                                <w:tab w:val="center" w:pos="4395"/>
                                <w:tab w:val="center" w:pos="5103"/>
                                <w:tab w:val="center" w:pos="6096"/>
                              </w:tabs>
                              <w:rPr>
                                <w:rFonts w:ascii="Times New Roman" w:hAnsi="Times New Roman"/>
                                <w:i/>
                                <w:color w:val="000000" w:themeColor="text1"/>
                              </w:rPr>
                            </w:pPr>
                            <w:r w:rsidRPr="006F4CD8">
                              <w:rPr>
                                <w:rFonts w:ascii="Times New Roman" w:hAnsi="Times New Roman"/>
                                <w:i/>
                                <w:color w:val="000000" w:themeColor="text1"/>
                              </w:rPr>
                              <w:tab/>
                              <w:t xml:space="preserve">Auxiliaire </w:t>
                            </w:r>
                            <w:r w:rsidRPr="006F4CD8">
                              <w:rPr>
                                <w:rFonts w:ascii="Times New Roman" w:hAnsi="Times New Roman"/>
                                <w:i/>
                                <w:color w:val="000000" w:themeColor="text1"/>
                              </w:rPr>
                              <w:tab/>
                              <w:t xml:space="preserve">/ </w:t>
                            </w:r>
                            <w:r w:rsidRPr="006F4CD8">
                              <w:rPr>
                                <w:rFonts w:ascii="Times New Roman" w:hAnsi="Times New Roman"/>
                                <w:i/>
                                <w:color w:val="000000" w:themeColor="text1"/>
                              </w:rPr>
                              <w:tab/>
                              <w:t xml:space="preserve">Dans </w:t>
                            </w:r>
                            <w:r w:rsidRPr="006F4CD8">
                              <w:rPr>
                                <w:rFonts w:ascii="Times New Roman" w:hAnsi="Times New Roman"/>
                                <w:i/>
                                <w:color w:val="000000" w:themeColor="text1"/>
                              </w:rPr>
                              <w:tab/>
                              <w:t xml:space="preserve">/ </w:t>
                            </w:r>
                            <w:r w:rsidRPr="006F4CD8">
                              <w:rPr>
                                <w:rFonts w:ascii="Times New Roman" w:hAnsi="Times New Roman"/>
                                <w:i/>
                                <w:color w:val="000000" w:themeColor="text1"/>
                              </w:rPr>
                              <w:tab/>
                              <w:t>("CT001", "CT004", "CT008")</w:t>
                            </w:r>
                          </w:p>
                          <w:p w14:paraId="372EDED9" w14:textId="77777777" w:rsidR="006D773D" w:rsidRPr="006F4CD8" w:rsidRDefault="006D773D" w:rsidP="006D773D">
                            <w:pPr>
                              <w:tabs>
                                <w:tab w:val="center" w:pos="2835"/>
                                <w:tab w:val="center" w:pos="3544"/>
                                <w:tab w:val="center" w:pos="4395"/>
                                <w:tab w:val="center" w:pos="5103"/>
                                <w:tab w:val="center" w:pos="6096"/>
                              </w:tabs>
                              <w:rPr>
                                <w:rFonts w:ascii="Times New Roman" w:hAnsi="Times New Roman"/>
                                <w:i/>
                                <w:color w:val="000000" w:themeColor="text1"/>
                              </w:rPr>
                            </w:pPr>
                            <w:r w:rsidRPr="006F4CD8">
                              <w:rPr>
                                <w:rFonts w:ascii="Times New Roman" w:hAnsi="Times New Roman"/>
                                <w:i/>
                                <w:color w:val="000000" w:themeColor="text1"/>
                              </w:rPr>
                              <w:tab/>
                              <w:t>Date</w:t>
                            </w:r>
                            <w:r w:rsidRPr="006F4CD8">
                              <w:rPr>
                                <w:rFonts w:ascii="Times New Roman" w:hAnsi="Times New Roman"/>
                                <w:i/>
                                <w:color w:val="000000" w:themeColor="text1"/>
                              </w:rPr>
                              <w:tab/>
                              <w:t>/</w:t>
                            </w:r>
                            <w:r w:rsidRPr="006F4CD8">
                              <w:rPr>
                                <w:rFonts w:ascii="Times New Roman" w:hAnsi="Times New Roman"/>
                                <w:i/>
                                <w:color w:val="000000" w:themeColor="text1"/>
                              </w:rPr>
                              <w:tab/>
                              <w:t>ENTRE</w:t>
                            </w:r>
                            <w:r w:rsidRPr="006F4CD8">
                              <w:rPr>
                                <w:rFonts w:ascii="Times New Roman" w:hAnsi="Times New Roman"/>
                                <w:i/>
                                <w:color w:val="000000" w:themeColor="text1"/>
                              </w:rPr>
                              <w:tab/>
                              <w:t>/</w:t>
                            </w:r>
                            <w:r w:rsidRPr="006F4CD8">
                              <w:rPr>
                                <w:rFonts w:ascii="Times New Roman" w:hAnsi="Times New Roman"/>
                                <w:i/>
                                <w:color w:val="000000" w:themeColor="text1"/>
                              </w:rPr>
                              <w:tab/>
                              <w:t>2017-01-15</w:t>
                            </w:r>
                          </w:p>
                          <w:p w14:paraId="45D51154" w14:textId="68615C76" w:rsidR="006D773D" w:rsidRPr="00343BF5" w:rsidRDefault="006D773D" w:rsidP="00343BF5">
                            <w:pPr>
                              <w:tabs>
                                <w:tab w:val="center" w:pos="2835"/>
                                <w:tab w:val="center" w:pos="3544"/>
                                <w:tab w:val="center" w:pos="4395"/>
                                <w:tab w:val="center" w:pos="5103"/>
                                <w:tab w:val="center" w:pos="6096"/>
                              </w:tabs>
                              <w:rPr>
                                <w:rFonts w:ascii="Times New Roman" w:hAnsi="Times New Roman"/>
                                <w:i/>
                                <w:color w:val="000000" w:themeColor="text1"/>
                              </w:rPr>
                            </w:pPr>
                            <w:r w:rsidRPr="006F4CD8">
                              <w:rPr>
                                <w:rFonts w:ascii="Times New Roman" w:hAnsi="Times New Roman"/>
                                <w:i/>
                                <w:color w:val="000000" w:themeColor="text1"/>
                              </w:rPr>
                              <w:tab/>
                            </w:r>
                            <w:r w:rsidRPr="006F4CD8">
                              <w:rPr>
                                <w:rFonts w:ascii="Times New Roman" w:hAnsi="Times New Roman"/>
                                <w:i/>
                                <w:color w:val="000000" w:themeColor="text1"/>
                              </w:rPr>
                              <w:tab/>
                            </w:r>
                            <w:r w:rsidRPr="006F4CD8">
                              <w:rPr>
                                <w:rFonts w:ascii="Times New Roman" w:hAnsi="Times New Roman"/>
                                <w:i/>
                                <w:color w:val="000000" w:themeColor="text1"/>
                              </w:rPr>
                              <w:tab/>
                              <w:t>ET</w:t>
                            </w:r>
                            <w:r w:rsidRPr="006F4CD8">
                              <w:rPr>
                                <w:rFonts w:ascii="Times New Roman" w:hAnsi="Times New Roman"/>
                                <w:i/>
                                <w:color w:val="000000" w:themeColor="text1"/>
                              </w:rPr>
                              <w:tab/>
                            </w:r>
                            <w:r w:rsidRPr="006F4CD8">
                              <w:rPr>
                                <w:rFonts w:ascii="Times New Roman" w:hAnsi="Times New Roman"/>
                                <w:i/>
                                <w:color w:val="000000" w:themeColor="text1"/>
                              </w:rPr>
                              <w:tab/>
                              <w:t>2017-01-31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0C732ADA" id="Rectangle à coins arrondis 42" o:spid="_x0000_s1048" style="width:429pt;height:123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" fillcolor="#deeaf6 [660]" strokecolor="#1f4d78 [1604]" strokeweight="1pt">
                <v:stroke joinstyle="miter"/>
                <v:textbox>
                  <w:txbxContent>
                    <w:p w14:paraId="31402D27" w14:textId="189EC0DC" w:rsidR="006D773D" w:rsidRDefault="006D773D" w:rsidP="006D773D">
                      <w:pPr>
                        <w:rPr>
                          <w:i/>
                          <w:color w:val="0000FF"/>
                        </w:rPr>
                      </w:pPr>
                      <w:r>
                        <w:rPr>
                          <w:b/>
                          <w:i/>
                          <w:color w:val="0000FF"/>
                          <w:u w:val="single"/>
                        </w:rPr>
                        <w:t>I</w:t>
                      </w:r>
                      <w:r w:rsidRPr="00912129">
                        <w:rPr>
                          <w:b/>
                          <w:i/>
                          <w:color w:val="0000FF"/>
                          <w:u w:val="single"/>
                        </w:rPr>
                        <w:t xml:space="preserve">ntentions </w:t>
                      </w:r>
                      <w:r w:rsidRPr="00B66BAB">
                        <w:rPr>
                          <w:b/>
                          <w:i/>
                          <w:color w:val="0000FF"/>
                          <w:u w:val="single"/>
                        </w:rPr>
                        <w:t>didactiques</w:t>
                      </w:r>
                      <w:r w:rsidRPr="00213BE1">
                        <w:rPr>
                          <w:i/>
                          <w:color w:val="0000FF"/>
                        </w:rPr>
                        <w:t xml:space="preserve"> : </w:t>
                      </w:r>
                    </w:p>
                    <w:p w14:paraId="0610EEFD" w14:textId="77777777" w:rsidR="006D773D" w:rsidRPr="00213BE1" w:rsidRDefault="006D773D" w:rsidP="006D773D">
                      <w:pPr>
                        <w:rPr>
                          <w:i/>
                          <w:color w:val="0000FF"/>
                        </w:rPr>
                      </w:pPr>
                      <w:proofErr w:type="gramStart"/>
                      <w:r w:rsidRPr="00213BE1">
                        <w:rPr>
                          <w:i/>
                          <w:color w:val="0000FF"/>
                        </w:rPr>
                        <w:t>il</w:t>
                      </w:r>
                      <w:proofErr w:type="gramEnd"/>
                      <w:r w:rsidRPr="00213BE1">
                        <w:rPr>
                          <w:i/>
                          <w:color w:val="0000FF"/>
                        </w:rPr>
                        <w:t xml:space="preserve"> s'agit de faire repérer les éléments invariants d'un critère de sélection : </w:t>
                      </w:r>
                    </w:p>
                    <w:p w14:paraId="52AD0DC4" w14:textId="77777777" w:rsidR="006D773D" w:rsidRDefault="006D773D" w:rsidP="006D773D">
                      <w:pPr>
                        <w:rPr>
                          <w:i/>
                          <w:color w:val="0000FF"/>
                        </w:rPr>
                      </w:pPr>
                      <w:proofErr w:type="gramStart"/>
                      <w:r>
                        <w:rPr>
                          <w:i/>
                          <w:color w:val="0000FF"/>
                        </w:rPr>
                        <w:t>a</w:t>
                      </w:r>
                      <w:r w:rsidRPr="00213BE1">
                        <w:rPr>
                          <w:i/>
                          <w:color w:val="0000FF"/>
                        </w:rPr>
                        <w:t>ttributs</w:t>
                      </w:r>
                      <w:proofErr w:type="gramEnd"/>
                      <w:r w:rsidRPr="00213BE1">
                        <w:rPr>
                          <w:i/>
                          <w:color w:val="0000FF"/>
                        </w:rPr>
                        <w:t>, opérateurs (ou combinaison d'opérateurs), valeurs (cherchées ou de test)</w:t>
                      </w:r>
                    </w:p>
                    <w:p w14:paraId="53F5F856" w14:textId="77777777" w:rsidR="006D773D" w:rsidRPr="00912129" w:rsidRDefault="006D773D" w:rsidP="006D773D">
                      <w:pPr>
                        <w:tabs>
                          <w:tab w:val="center" w:pos="2835"/>
                          <w:tab w:val="center" w:pos="3544"/>
                          <w:tab w:val="center" w:pos="4395"/>
                          <w:tab w:val="center" w:pos="5103"/>
                          <w:tab w:val="center" w:pos="6096"/>
                        </w:tabs>
                        <w:rPr>
                          <w:rFonts w:ascii="Times New Roman" w:hAnsi="Times New Roman"/>
                          <w:b/>
                          <w:color w:val="0000FF"/>
                        </w:rPr>
                      </w:pPr>
                      <w:r w:rsidRPr="00912129">
                        <w:rPr>
                          <w:rFonts w:ascii="Times New Roman" w:hAnsi="Times New Roman"/>
                          <w:b/>
                          <w:color w:val="0000FF"/>
                        </w:rPr>
                        <w:t xml:space="preserve">Critère de sélection = </w:t>
                      </w:r>
                      <w:r>
                        <w:rPr>
                          <w:rFonts w:ascii="Times New Roman" w:hAnsi="Times New Roman"/>
                          <w:b/>
                          <w:color w:val="0000FF"/>
                        </w:rPr>
                        <w:tab/>
                      </w:r>
                      <w:r w:rsidRPr="00912129">
                        <w:rPr>
                          <w:rFonts w:ascii="Times New Roman" w:hAnsi="Times New Roman"/>
                          <w:b/>
                          <w:color w:val="0000FF"/>
                        </w:rPr>
                        <w:t xml:space="preserve">Attribut </w:t>
                      </w:r>
                      <w:r>
                        <w:rPr>
                          <w:rFonts w:ascii="Times New Roman" w:hAnsi="Times New Roman"/>
                          <w:b/>
                          <w:color w:val="0000FF"/>
                        </w:rPr>
                        <w:tab/>
                      </w:r>
                      <w:r w:rsidRPr="00912129">
                        <w:rPr>
                          <w:rFonts w:ascii="Times New Roman" w:hAnsi="Times New Roman"/>
                          <w:b/>
                          <w:color w:val="0000FF"/>
                        </w:rPr>
                        <w:t xml:space="preserve">/ </w:t>
                      </w:r>
                      <w:r>
                        <w:rPr>
                          <w:rFonts w:ascii="Times New Roman" w:hAnsi="Times New Roman"/>
                          <w:b/>
                          <w:color w:val="0000FF"/>
                        </w:rPr>
                        <w:tab/>
                      </w:r>
                      <w:r w:rsidRPr="00912129">
                        <w:rPr>
                          <w:rFonts w:ascii="Times New Roman" w:hAnsi="Times New Roman"/>
                          <w:b/>
                          <w:color w:val="0000FF"/>
                        </w:rPr>
                        <w:t xml:space="preserve">opérateur </w:t>
                      </w:r>
                      <w:r>
                        <w:rPr>
                          <w:rFonts w:ascii="Times New Roman" w:hAnsi="Times New Roman"/>
                          <w:b/>
                          <w:color w:val="0000FF"/>
                        </w:rPr>
                        <w:tab/>
                      </w:r>
                      <w:r w:rsidRPr="00912129">
                        <w:rPr>
                          <w:rFonts w:ascii="Times New Roman" w:hAnsi="Times New Roman"/>
                          <w:b/>
                          <w:color w:val="0000FF"/>
                        </w:rPr>
                        <w:t xml:space="preserve">/ </w:t>
                      </w:r>
                      <w:r>
                        <w:rPr>
                          <w:rFonts w:ascii="Times New Roman" w:hAnsi="Times New Roman"/>
                          <w:b/>
                          <w:color w:val="0000FF"/>
                        </w:rPr>
                        <w:tab/>
                      </w:r>
                      <w:r w:rsidRPr="00912129">
                        <w:rPr>
                          <w:rFonts w:ascii="Times New Roman" w:hAnsi="Times New Roman"/>
                          <w:b/>
                          <w:color w:val="0000FF"/>
                        </w:rPr>
                        <w:t>valeur(s)</w:t>
                      </w:r>
                    </w:p>
                    <w:p w14:paraId="1E44D6CF" w14:textId="77777777" w:rsidR="006D773D" w:rsidRPr="006F4CD8" w:rsidRDefault="006D773D" w:rsidP="006D773D">
                      <w:pPr>
                        <w:tabs>
                          <w:tab w:val="center" w:pos="2835"/>
                          <w:tab w:val="center" w:pos="3544"/>
                          <w:tab w:val="center" w:pos="4395"/>
                          <w:tab w:val="center" w:pos="5103"/>
                          <w:tab w:val="center" w:pos="6096"/>
                        </w:tabs>
                        <w:rPr>
                          <w:rFonts w:ascii="Times New Roman" w:hAnsi="Times New Roman"/>
                          <w:i/>
                          <w:color w:val="000000" w:themeColor="text1"/>
                        </w:rPr>
                      </w:pPr>
                      <w:r w:rsidRPr="006F4CD8">
                        <w:rPr>
                          <w:rFonts w:ascii="Times New Roman" w:hAnsi="Times New Roman"/>
                          <w:i/>
                          <w:color w:val="000000" w:themeColor="text1"/>
                        </w:rPr>
                        <w:t xml:space="preserve">Exemples : </w:t>
                      </w:r>
                      <w:r w:rsidRPr="006F4CD8">
                        <w:rPr>
                          <w:rFonts w:ascii="Times New Roman" w:hAnsi="Times New Roman"/>
                          <w:i/>
                          <w:color w:val="000000" w:themeColor="text1"/>
                        </w:rPr>
                        <w:tab/>
                        <w:t xml:space="preserve">Nature  </w:t>
                      </w:r>
                      <w:r w:rsidRPr="006F4CD8">
                        <w:rPr>
                          <w:rFonts w:ascii="Times New Roman" w:hAnsi="Times New Roman"/>
                          <w:i/>
                          <w:color w:val="000000" w:themeColor="text1"/>
                        </w:rPr>
                        <w:tab/>
                        <w:t xml:space="preserve">/  </w:t>
                      </w:r>
                      <w:r w:rsidRPr="006F4CD8">
                        <w:rPr>
                          <w:rFonts w:ascii="Times New Roman" w:hAnsi="Times New Roman"/>
                          <w:i/>
                          <w:color w:val="000000" w:themeColor="text1"/>
                        </w:rPr>
                        <w:tab/>
                        <w:t xml:space="preserve">= </w:t>
                      </w:r>
                      <w:r w:rsidRPr="006F4CD8">
                        <w:rPr>
                          <w:rFonts w:ascii="Times New Roman" w:hAnsi="Times New Roman"/>
                          <w:i/>
                          <w:color w:val="000000" w:themeColor="text1"/>
                        </w:rPr>
                        <w:tab/>
                        <w:t xml:space="preserve">/  </w:t>
                      </w:r>
                      <w:r w:rsidRPr="006F4CD8">
                        <w:rPr>
                          <w:rFonts w:ascii="Times New Roman" w:hAnsi="Times New Roman"/>
                          <w:i/>
                          <w:color w:val="000000" w:themeColor="text1"/>
                        </w:rPr>
                        <w:tab/>
                        <w:t>"FAC</w:t>
                      </w:r>
                      <w:proofErr w:type="gramStart"/>
                      <w:r w:rsidRPr="006F4CD8">
                        <w:rPr>
                          <w:rFonts w:ascii="Times New Roman" w:hAnsi="Times New Roman"/>
                          <w:i/>
                          <w:color w:val="000000" w:themeColor="text1"/>
                        </w:rPr>
                        <w:t>"  ,</w:t>
                      </w:r>
                      <w:proofErr w:type="gramEnd"/>
                      <w:r w:rsidRPr="006F4CD8">
                        <w:rPr>
                          <w:rFonts w:ascii="Times New Roman" w:hAnsi="Times New Roman"/>
                          <w:i/>
                          <w:color w:val="000000" w:themeColor="text1"/>
                        </w:rPr>
                        <w:t xml:space="preserve"> </w:t>
                      </w:r>
                    </w:p>
                    <w:p w14:paraId="51F17553" w14:textId="77777777" w:rsidR="006D773D" w:rsidRPr="006F4CD8" w:rsidRDefault="006D773D" w:rsidP="006D773D">
                      <w:pPr>
                        <w:tabs>
                          <w:tab w:val="center" w:pos="2835"/>
                          <w:tab w:val="center" w:pos="3544"/>
                          <w:tab w:val="center" w:pos="4395"/>
                          <w:tab w:val="center" w:pos="5103"/>
                          <w:tab w:val="center" w:pos="6096"/>
                        </w:tabs>
                        <w:rPr>
                          <w:rFonts w:ascii="Times New Roman" w:hAnsi="Times New Roman"/>
                          <w:i/>
                          <w:color w:val="000000" w:themeColor="text1"/>
                        </w:rPr>
                      </w:pPr>
                      <w:r w:rsidRPr="006F4CD8">
                        <w:rPr>
                          <w:rFonts w:ascii="Times New Roman" w:hAnsi="Times New Roman"/>
                          <w:i/>
                          <w:color w:val="000000" w:themeColor="text1"/>
                        </w:rPr>
                        <w:tab/>
                        <w:t xml:space="preserve">Auxiliaire </w:t>
                      </w:r>
                      <w:r w:rsidRPr="006F4CD8">
                        <w:rPr>
                          <w:rFonts w:ascii="Times New Roman" w:hAnsi="Times New Roman"/>
                          <w:i/>
                          <w:color w:val="000000" w:themeColor="text1"/>
                        </w:rPr>
                        <w:tab/>
                        <w:t xml:space="preserve">/ </w:t>
                      </w:r>
                      <w:r w:rsidRPr="006F4CD8">
                        <w:rPr>
                          <w:rFonts w:ascii="Times New Roman" w:hAnsi="Times New Roman"/>
                          <w:i/>
                          <w:color w:val="000000" w:themeColor="text1"/>
                        </w:rPr>
                        <w:tab/>
                        <w:t xml:space="preserve">Dans </w:t>
                      </w:r>
                      <w:r w:rsidRPr="006F4CD8">
                        <w:rPr>
                          <w:rFonts w:ascii="Times New Roman" w:hAnsi="Times New Roman"/>
                          <w:i/>
                          <w:color w:val="000000" w:themeColor="text1"/>
                        </w:rPr>
                        <w:tab/>
                        <w:t xml:space="preserve">/ </w:t>
                      </w:r>
                      <w:r w:rsidRPr="006F4CD8">
                        <w:rPr>
                          <w:rFonts w:ascii="Times New Roman" w:hAnsi="Times New Roman"/>
                          <w:i/>
                          <w:color w:val="000000" w:themeColor="text1"/>
                        </w:rPr>
                        <w:tab/>
                        <w:t>("CT001", "CT004", "CT008")</w:t>
                      </w:r>
                    </w:p>
                    <w:p w14:paraId="372EDED9" w14:textId="77777777" w:rsidR="006D773D" w:rsidRPr="006F4CD8" w:rsidRDefault="006D773D" w:rsidP="006D773D">
                      <w:pPr>
                        <w:tabs>
                          <w:tab w:val="center" w:pos="2835"/>
                          <w:tab w:val="center" w:pos="3544"/>
                          <w:tab w:val="center" w:pos="4395"/>
                          <w:tab w:val="center" w:pos="5103"/>
                          <w:tab w:val="center" w:pos="6096"/>
                        </w:tabs>
                        <w:rPr>
                          <w:rFonts w:ascii="Times New Roman" w:hAnsi="Times New Roman"/>
                          <w:i/>
                          <w:color w:val="000000" w:themeColor="text1"/>
                        </w:rPr>
                      </w:pPr>
                      <w:r w:rsidRPr="006F4CD8">
                        <w:rPr>
                          <w:rFonts w:ascii="Times New Roman" w:hAnsi="Times New Roman"/>
                          <w:i/>
                          <w:color w:val="000000" w:themeColor="text1"/>
                        </w:rPr>
                        <w:tab/>
                        <w:t>Date</w:t>
                      </w:r>
                      <w:r w:rsidRPr="006F4CD8">
                        <w:rPr>
                          <w:rFonts w:ascii="Times New Roman" w:hAnsi="Times New Roman"/>
                          <w:i/>
                          <w:color w:val="000000" w:themeColor="text1"/>
                        </w:rPr>
                        <w:tab/>
                        <w:t>/</w:t>
                      </w:r>
                      <w:r w:rsidRPr="006F4CD8">
                        <w:rPr>
                          <w:rFonts w:ascii="Times New Roman" w:hAnsi="Times New Roman"/>
                          <w:i/>
                          <w:color w:val="000000" w:themeColor="text1"/>
                        </w:rPr>
                        <w:tab/>
                        <w:t>ENTRE</w:t>
                      </w:r>
                      <w:r w:rsidRPr="006F4CD8">
                        <w:rPr>
                          <w:rFonts w:ascii="Times New Roman" w:hAnsi="Times New Roman"/>
                          <w:i/>
                          <w:color w:val="000000" w:themeColor="text1"/>
                        </w:rPr>
                        <w:tab/>
                        <w:t>/</w:t>
                      </w:r>
                      <w:r w:rsidRPr="006F4CD8">
                        <w:rPr>
                          <w:rFonts w:ascii="Times New Roman" w:hAnsi="Times New Roman"/>
                          <w:i/>
                          <w:color w:val="000000" w:themeColor="text1"/>
                        </w:rPr>
                        <w:tab/>
                        <w:t>2017-01-15</w:t>
                      </w:r>
                    </w:p>
                    <w:p w14:paraId="45D51154" w14:textId="68615C76" w:rsidR="006D773D" w:rsidRPr="00343BF5" w:rsidRDefault="006D773D" w:rsidP="00343BF5">
                      <w:pPr>
                        <w:tabs>
                          <w:tab w:val="center" w:pos="2835"/>
                          <w:tab w:val="center" w:pos="3544"/>
                          <w:tab w:val="center" w:pos="4395"/>
                          <w:tab w:val="center" w:pos="5103"/>
                          <w:tab w:val="center" w:pos="6096"/>
                        </w:tabs>
                        <w:rPr>
                          <w:rFonts w:ascii="Times New Roman" w:hAnsi="Times New Roman"/>
                          <w:i/>
                          <w:color w:val="000000" w:themeColor="text1"/>
                        </w:rPr>
                      </w:pPr>
                      <w:r w:rsidRPr="006F4CD8">
                        <w:rPr>
                          <w:rFonts w:ascii="Times New Roman" w:hAnsi="Times New Roman"/>
                          <w:i/>
                          <w:color w:val="000000" w:themeColor="text1"/>
                        </w:rPr>
                        <w:tab/>
                      </w:r>
                      <w:r w:rsidRPr="006F4CD8">
                        <w:rPr>
                          <w:rFonts w:ascii="Times New Roman" w:hAnsi="Times New Roman"/>
                          <w:i/>
                          <w:color w:val="000000" w:themeColor="text1"/>
                        </w:rPr>
                        <w:tab/>
                      </w:r>
                      <w:r w:rsidRPr="006F4CD8">
                        <w:rPr>
                          <w:rFonts w:ascii="Times New Roman" w:hAnsi="Times New Roman"/>
                          <w:i/>
                          <w:color w:val="000000" w:themeColor="text1"/>
                        </w:rPr>
                        <w:tab/>
                        <w:t>ET</w:t>
                      </w:r>
                      <w:r w:rsidRPr="006F4CD8">
                        <w:rPr>
                          <w:rFonts w:ascii="Times New Roman" w:hAnsi="Times New Roman"/>
                          <w:i/>
                          <w:color w:val="000000" w:themeColor="text1"/>
                        </w:rPr>
                        <w:tab/>
                      </w:r>
                      <w:r w:rsidRPr="006F4CD8">
                        <w:rPr>
                          <w:rFonts w:ascii="Times New Roman" w:hAnsi="Times New Roman"/>
                          <w:i/>
                          <w:color w:val="000000" w:themeColor="text1"/>
                        </w:rPr>
                        <w:tab/>
                        <w:t>2017-01-31</w:t>
                      </w:r>
                    </w:p>
                  </w:txbxContent>
                </v:textbox>
                <w10:anchorlock/>
              </v:roundrect>
            </w:pict>
          </mc:Fallback>
        </mc:AlternateContent>
      </w:r>
    </w:p>
    <w:p w14:paraId="19C22571" w14:textId="6759A01F" w:rsidR="00E74F26" w:rsidRDefault="00E74F26" w:rsidP="00371899">
      <w:pPr>
        <w:pStyle w:val="Paragraphedeliste"/>
        <w:numPr>
          <w:ilvl w:val="0"/>
          <w:numId w:val="4"/>
        </w:numPr>
      </w:pPr>
      <w:r w:rsidRPr="00EB59E2">
        <w:rPr>
          <w:i/>
          <w:u w:val="single"/>
        </w:rPr>
        <w:t>exemple 1</w:t>
      </w:r>
      <w:r>
        <w:t xml:space="preserve"> : voir les filtres créés pour l’exemple 2 du </w:t>
      </w:r>
      <w:r w:rsidR="00B400B2">
        <w:t>1.1.</w:t>
      </w:r>
    </w:p>
    <w:p w14:paraId="49888899" w14:textId="49D42F30" w:rsidR="00B400B2" w:rsidRDefault="00E74F26" w:rsidP="00371899">
      <w:pPr>
        <w:pStyle w:val="Paragraphedeliste"/>
        <w:numPr>
          <w:ilvl w:val="0"/>
          <w:numId w:val="4"/>
        </w:numPr>
      </w:pPr>
      <w:r w:rsidRPr="00EB59E2">
        <w:rPr>
          <w:i/>
          <w:u w:val="single"/>
        </w:rPr>
        <w:lastRenderedPageBreak/>
        <w:t>exemple 2</w:t>
      </w:r>
      <w:r>
        <w:t xml:space="preserve"> : en gestion commerciale, consultation pièces,  filtrer pour afficher seulement </w:t>
      </w:r>
      <w:r w:rsidR="00B400B2">
        <w:t>certains types de pièces, pour une catégorie de clients, pour une période donnée.</w:t>
      </w:r>
    </w:p>
    <w:p w14:paraId="0649215B" w14:textId="6C231D73" w:rsidR="00E74F26" w:rsidRDefault="00B400B2" w:rsidP="00464CC3">
      <w:pPr>
        <w:ind w:left="709"/>
      </w:pPr>
      <w:r w:rsidRPr="00B400B2">
        <w:rPr>
          <w:noProof/>
          <w:position w:val="-8"/>
        </w:rPr>
        <mc:AlternateContent>
          <mc:Choice Requires="wps">
            <w:drawing>
              <wp:anchor distT="0" distB="0" distL="114300" distR="114300" simplePos="0" relativeHeight="251725824" behindDoc="0" locked="0" layoutInCell="1" allowOverlap="1" wp14:anchorId="7BE95491" wp14:editId="464490F8">
                <wp:simplePos x="0" y="0"/>
                <wp:positionH relativeFrom="column">
                  <wp:posOffset>5753100</wp:posOffset>
                </wp:positionH>
                <wp:positionV relativeFrom="paragraph">
                  <wp:posOffset>19050</wp:posOffset>
                </wp:positionV>
                <wp:extent cx="352425" cy="152400"/>
                <wp:effectExtent l="0" t="0" r="28575" b="19050"/>
                <wp:wrapSquare wrapText="bothSides"/>
                <wp:docPr id="59" name="Rectangle à coins arrondis 59"/>
                <wp:cNvGraphicFramePr/>
                <a:graphic xmlns:a="http://schemas.openxmlformats.org/drawingml/2006/main">
                  <a:graphicData uri="http://schemas.microsoft.com/office/word/2010/wordprocessingShape">
                    <wps:wsp>
                      <wps:cNvSpPr/>
                      <wps:spPr>
                        <a:xfrm>
                          <a:off x="0" y="0"/>
                          <a:ext cx="352425" cy="1524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1C8CF56A" w14:textId="77777777" w:rsidR="00B400B2" w:rsidRPr="00C6708E" w:rsidRDefault="00B400B2" w:rsidP="00B400B2">
                            <w:pPr>
                              <w:jc w:val="center"/>
                              <w:rPr>
                                <w:sz w:val="18"/>
                              </w:rPr>
                            </w:pPr>
                            <w:r w:rsidRPr="00C6708E">
                              <w:rPr>
                                <w:sz w:val="18"/>
                              </w:rPr>
                              <w:t>CB2C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oundrect w14:anchorId="7BE95491" id="Rectangle à coins arrondis 59" o:spid="_x0000_s1049" style="position:absolute;left:0;text-align:left;margin-left:453pt;margin-top:1.5pt;width:27.75pt;height:12pt;z-index:251725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" fillcolor="#5b9bd5" strokecolor="#41719c" strokeweight="1pt">
                <v:stroke joinstyle="miter"/>
                <v:textbox inset="0,0,0,0">
                  <w:txbxContent>
                    <w:p w14:paraId="1C8CF56A" w14:textId="77777777" w:rsidR="00B400B2" w:rsidRPr="00C6708E" w:rsidRDefault="00B400B2" w:rsidP="00B400B2">
                      <w:pPr>
                        <w:jc w:val="center"/>
                        <w:rPr>
                          <w:sz w:val="18"/>
                        </w:rPr>
                      </w:pPr>
                      <w:r w:rsidRPr="00C6708E">
                        <w:rPr>
                          <w:sz w:val="18"/>
                        </w:rPr>
                        <w:t>CB2C</w:t>
                      </w:r>
                    </w:p>
                  </w:txbxContent>
                </v:textbox>
                <w10:wrap type="square"/>
              </v:roundrect>
            </w:pict>
          </mc:Fallback>
        </mc:AlternateContent>
      </w:r>
      <w:r>
        <w:t>(</w:t>
      </w:r>
      <w:proofErr w:type="gramStart"/>
      <w:r w:rsidRPr="00B400B2">
        <w:rPr>
          <w:i/>
        </w:rPr>
        <w:t>par</w:t>
      </w:r>
      <w:proofErr w:type="gramEnd"/>
      <w:r w:rsidRPr="00B400B2">
        <w:rPr>
          <w:i/>
        </w:rPr>
        <w:t xml:space="preserve"> exemple</w:t>
      </w:r>
      <w:r>
        <w:rPr>
          <w:i/>
        </w:rPr>
        <w:t>, dans</w:t>
      </w:r>
      <w:r w:rsidRPr="00B400B2">
        <w:rPr>
          <w:i/>
        </w:rPr>
        <w:t xml:space="preserve"> CB2C : </w:t>
      </w:r>
      <w:r w:rsidR="00E74F26" w:rsidRPr="00B400B2">
        <w:rPr>
          <w:i/>
        </w:rPr>
        <w:t xml:space="preserve">les pièces de type </w:t>
      </w:r>
      <w:r w:rsidR="007135E2" w:rsidRPr="00B400B2">
        <w:rPr>
          <w:i/>
        </w:rPr>
        <w:t>« </w:t>
      </w:r>
      <w:r w:rsidR="00E74F26" w:rsidRPr="00B400B2">
        <w:rPr>
          <w:i/>
        </w:rPr>
        <w:t>commande</w:t>
      </w:r>
      <w:r w:rsidR="007135E2" w:rsidRPr="00B400B2">
        <w:rPr>
          <w:i/>
        </w:rPr>
        <w:t> »</w:t>
      </w:r>
      <w:r w:rsidR="00E74F26" w:rsidRPr="00B400B2">
        <w:rPr>
          <w:i/>
        </w:rPr>
        <w:t xml:space="preserve"> et </w:t>
      </w:r>
      <w:r w:rsidR="007135E2" w:rsidRPr="00B400B2">
        <w:rPr>
          <w:i/>
        </w:rPr>
        <w:t>« </w:t>
      </w:r>
      <w:r w:rsidR="00E74F26" w:rsidRPr="00B400B2">
        <w:rPr>
          <w:i/>
        </w:rPr>
        <w:t>livraison</w:t>
      </w:r>
      <w:r w:rsidR="007135E2" w:rsidRPr="00B400B2">
        <w:rPr>
          <w:i/>
        </w:rPr>
        <w:t> »</w:t>
      </w:r>
      <w:r w:rsidR="00E74F26" w:rsidRPr="00B400B2">
        <w:rPr>
          <w:i/>
        </w:rPr>
        <w:t>, pour les clients de la zon</w:t>
      </w:r>
      <w:r w:rsidR="007135E2" w:rsidRPr="00B400B2">
        <w:rPr>
          <w:i/>
        </w:rPr>
        <w:t>e Nord, du mois de février 2015</w:t>
      </w:r>
      <w:r>
        <w:t>)</w:t>
      </w:r>
    </w:p>
    <w:p w14:paraId="3D196AE8" w14:textId="77777777" w:rsidR="00464CC3" w:rsidRDefault="00464CC3" w:rsidP="00B400B2">
      <w:pPr>
        <w:ind w:left="709"/>
      </w:pPr>
    </w:p>
    <w:p w14:paraId="03DBB4D4" w14:textId="5FAB622B" w:rsidR="008F68B9" w:rsidRDefault="008F68B9" w:rsidP="00BD2F89">
      <w:pPr>
        <w:pStyle w:val="Paragraphedeliste"/>
        <w:jc w:val="center"/>
      </w:pPr>
      <w:r>
        <w:rPr>
          <w:b/>
          <w:noProof/>
          <w:sz w:val="52"/>
        </w:rPr>
        <mc:AlternateContent>
          <mc:Choice Requires="wps">
            <w:drawing>
              <wp:inline distT="0" distB="0" distL="0" distR="0" wp14:anchorId="25AADFA9" wp14:editId="2DAA7663">
                <wp:extent cx="4722495" cy="676275"/>
                <wp:effectExtent l="0" t="0" r="20955" b="28575"/>
                <wp:docPr id="43" name="Rectangle à coins arrondis 43"/>
                <wp:cNvGraphicFramePr/>
                <a:graphic xmlns:a="http://schemas.openxmlformats.org/drawingml/2006/main">
                  <a:graphicData uri="http://schemas.microsoft.com/office/word/2010/wordprocessingShape">
                    <wps:wsp>
                      <wps:cNvSpPr/>
                      <wps:spPr>
                        <a:xfrm>
                          <a:off x="0" y="0"/>
                          <a:ext cx="4722495" cy="676275"/>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24FC2F6" w14:textId="1EB65B6F" w:rsidR="00912129" w:rsidRPr="00705E37" w:rsidRDefault="006D773D" w:rsidP="00213BE1">
                            <w:pPr>
                              <w:rPr>
                                <w:i/>
                                <w:color w:val="0000FF"/>
                              </w:rPr>
                            </w:pPr>
                            <w:r>
                              <w:rPr>
                                <w:b/>
                                <w:i/>
                                <w:color w:val="0000FF"/>
                                <w:u w:val="single"/>
                              </w:rPr>
                              <w:t>I</w:t>
                            </w:r>
                            <w:r w:rsidRPr="00912129">
                              <w:rPr>
                                <w:b/>
                                <w:i/>
                                <w:color w:val="0000FF"/>
                                <w:u w:val="single"/>
                              </w:rPr>
                              <w:t xml:space="preserve">ntentions </w:t>
                            </w:r>
                            <w:r w:rsidRPr="00B66BAB">
                              <w:rPr>
                                <w:b/>
                                <w:i/>
                                <w:color w:val="0000FF"/>
                                <w:u w:val="single"/>
                              </w:rPr>
                              <w:t>didactiques</w:t>
                            </w:r>
                            <w:r w:rsidR="00912129" w:rsidRPr="00213BE1">
                              <w:rPr>
                                <w:i/>
                                <w:color w:val="0000FF"/>
                              </w:rPr>
                              <w:t>: là</w:t>
                            </w:r>
                            <w:r>
                              <w:rPr>
                                <w:i/>
                                <w:color w:val="0000FF"/>
                              </w:rPr>
                              <w:t>,</w:t>
                            </w:r>
                            <w:r w:rsidR="00912129" w:rsidRPr="00213BE1">
                              <w:rPr>
                                <w:i/>
                                <w:color w:val="0000FF"/>
                              </w:rPr>
                              <w:t xml:space="preserve"> on applique </w:t>
                            </w:r>
                            <w:r w:rsidR="006D6AB4">
                              <w:rPr>
                                <w:i/>
                                <w:color w:val="0000FF"/>
                              </w:rPr>
                              <w:t xml:space="preserve">- </w:t>
                            </w:r>
                            <w:r w:rsidR="00912129" w:rsidRPr="00213BE1">
                              <w:rPr>
                                <w:i/>
                                <w:color w:val="0000FF"/>
                              </w:rPr>
                              <w:t>quels attributs</w:t>
                            </w:r>
                            <w:r w:rsidR="006D6AB4">
                              <w:rPr>
                                <w:i/>
                                <w:color w:val="0000FF"/>
                              </w:rPr>
                              <w:t xml:space="preserve"> ?</w:t>
                            </w:r>
                            <w:r w:rsidR="00912129" w:rsidRPr="00213BE1">
                              <w:rPr>
                                <w:i/>
                                <w:color w:val="0000FF"/>
                              </w:rPr>
                              <w:t xml:space="preserve"> </w:t>
                            </w:r>
                            <w:proofErr w:type="gramStart"/>
                            <w:r w:rsidR="002405D2">
                              <w:rPr>
                                <w:i/>
                                <w:color w:val="0000FF"/>
                              </w:rPr>
                              <w:t>q</w:t>
                            </w:r>
                            <w:r w:rsidR="006D6AB4" w:rsidRPr="00213BE1">
                              <w:rPr>
                                <w:i/>
                                <w:color w:val="0000FF"/>
                              </w:rPr>
                              <w:t>uels</w:t>
                            </w:r>
                            <w:proofErr w:type="gramEnd"/>
                            <w:r w:rsidR="00912129" w:rsidRPr="00213BE1">
                              <w:rPr>
                                <w:i/>
                                <w:color w:val="0000FF"/>
                              </w:rPr>
                              <w:t xml:space="preserve"> opérateurs</w:t>
                            </w:r>
                            <w:r w:rsidR="006D6AB4">
                              <w:rPr>
                                <w:i/>
                                <w:color w:val="0000FF"/>
                              </w:rPr>
                              <w:t xml:space="preserve"> ?</w:t>
                            </w:r>
                            <w:r w:rsidR="00912129" w:rsidRPr="00213BE1">
                              <w:rPr>
                                <w:i/>
                                <w:color w:val="0000FF"/>
                              </w:rPr>
                              <w:t xml:space="preserve"> </w:t>
                            </w:r>
                            <w:proofErr w:type="gramStart"/>
                            <w:r w:rsidR="002405D2">
                              <w:rPr>
                                <w:i/>
                                <w:color w:val="0000FF"/>
                              </w:rPr>
                              <w:t>q</w:t>
                            </w:r>
                            <w:r w:rsidR="006D6AB4" w:rsidRPr="00213BE1">
                              <w:rPr>
                                <w:i/>
                                <w:color w:val="0000FF"/>
                              </w:rPr>
                              <w:t>uelles</w:t>
                            </w:r>
                            <w:proofErr w:type="gramEnd"/>
                            <w:r w:rsidR="00912129" w:rsidRPr="00213BE1">
                              <w:rPr>
                                <w:i/>
                                <w:color w:val="0000FF"/>
                              </w:rPr>
                              <w:t xml:space="preserve"> valeurs</w:t>
                            </w:r>
                            <w:r w:rsidR="006D6AB4">
                              <w:rPr>
                                <w:i/>
                                <w:color w:val="0000FF"/>
                              </w:rPr>
                              <w:t xml:space="preserve"> ?-</w:t>
                            </w:r>
                            <w:r w:rsidR="00912129" w:rsidRPr="00213BE1">
                              <w:rPr>
                                <w:i/>
                                <w:color w:val="0000FF"/>
                              </w:rPr>
                              <w:t xml:space="preserve"> </w:t>
                            </w:r>
                            <w:r w:rsidR="006D6AB4">
                              <w:rPr>
                                <w:i/>
                                <w:color w:val="0000FF"/>
                              </w:rPr>
                              <w:t>et</w:t>
                            </w:r>
                            <w:r w:rsidR="00912129" w:rsidRPr="00213BE1">
                              <w:rPr>
                                <w:i/>
                                <w:color w:val="0000FF"/>
                              </w:rPr>
                              <w:t xml:space="preserve"> on met en œuvre</w:t>
                            </w:r>
                            <w:r w:rsidR="006D6AB4">
                              <w:rPr>
                                <w:i/>
                                <w:color w:val="0000FF"/>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25AADFA9" id="Rectangle à coins arrondis 43" o:spid="_x0000_s1050" style="width:371.85pt;height:53.2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" fillcolor="#deeaf6 [660]" strokecolor="#1f4d78 [1604]" strokeweight="1pt">
                <v:stroke joinstyle="miter"/>
                <v:textbox>
                  <w:txbxContent>
                    <w:p w14:paraId="024FC2F6" w14:textId="1EB65B6F" w:rsidR="00912129" w:rsidRPr="00705E37" w:rsidRDefault="006D773D" w:rsidP="00213BE1">
                      <w:pPr>
                        <w:rPr>
                          <w:i/>
                          <w:color w:val="0000FF"/>
                        </w:rPr>
                      </w:pPr>
                      <w:r>
                        <w:rPr>
                          <w:b/>
                          <w:i/>
                          <w:color w:val="0000FF"/>
                          <w:u w:val="single"/>
                        </w:rPr>
                        <w:t>I</w:t>
                      </w:r>
                      <w:r w:rsidRPr="00912129">
                        <w:rPr>
                          <w:b/>
                          <w:i/>
                          <w:color w:val="0000FF"/>
                          <w:u w:val="single"/>
                        </w:rPr>
                        <w:t xml:space="preserve">ntentions </w:t>
                      </w:r>
                      <w:r w:rsidRPr="00B66BAB">
                        <w:rPr>
                          <w:b/>
                          <w:i/>
                          <w:color w:val="0000FF"/>
                          <w:u w:val="single"/>
                        </w:rPr>
                        <w:t>didactiques</w:t>
                      </w:r>
                      <w:r w:rsidR="00912129" w:rsidRPr="00213BE1">
                        <w:rPr>
                          <w:i/>
                          <w:color w:val="0000FF"/>
                        </w:rPr>
                        <w:t>: là</w:t>
                      </w:r>
                      <w:r>
                        <w:rPr>
                          <w:i/>
                          <w:color w:val="0000FF"/>
                        </w:rPr>
                        <w:t>,</w:t>
                      </w:r>
                      <w:r w:rsidR="00912129" w:rsidRPr="00213BE1">
                        <w:rPr>
                          <w:i/>
                          <w:color w:val="0000FF"/>
                        </w:rPr>
                        <w:t xml:space="preserve"> on applique </w:t>
                      </w:r>
                      <w:r w:rsidR="006D6AB4">
                        <w:rPr>
                          <w:i/>
                          <w:color w:val="0000FF"/>
                        </w:rPr>
                        <w:t xml:space="preserve">- </w:t>
                      </w:r>
                      <w:r w:rsidR="00912129" w:rsidRPr="00213BE1">
                        <w:rPr>
                          <w:i/>
                          <w:color w:val="0000FF"/>
                        </w:rPr>
                        <w:t>quels attributs</w:t>
                      </w:r>
                      <w:r w:rsidR="006D6AB4">
                        <w:rPr>
                          <w:i/>
                          <w:color w:val="0000FF"/>
                        </w:rPr>
                        <w:t xml:space="preserve"> ?</w:t>
                      </w:r>
                      <w:r w:rsidR="00912129" w:rsidRPr="00213BE1">
                        <w:rPr>
                          <w:i/>
                          <w:color w:val="0000FF"/>
                        </w:rPr>
                        <w:t xml:space="preserve"> </w:t>
                      </w:r>
                      <w:proofErr w:type="gramStart"/>
                      <w:r w:rsidR="002405D2">
                        <w:rPr>
                          <w:i/>
                          <w:color w:val="0000FF"/>
                        </w:rPr>
                        <w:t>q</w:t>
                      </w:r>
                      <w:r w:rsidR="006D6AB4" w:rsidRPr="00213BE1">
                        <w:rPr>
                          <w:i/>
                          <w:color w:val="0000FF"/>
                        </w:rPr>
                        <w:t>uels</w:t>
                      </w:r>
                      <w:proofErr w:type="gramEnd"/>
                      <w:r w:rsidR="00912129" w:rsidRPr="00213BE1">
                        <w:rPr>
                          <w:i/>
                          <w:color w:val="0000FF"/>
                        </w:rPr>
                        <w:t xml:space="preserve"> opérateurs</w:t>
                      </w:r>
                      <w:r w:rsidR="006D6AB4">
                        <w:rPr>
                          <w:i/>
                          <w:color w:val="0000FF"/>
                        </w:rPr>
                        <w:t xml:space="preserve"> ?</w:t>
                      </w:r>
                      <w:r w:rsidR="00912129" w:rsidRPr="00213BE1">
                        <w:rPr>
                          <w:i/>
                          <w:color w:val="0000FF"/>
                        </w:rPr>
                        <w:t xml:space="preserve"> </w:t>
                      </w:r>
                      <w:proofErr w:type="gramStart"/>
                      <w:r w:rsidR="002405D2">
                        <w:rPr>
                          <w:i/>
                          <w:color w:val="0000FF"/>
                        </w:rPr>
                        <w:t>q</w:t>
                      </w:r>
                      <w:r w:rsidR="006D6AB4" w:rsidRPr="00213BE1">
                        <w:rPr>
                          <w:i/>
                          <w:color w:val="0000FF"/>
                        </w:rPr>
                        <w:t>uelles</w:t>
                      </w:r>
                      <w:proofErr w:type="gramEnd"/>
                      <w:r w:rsidR="00912129" w:rsidRPr="00213BE1">
                        <w:rPr>
                          <w:i/>
                          <w:color w:val="0000FF"/>
                        </w:rPr>
                        <w:t xml:space="preserve"> valeurs</w:t>
                      </w:r>
                      <w:r w:rsidR="006D6AB4">
                        <w:rPr>
                          <w:i/>
                          <w:color w:val="0000FF"/>
                        </w:rPr>
                        <w:t xml:space="preserve"> ?-</w:t>
                      </w:r>
                      <w:r w:rsidR="00912129" w:rsidRPr="00213BE1">
                        <w:rPr>
                          <w:i/>
                          <w:color w:val="0000FF"/>
                        </w:rPr>
                        <w:t xml:space="preserve"> </w:t>
                      </w:r>
                      <w:r w:rsidR="006D6AB4">
                        <w:rPr>
                          <w:i/>
                          <w:color w:val="0000FF"/>
                        </w:rPr>
                        <w:t>et</w:t>
                      </w:r>
                      <w:r w:rsidR="00912129" w:rsidRPr="00213BE1">
                        <w:rPr>
                          <w:i/>
                          <w:color w:val="0000FF"/>
                        </w:rPr>
                        <w:t xml:space="preserve"> on met en œuvre</w:t>
                      </w:r>
                      <w:r w:rsidR="006D6AB4">
                        <w:rPr>
                          <w:i/>
                          <w:color w:val="0000FF"/>
                        </w:rPr>
                        <w:t>.</w:t>
                      </w:r>
                    </w:p>
                  </w:txbxContent>
                </v:textbox>
                <w10:anchorlock/>
              </v:roundrect>
            </w:pict>
          </mc:Fallback>
        </mc:AlternateContent>
      </w:r>
    </w:p>
    <w:p w14:paraId="3E914958" w14:textId="4088EAFA" w:rsidR="007135E2" w:rsidRPr="00974185" w:rsidRDefault="007135E2" w:rsidP="007135E2">
      <w:pPr>
        <w:pStyle w:val="Paragraphedeliste"/>
      </w:pPr>
    </w:p>
    <w:p w14:paraId="66B79207" w14:textId="207ED426" w:rsidR="007135E2" w:rsidRDefault="00B55FB4" w:rsidP="007F40A2">
      <w:pPr>
        <w:pStyle w:val="Titre2"/>
        <w:tabs>
          <w:tab w:val="right" w:pos="9072"/>
        </w:tabs>
      </w:pPr>
      <w:r w:rsidRPr="00467A53">
        <w:rPr>
          <w:noProof/>
          <w:position w:val="-12"/>
        </w:rPr>
        <w:drawing>
          <wp:anchor distT="0" distB="0" distL="114300" distR="114300" simplePos="0" relativeHeight="251717632" behindDoc="0" locked="0" layoutInCell="1" allowOverlap="1" wp14:anchorId="4BC626B5" wp14:editId="68F7932E">
            <wp:simplePos x="0" y="0"/>
            <wp:positionH relativeFrom="column">
              <wp:posOffset>5804535</wp:posOffset>
            </wp:positionH>
            <wp:positionV relativeFrom="paragraph">
              <wp:posOffset>133350</wp:posOffset>
            </wp:positionV>
            <wp:extent cx="326390" cy="262890"/>
            <wp:effectExtent l="0" t="0" r="0" b="3810"/>
            <wp:wrapSquare wrapText="bothSides"/>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r="89738"/>
                    <a:stretch/>
                  </pic:blipFill>
                  <pic:spPr bwMode="auto">
                    <a:xfrm>
                      <a:off x="0" y="0"/>
                      <a:ext cx="326390" cy="262890"/>
                    </a:xfrm>
                    <a:prstGeom prst="rect">
                      <a:avLst/>
                    </a:prstGeom>
                    <a:noFill/>
                    <a:ln>
                      <a:noFill/>
                    </a:ln>
                    <a:extLst>
                      <a:ext uri="{53640926-AAD7-44D8-BBD7-CCE9431645EC}">
                        <a14:shadowObscured xmlns:a14="http://schemas.microsoft.com/office/drawing/2010/main"/>
                      </a:ext>
                    </a:extLst>
                  </pic:spPr>
                </pic:pic>
              </a:graphicData>
            </a:graphic>
          </wp:anchor>
        </w:drawing>
      </w:r>
      <w:r w:rsidR="00343BF5">
        <w:t xml:space="preserve">visualiser le </w:t>
      </w:r>
      <w:r w:rsidR="007135E2">
        <w:t xml:space="preserve">SQL </w:t>
      </w:r>
      <w:r w:rsidR="00343BF5">
        <w:t xml:space="preserve">sous-jacent à </w:t>
      </w:r>
      <w:r w:rsidR="007135E2">
        <w:t>la fenêtre des critères</w:t>
      </w:r>
      <w:r w:rsidR="00343BF5">
        <w:t xml:space="preserve"> (spécifique Cegid)</w:t>
      </w:r>
    </w:p>
    <w:p w14:paraId="2B6A0750" w14:textId="4CBF6C25" w:rsidR="00C636A0" w:rsidRPr="007135E2" w:rsidRDefault="007135E2" w:rsidP="007135E2">
      <w:pPr>
        <w:spacing w:after="160" w:line="259" w:lineRule="auto"/>
        <w:rPr>
          <w:b/>
          <w:i/>
        </w:rPr>
      </w:pPr>
      <w:r w:rsidRPr="007135E2">
        <w:rPr>
          <w:b/>
          <w:i/>
        </w:rPr>
        <w:t>=</w:t>
      </w:r>
      <w:r>
        <w:rPr>
          <w:b/>
          <w:i/>
        </w:rPr>
        <w:t xml:space="preserve">&gt; </w:t>
      </w:r>
      <w:r w:rsidRPr="007135E2">
        <w:rPr>
          <w:b/>
          <w:i/>
        </w:rPr>
        <w:t>Faire</w:t>
      </w:r>
      <w:r w:rsidR="004C64D6" w:rsidRPr="007135E2">
        <w:rPr>
          <w:b/>
          <w:i/>
        </w:rPr>
        <w:t xml:space="preserve"> apparaître l’onglet supplémentaire SQ</w:t>
      </w:r>
      <w:r w:rsidRPr="007135E2">
        <w:rPr>
          <w:b/>
          <w:i/>
        </w:rPr>
        <w:t xml:space="preserve">L dans la fenêtre de filtrage, </w:t>
      </w:r>
      <w:r w:rsidR="004C64D6" w:rsidRPr="007135E2">
        <w:rPr>
          <w:b/>
          <w:i/>
        </w:rPr>
        <w:t>qui permet de montrer que les critères de filtr</w:t>
      </w:r>
      <w:r w:rsidRPr="007135E2">
        <w:rPr>
          <w:b/>
          <w:i/>
        </w:rPr>
        <w:t>age définissent une requête SQL</w:t>
      </w:r>
    </w:p>
    <w:p w14:paraId="1DA749B4" w14:textId="51AAD0E2" w:rsidR="007135E2" w:rsidRDefault="002405D2" w:rsidP="00371899">
      <w:pPr>
        <w:pStyle w:val="Paragraphedeliste"/>
        <w:numPr>
          <w:ilvl w:val="2"/>
          <w:numId w:val="5"/>
        </w:numPr>
        <w:spacing w:after="160"/>
        <w:ind w:left="425" w:hanging="357"/>
      </w:pPr>
      <w:r>
        <w:rPr>
          <w:noProof/>
        </w:rPr>
        <mc:AlternateContent>
          <mc:Choice Requires="wps">
            <w:drawing>
              <wp:anchor distT="0" distB="0" distL="114300" distR="114300" simplePos="0" relativeHeight="251713536" behindDoc="1" locked="0" layoutInCell="1" allowOverlap="1" wp14:anchorId="1891D7BC" wp14:editId="5D476498">
                <wp:simplePos x="0" y="0"/>
                <wp:positionH relativeFrom="column">
                  <wp:posOffset>451485</wp:posOffset>
                </wp:positionH>
                <wp:positionV relativeFrom="paragraph">
                  <wp:posOffset>21590</wp:posOffset>
                </wp:positionV>
                <wp:extent cx="561975" cy="314325"/>
                <wp:effectExtent l="0" t="19050" r="28575" b="28575"/>
                <wp:wrapTight wrapText="bothSides">
                  <wp:wrapPolygon edited="0">
                    <wp:start x="16108" y="-1309"/>
                    <wp:lineTo x="0" y="0"/>
                    <wp:lineTo x="0" y="22255"/>
                    <wp:lineTo x="21966" y="22255"/>
                    <wp:lineTo x="21966" y="-1309"/>
                    <wp:lineTo x="16108" y="-1309"/>
                  </wp:wrapPolygon>
                </wp:wrapTight>
                <wp:docPr id="54" name="Organigramme : Entrée manuel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 cy="314325"/>
                        </a:xfrm>
                        <a:prstGeom prst="flowChartManualInput">
                          <a:avLst/>
                        </a:prstGeom>
                        <a:solidFill>
                          <a:srgbClr val="4472C4">
                            <a:lumMod val="20000"/>
                            <a:lumOff val="80000"/>
                          </a:srgbClr>
                        </a:solidFill>
                        <a:ln w="9525">
                          <a:solidFill>
                            <a:srgbClr val="000000"/>
                          </a:solidFill>
                          <a:miter lim="800000"/>
                          <a:headEnd/>
                          <a:tailEnd/>
                        </a:ln>
                      </wps:spPr>
                      <wps:txbx>
                        <w:txbxContent>
                          <w:p w14:paraId="098D21F3" w14:textId="178F7444" w:rsidR="00343BF5" w:rsidRPr="00570708" w:rsidRDefault="00343BF5" w:rsidP="00343BF5">
                            <w:pPr>
                              <w:jc w:val="center"/>
                              <w:rPr>
                                <w:rFonts w:ascii="Arial" w:hAnsi="Arial" w:cs="Arial"/>
                                <w:sz w:val="14"/>
                              </w:rPr>
                            </w:pPr>
                            <w:r>
                              <w:rPr>
                                <w:rFonts w:ascii="Arial" w:hAnsi="Arial" w:cs="Arial"/>
                                <w:sz w:val="14"/>
                              </w:rPr>
                              <w:t>MOP-Cegid2</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891D7BC" id="Organigramme : Entrée manuelle 54" o:spid="_x0000_s1051" type="#_x0000_t118" style="position:absolute;left:0;text-align:left;margin-left:35.55pt;margin-top:1.7pt;width:44.25pt;height:24.75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" fillcolor="#dae3f3">
                <v:textbox inset="0,0,0,0">
                  <w:txbxContent>
                    <w:p w14:paraId="098D21F3" w14:textId="178F7444" w:rsidR="00343BF5" w:rsidRPr="00570708" w:rsidRDefault="00343BF5" w:rsidP="00343BF5">
                      <w:pPr>
                        <w:jc w:val="center"/>
                        <w:rPr>
                          <w:rFonts w:ascii="Arial" w:hAnsi="Arial" w:cs="Arial"/>
                          <w:sz w:val="14"/>
                        </w:rPr>
                      </w:pPr>
                      <w:r>
                        <w:rPr>
                          <w:rFonts w:ascii="Arial" w:hAnsi="Arial" w:cs="Arial"/>
                          <w:sz w:val="14"/>
                        </w:rPr>
                        <w:t>MOP-Cegid2</w:t>
                      </w:r>
                    </w:p>
                  </w:txbxContent>
                </v:textbox>
                <w10:wrap type="tight"/>
              </v:shape>
            </w:pict>
          </mc:Fallback>
        </mc:AlternateContent>
      </w:r>
      <w:r w:rsidR="007135E2" w:rsidRPr="007135E2">
        <w:t xml:space="preserve">Faire ALT+F11, onglet </w:t>
      </w:r>
      <w:proofErr w:type="spellStart"/>
      <w:r w:rsidR="007135E2" w:rsidRPr="007135E2">
        <w:t>Debug</w:t>
      </w:r>
      <w:proofErr w:type="spellEnd"/>
      <w:r w:rsidR="007135E2" w:rsidRPr="007135E2">
        <w:t>, cocher « se mettre en vision SAV », accepter l’avertissement, puis se reconnecter (bouton « changer d’utilisateur »)</w:t>
      </w:r>
      <w:r>
        <w:t>.</w:t>
      </w:r>
    </w:p>
    <w:p w14:paraId="16EB0851" w14:textId="77777777" w:rsidR="002405D2" w:rsidRDefault="002405D2" w:rsidP="00371899">
      <w:pPr>
        <w:pStyle w:val="Paragraphedeliste"/>
        <w:numPr>
          <w:ilvl w:val="2"/>
          <w:numId w:val="5"/>
        </w:numPr>
        <w:spacing w:after="160" w:line="259" w:lineRule="auto"/>
        <w:ind w:left="426"/>
      </w:pPr>
    </w:p>
    <w:p w14:paraId="35C3365D" w14:textId="5758B0D4" w:rsidR="007135E2" w:rsidRDefault="00213BE1" w:rsidP="00213BE1">
      <w:pPr>
        <w:pStyle w:val="Paragraphedeliste"/>
        <w:spacing w:after="160" w:line="259" w:lineRule="auto"/>
        <w:ind w:left="426"/>
        <w:jc w:val="center"/>
      </w:pPr>
      <w:r>
        <w:rPr>
          <w:b/>
          <w:noProof/>
          <w:sz w:val="52"/>
        </w:rPr>
        <mc:AlternateContent>
          <mc:Choice Requires="wps">
            <w:drawing>
              <wp:inline distT="0" distB="0" distL="0" distR="0" wp14:anchorId="0084A0EB" wp14:editId="7EBAD0C0">
                <wp:extent cx="4722495" cy="1638300"/>
                <wp:effectExtent l="0" t="0" r="20955" b="19050"/>
                <wp:docPr id="44" name="Rectangle à coins arrondis 44"/>
                <wp:cNvGraphicFramePr/>
                <a:graphic xmlns:a="http://schemas.openxmlformats.org/drawingml/2006/main">
                  <a:graphicData uri="http://schemas.microsoft.com/office/word/2010/wordprocessingShape">
                    <wps:wsp>
                      <wps:cNvSpPr/>
                      <wps:spPr>
                        <a:xfrm>
                          <a:off x="0" y="0"/>
                          <a:ext cx="4722495" cy="1638300"/>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1560C13A" w14:textId="4C3AD3BF" w:rsidR="00912129" w:rsidRPr="00213BE1" w:rsidRDefault="006D6AB4" w:rsidP="00213BE1">
                            <w:pPr>
                              <w:jc w:val="left"/>
                              <w:rPr>
                                <w:i/>
                                <w:color w:val="0000FF"/>
                              </w:rPr>
                            </w:pPr>
                            <w:r>
                              <w:rPr>
                                <w:b/>
                                <w:i/>
                                <w:color w:val="0000FF"/>
                                <w:u w:val="single"/>
                              </w:rPr>
                              <w:t>I</w:t>
                            </w:r>
                            <w:r w:rsidRPr="00912129">
                              <w:rPr>
                                <w:b/>
                                <w:i/>
                                <w:color w:val="0000FF"/>
                                <w:u w:val="single"/>
                              </w:rPr>
                              <w:t xml:space="preserve">ntentions </w:t>
                            </w:r>
                            <w:r w:rsidRPr="00B66BAB">
                              <w:rPr>
                                <w:b/>
                                <w:i/>
                                <w:color w:val="0000FF"/>
                                <w:u w:val="single"/>
                              </w:rPr>
                              <w:t>didactiques</w:t>
                            </w:r>
                            <w:r>
                              <w:rPr>
                                <w:b/>
                                <w:i/>
                                <w:color w:val="0000FF"/>
                                <w:u w:val="single"/>
                              </w:rPr>
                              <w:t xml:space="preserve"> </w:t>
                            </w:r>
                            <w:r w:rsidR="00912129" w:rsidRPr="00213BE1">
                              <w:rPr>
                                <w:i/>
                                <w:color w:val="0000FF"/>
                              </w:rPr>
                              <w:t xml:space="preserve">: </w:t>
                            </w:r>
                          </w:p>
                          <w:p w14:paraId="3BE18FDC" w14:textId="3A81B47D" w:rsidR="00912129" w:rsidRDefault="00B55FB4" w:rsidP="00213BE1">
                            <w:pPr>
                              <w:jc w:val="left"/>
                              <w:rPr>
                                <w:i/>
                                <w:color w:val="0000FF"/>
                              </w:rPr>
                            </w:pPr>
                            <w:r>
                              <w:rPr>
                                <w:i/>
                                <w:color w:val="0000FF"/>
                              </w:rPr>
                              <w:t xml:space="preserve">En </w:t>
                            </w:r>
                            <w:r w:rsidR="00912129" w:rsidRPr="00213BE1">
                              <w:rPr>
                                <w:i/>
                                <w:color w:val="0000FF"/>
                              </w:rPr>
                              <w:t>observ</w:t>
                            </w:r>
                            <w:r>
                              <w:rPr>
                                <w:i/>
                                <w:color w:val="0000FF"/>
                              </w:rPr>
                              <w:t>ant</w:t>
                            </w:r>
                            <w:r w:rsidR="00912129" w:rsidRPr="00213BE1">
                              <w:rPr>
                                <w:i/>
                                <w:color w:val="0000FF"/>
                              </w:rPr>
                              <w:t xml:space="preserve"> </w:t>
                            </w:r>
                            <w:r>
                              <w:rPr>
                                <w:i/>
                                <w:color w:val="0000FF"/>
                              </w:rPr>
                              <w:t xml:space="preserve">les requêtes automatiques créées par le PGI, retrouver </w:t>
                            </w:r>
                            <w:r w:rsidR="00912129" w:rsidRPr="00213BE1">
                              <w:rPr>
                                <w:i/>
                                <w:color w:val="0000FF"/>
                              </w:rPr>
                              <w:t>la syntaxe SQL et les mots clés</w:t>
                            </w:r>
                          </w:p>
                          <w:p w14:paraId="5771632C" w14:textId="75AF177F" w:rsidR="00B55FB4" w:rsidRPr="00705E37" w:rsidRDefault="00B55FB4" w:rsidP="00213BE1">
                            <w:pPr>
                              <w:jc w:val="left"/>
                              <w:rPr>
                                <w:i/>
                                <w:color w:val="0000FF"/>
                              </w:rPr>
                            </w:pPr>
                            <w:r w:rsidRPr="00B55FB4">
                              <w:rPr>
                                <w:i/>
                                <w:color w:val="0000FF"/>
                                <w:u w:val="single"/>
                              </w:rPr>
                              <w:t>Avertissement</w:t>
                            </w:r>
                            <w:r>
                              <w:rPr>
                                <w:i/>
                                <w:color w:val="0000FF"/>
                              </w:rPr>
                              <w:t xml:space="preserve"> : il ne s'agit pas de faire reproduire les requêtes, souvent complexes, du PGI, mais de constater l'utilisation concrète de ce langage en arrière-plan de toutes les manipulations et éditions, et de repérer les instructions essentielles : projections (SELECT), jointures (WHERE ou INNER JOIN, ou LEFT JOIN), sélections (WHERE), tri (ORDER BY).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0084A0EB" id="Rectangle à coins arrondis 44" o:spid="_x0000_s1052" style="width:371.85pt;height:129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" fillcolor="#deeaf6 [660]" strokecolor="#1f4d78 [1604]" strokeweight="1pt">
                <v:stroke joinstyle="miter"/>
                <v:textbox>
                  <w:txbxContent>
                    <w:p w14:paraId="1560C13A" w14:textId="4C3AD3BF" w:rsidR="00912129" w:rsidRPr="00213BE1" w:rsidRDefault="006D6AB4" w:rsidP="00213BE1">
                      <w:pPr>
                        <w:jc w:val="left"/>
                        <w:rPr>
                          <w:i/>
                          <w:color w:val="0000FF"/>
                        </w:rPr>
                      </w:pPr>
                      <w:r>
                        <w:rPr>
                          <w:b/>
                          <w:i/>
                          <w:color w:val="0000FF"/>
                          <w:u w:val="single"/>
                        </w:rPr>
                        <w:t>I</w:t>
                      </w:r>
                      <w:r w:rsidRPr="00912129">
                        <w:rPr>
                          <w:b/>
                          <w:i/>
                          <w:color w:val="0000FF"/>
                          <w:u w:val="single"/>
                        </w:rPr>
                        <w:t xml:space="preserve">ntentions </w:t>
                      </w:r>
                      <w:r w:rsidRPr="00B66BAB">
                        <w:rPr>
                          <w:b/>
                          <w:i/>
                          <w:color w:val="0000FF"/>
                          <w:u w:val="single"/>
                        </w:rPr>
                        <w:t>didactiques</w:t>
                      </w:r>
                      <w:r>
                        <w:rPr>
                          <w:b/>
                          <w:i/>
                          <w:color w:val="0000FF"/>
                          <w:u w:val="single"/>
                        </w:rPr>
                        <w:t xml:space="preserve"> </w:t>
                      </w:r>
                      <w:r w:rsidR="00912129" w:rsidRPr="00213BE1">
                        <w:rPr>
                          <w:i/>
                          <w:color w:val="0000FF"/>
                        </w:rPr>
                        <w:t xml:space="preserve">: </w:t>
                      </w:r>
                    </w:p>
                    <w:p w14:paraId="3BE18FDC" w14:textId="3A81B47D" w:rsidR="00912129" w:rsidRDefault="00B55FB4" w:rsidP="00213BE1">
                      <w:pPr>
                        <w:jc w:val="left"/>
                        <w:rPr>
                          <w:i/>
                          <w:color w:val="0000FF"/>
                        </w:rPr>
                      </w:pPr>
                      <w:r>
                        <w:rPr>
                          <w:i/>
                          <w:color w:val="0000FF"/>
                        </w:rPr>
                        <w:t xml:space="preserve">En </w:t>
                      </w:r>
                      <w:r w:rsidR="00912129" w:rsidRPr="00213BE1">
                        <w:rPr>
                          <w:i/>
                          <w:color w:val="0000FF"/>
                        </w:rPr>
                        <w:t>observ</w:t>
                      </w:r>
                      <w:r>
                        <w:rPr>
                          <w:i/>
                          <w:color w:val="0000FF"/>
                        </w:rPr>
                        <w:t>ant</w:t>
                      </w:r>
                      <w:r w:rsidR="00912129" w:rsidRPr="00213BE1">
                        <w:rPr>
                          <w:i/>
                          <w:color w:val="0000FF"/>
                        </w:rPr>
                        <w:t xml:space="preserve"> </w:t>
                      </w:r>
                      <w:r>
                        <w:rPr>
                          <w:i/>
                          <w:color w:val="0000FF"/>
                        </w:rPr>
                        <w:t xml:space="preserve">les requêtes automatiques créées par le PGI, retrouver </w:t>
                      </w:r>
                      <w:r w:rsidR="00912129" w:rsidRPr="00213BE1">
                        <w:rPr>
                          <w:i/>
                          <w:color w:val="0000FF"/>
                        </w:rPr>
                        <w:t>la syntaxe SQL et les mots clés</w:t>
                      </w:r>
                    </w:p>
                    <w:p w14:paraId="5771632C" w14:textId="75AF177F" w:rsidR="00B55FB4" w:rsidRPr="00705E37" w:rsidRDefault="00B55FB4" w:rsidP="00213BE1">
                      <w:pPr>
                        <w:jc w:val="left"/>
                        <w:rPr>
                          <w:i/>
                          <w:color w:val="0000FF"/>
                        </w:rPr>
                      </w:pPr>
                      <w:r w:rsidRPr="00B55FB4">
                        <w:rPr>
                          <w:i/>
                          <w:color w:val="0000FF"/>
                          <w:u w:val="single"/>
                        </w:rPr>
                        <w:t>Avertissement</w:t>
                      </w:r>
                      <w:r>
                        <w:rPr>
                          <w:i/>
                          <w:color w:val="0000FF"/>
                        </w:rPr>
                        <w:t xml:space="preserve"> : il ne s'agit pas de faire reproduire les requêtes, souvent complexes, du PGI, mais de constater l'utilisation concrète de ce langage en arrière-plan de toutes les manipulations et éditions, et de repérer les instructions essentielles : projections (SELECT), jointures (WHERE ou INNER JOIN, ou LEFT JOIN), sélections (WHERE), tri (ORDER BY).</w:t>
                      </w:r>
                    </w:p>
                  </w:txbxContent>
                </v:textbox>
                <w10:anchorlock/>
              </v:roundrect>
            </w:pict>
          </mc:Fallback>
        </mc:AlternateContent>
      </w:r>
    </w:p>
    <w:p w14:paraId="7F59CFA4" w14:textId="77777777" w:rsidR="002979B0" w:rsidRDefault="002979B0" w:rsidP="00213BE1">
      <w:pPr>
        <w:pStyle w:val="Paragraphedeliste"/>
        <w:spacing w:after="160" w:line="259" w:lineRule="auto"/>
        <w:ind w:left="426"/>
        <w:jc w:val="center"/>
      </w:pPr>
    </w:p>
    <w:p w14:paraId="1D095B90" w14:textId="7BD61E37" w:rsidR="007135E2" w:rsidRPr="00B45A95" w:rsidRDefault="002405D2" w:rsidP="00371899">
      <w:pPr>
        <w:pStyle w:val="Paragraphedeliste"/>
        <w:numPr>
          <w:ilvl w:val="0"/>
          <w:numId w:val="4"/>
        </w:numPr>
        <w:spacing w:after="120"/>
        <w:ind w:left="425" w:hanging="357"/>
        <w:contextualSpacing w:val="0"/>
        <w:jc w:val="left"/>
      </w:pPr>
      <w:r w:rsidRPr="002405D2">
        <w:rPr>
          <w:noProof/>
          <w:position w:val="-8"/>
        </w:rPr>
        <mc:AlternateContent>
          <mc:Choice Requires="wps">
            <w:drawing>
              <wp:anchor distT="0" distB="0" distL="114300" distR="114300" simplePos="0" relativeHeight="251727872" behindDoc="0" locked="0" layoutInCell="1" allowOverlap="1" wp14:anchorId="09E62B2F" wp14:editId="5A47F01F">
                <wp:simplePos x="0" y="0"/>
                <wp:positionH relativeFrom="column">
                  <wp:posOffset>5772150</wp:posOffset>
                </wp:positionH>
                <wp:positionV relativeFrom="paragraph">
                  <wp:posOffset>210185</wp:posOffset>
                </wp:positionV>
                <wp:extent cx="352425" cy="152400"/>
                <wp:effectExtent l="0" t="0" r="28575" b="19050"/>
                <wp:wrapSquare wrapText="bothSides"/>
                <wp:docPr id="60" name="Rectangle à coins arrondis 60"/>
                <wp:cNvGraphicFramePr/>
                <a:graphic xmlns:a="http://schemas.openxmlformats.org/drawingml/2006/main">
                  <a:graphicData uri="http://schemas.microsoft.com/office/word/2010/wordprocessingShape">
                    <wps:wsp>
                      <wps:cNvSpPr/>
                      <wps:spPr>
                        <a:xfrm>
                          <a:off x="0" y="0"/>
                          <a:ext cx="352425" cy="1524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061281E1" w14:textId="77777777" w:rsidR="002405D2" w:rsidRPr="00C6708E" w:rsidRDefault="002405D2" w:rsidP="002405D2">
                            <w:pPr>
                              <w:jc w:val="center"/>
                              <w:rPr>
                                <w:sz w:val="18"/>
                              </w:rPr>
                            </w:pPr>
                            <w:r w:rsidRPr="00C6708E">
                              <w:rPr>
                                <w:sz w:val="18"/>
                              </w:rPr>
                              <w:t>CB2C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oundrect w14:anchorId="09E62B2F" id="Rectangle à coins arrondis 60" o:spid="_x0000_s1053" style="position:absolute;left:0;text-align:left;margin-left:454.5pt;margin-top:16.55pt;width:27.75pt;height:12pt;z-index:2517278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" fillcolor="#5b9bd5" strokecolor="#41719c" strokeweight="1pt">
                <v:stroke joinstyle="miter"/>
                <v:textbox inset="0,0,0,0">
                  <w:txbxContent>
                    <w:p w14:paraId="061281E1" w14:textId="77777777" w:rsidR="002405D2" w:rsidRPr="00C6708E" w:rsidRDefault="002405D2" w:rsidP="002405D2">
                      <w:pPr>
                        <w:jc w:val="center"/>
                        <w:rPr>
                          <w:sz w:val="18"/>
                        </w:rPr>
                      </w:pPr>
                      <w:r w:rsidRPr="00C6708E">
                        <w:rPr>
                          <w:sz w:val="18"/>
                        </w:rPr>
                        <w:t>CB2C</w:t>
                      </w:r>
                    </w:p>
                  </w:txbxContent>
                </v:textbox>
                <w10:wrap type="square"/>
              </v:roundrect>
            </w:pict>
          </mc:Fallback>
        </mc:AlternateContent>
      </w:r>
      <w:r w:rsidR="007135E2" w:rsidRPr="00343BF5">
        <w:rPr>
          <w:i/>
          <w:u w:val="single"/>
        </w:rPr>
        <w:t>exemple 1</w:t>
      </w:r>
      <w:r w:rsidR="007135E2">
        <w:t xml:space="preserve"> : en </w:t>
      </w:r>
      <w:r w:rsidR="0028304E">
        <w:t>comptabilité,</w:t>
      </w:r>
      <w:r w:rsidR="007135E2">
        <w:t xml:space="preserve"> </w:t>
      </w:r>
      <w:proofErr w:type="gramStart"/>
      <w:r>
        <w:t>filtrer</w:t>
      </w:r>
      <w:proofErr w:type="gramEnd"/>
      <w:r w:rsidR="007135E2">
        <w:t xml:space="preserve"> pour ne voir que les écritures d’achats</w:t>
      </w:r>
      <w:r w:rsidR="0028304E">
        <w:t xml:space="preserve"> de janvier</w:t>
      </w:r>
      <w:r w:rsidR="007135E2">
        <w:t>, concernant le</w:t>
      </w:r>
      <w:r w:rsidR="0028304E">
        <w:t>s</w:t>
      </w:r>
      <w:r w:rsidR="007135E2">
        <w:t xml:space="preserve"> </w:t>
      </w:r>
      <w:r w:rsidR="0028304E">
        <w:t>fournisseurs</w:t>
      </w:r>
      <w:r w:rsidR="007135E2">
        <w:t xml:space="preserve"> </w:t>
      </w:r>
      <w:r w:rsidR="00343BF5">
        <w:t xml:space="preserve">"xxx" et "yyyy" (dans CB2C, </w:t>
      </w:r>
      <w:r w:rsidR="0028304E">
        <w:t>FAMA et GODIN</w:t>
      </w:r>
      <w:r w:rsidR="00343BF5">
        <w:t>).</w:t>
      </w:r>
      <w:r w:rsidRPr="002405D2">
        <w:rPr>
          <w:noProof/>
          <w:position w:val="-8"/>
        </w:rPr>
        <w:t xml:space="preserve"> </w:t>
      </w:r>
      <w:r w:rsidR="00343BF5">
        <w:br/>
      </w:r>
      <w:r w:rsidR="0028304E">
        <w:t xml:space="preserve"> </w:t>
      </w:r>
      <w:r w:rsidR="00343BF5">
        <w:t xml:space="preserve">NB : </w:t>
      </w:r>
      <w:r w:rsidR="0028304E">
        <w:t xml:space="preserve">paramétrer auparavant la présentation pour éliminer quelques champs inutiles, et sauvegardez votre présentation + puis, </w:t>
      </w:r>
      <w:r w:rsidR="0028304E" w:rsidRPr="00343BF5">
        <w:rPr>
          <w:b/>
          <w:i/>
        </w:rPr>
        <w:t>observer et interpréter l’onglet « SQL »</w:t>
      </w:r>
      <w:r w:rsidR="00343BF5">
        <w:rPr>
          <w:b/>
          <w:i/>
        </w:rPr>
        <w:t>.</w:t>
      </w:r>
    </w:p>
    <w:p w14:paraId="29CF711B" w14:textId="711FB836" w:rsidR="0028304E" w:rsidRDefault="00464CC3" w:rsidP="00371899">
      <w:pPr>
        <w:pStyle w:val="Paragraphedeliste"/>
        <w:numPr>
          <w:ilvl w:val="0"/>
          <w:numId w:val="4"/>
        </w:numPr>
        <w:spacing w:after="120"/>
        <w:ind w:left="425" w:hanging="357"/>
      </w:pPr>
      <w:r>
        <w:rPr>
          <w:noProof/>
        </w:rPr>
        <mc:AlternateContent>
          <mc:Choice Requires="wps">
            <w:drawing>
              <wp:anchor distT="0" distB="0" distL="114300" distR="114300" simplePos="0" relativeHeight="251715584" behindDoc="1" locked="0" layoutInCell="1" allowOverlap="1" wp14:anchorId="31C061EA" wp14:editId="373E4C63">
                <wp:simplePos x="0" y="0"/>
                <wp:positionH relativeFrom="column">
                  <wp:posOffset>-14368</wp:posOffset>
                </wp:positionH>
                <wp:positionV relativeFrom="paragraph">
                  <wp:posOffset>213629</wp:posOffset>
                </wp:positionV>
                <wp:extent cx="561975" cy="409575"/>
                <wp:effectExtent l="0" t="19050" r="28575" b="28575"/>
                <wp:wrapTight wrapText="bothSides">
                  <wp:wrapPolygon edited="0">
                    <wp:start x="16841" y="-1005"/>
                    <wp:lineTo x="0" y="0"/>
                    <wp:lineTo x="0" y="22102"/>
                    <wp:lineTo x="21966" y="22102"/>
                    <wp:lineTo x="21966" y="-1005"/>
                    <wp:lineTo x="16841" y="-1005"/>
                  </wp:wrapPolygon>
                </wp:wrapTight>
                <wp:docPr id="55" name="Organigramme : Entrée manuel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 cy="409575"/>
                        </a:xfrm>
                        <a:prstGeom prst="flowChartManualInput">
                          <a:avLst/>
                        </a:prstGeom>
                        <a:solidFill>
                          <a:srgbClr val="4472C4">
                            <a:lumMod val="20000"/>
                            <a:lumOff val="80000"/>
                          </a:srgbClr>
                        </a:solidFill>
                        <a:ln w="9525">
                          <a:solidFill>
                            <a:srgbClr val="000000"/>
                          </a:solidFill>
                          <a:miter lim="800000"/>
                          <a:headEnd/>
                          <a:tailEnd/>
                        </a:ln>
                      </wps:spPr>
                      <wps:txbx>
                        <w:txbxContent>
                          <w:p w14:paraId="7144B375" w14:textId="77777777" w:rsidR="00343BF5" w:rsidRPr="00570708" w:rsidRDefault="00343BF5" w:rsidP="00343BF5">
                            <w:pPr>
                              <w:jc w:val="center"/>
                              <w:rPr>
                                <w:rFonts w:ascii="Arial" w:hAnsi="Arial" w:cs="Arial"/>
                                <w:sz w:val="14"/>
                              </w:rPr>
                            </w:pPr>
                            <w:r>
                              <w:rPr>
                                <w:rFonts w:ascii="Arial" w:hAnsi="Arial" w:cs="Arial"/>
                                <w:sz w:val="14"/>
                              </w:rPr>
                              <w:t>MOP-Cegid2</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1C061EA" id="Organigramme : Entrée manuelle 55" o:spid="_x0000_s1054" type="#_x0000_t118" style="position:absolute;left:0;text-align:left;margin-left:-1.15pt;margin-top:16.8pt;width:44.25pt;height:32.25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" fillcolor="#dae3f3">
                <v:textbox inset="0,0,0,0">
                  <w:txbxContent>
                    <w:p w14:paraId="7144B375" w14:textId="77777777" w:rsidR="00343BF5" w:rsidRPr="00570708" w:rsidRDefault="00343BF5" w:rsidP="00343BF5">
                      <w:pPr>
                        <w:jc w:val="center"/>
                        <w:rPr>
                          <w:rFonts w:ascii="Arial" w:hAnsi="Arial" w:cs="Arial"/>
                          <w:sz w:val="14"/>
                        </w:rPr>
                      </w:pPr>
                      <w:r>
                        <w:rPr>
                          <w:rFonts w:ascii="Arial" w:hAnsi="Arial" w:cs="Arial"/>
                          <w:sz w:val="14"/>
                        </w:rPr>
                        <w:t>MOP-Cegid2</w:t>
                      </w:r>
                    </w:p>
                  </w:txbxContent>
                </v:textbox>
                <w10:wrap type="tight"/>
              </v:shape>
            </w:pict>
          </mc:Fallback>
        </mc:AlternateContent>
      </w:r>
      <w:r w:rsidR="002405D2" w:rsidRPr="002405D2">
        <w:rPr>
          <w:noProof/>
          <w:position w:val="-8"/>
        </w:rPr>
        <mc:AlternateContent>
          <mc:Choice Requires="wps">
            <w:drawing>
              <wp:anchor distT="0" distB="0" distL="114300" distR="114300" simplePos="0" relativeHeight="251729920" behindDoc="0" locked="0" layoutInCell="1" allowOverlap="1" wp14:anchorId="1C35F7AE" wp14:editId="774F32AB">
                <wp:simplePos x="0" y="0"/>
                <wp:positionH relativeFrom="column">
                  <wp:posOffset>5762625</wp:posOffset>
                </wp:positionH>
                <wp:positionV relativeFrom="paragraph">
                  <wp:posOffset>213360</wp:posOffset>
                </wp:positionV>
                <wp:extent cx="352425" cy="152400"/>
                <wp:effectExtent l="0" t="0" r="28575" b="19050"/>
                <wp:wrapSquare wrapText="bothSides"/>
                <wp:docPr id="61" name="Rectangle à coins arrondis 61"/>
                <wp:cNvGraphicFramePr/>
                <a:graphic xmlns:a="http://schemas.openxmlformats.org/drawingml/2006/main">
                  <a:graphicData uri="http://schemas.microsoft.com/office/word/2010/wordprocessingShape">
                    <wps:wsp>
                      <wps:cNvSpPr/>
                      <wps:spPr>
                        <a:xfrm>
                          <a:off x="0" y="0"/>
                          <a:ext cx="352425" cy="1524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050AB0E4" w14:textId="77777777" w:rsidR="002405D2" w:rsidRPr="00C6708E" w:rsidRDefault="002405D2" w:rsidP="002405D2">
                            <w:pPr>
                              <w:jc w:val="center"/>
                              <w:rPr>
                                <w:sz w:val="18"/>
                              </w:rPr>
                            </w:pPr>
                            <w:r w:rsidRPr="00C6708E">
                              <w:rPr>
                                <w:sz w:val="18"/>
                              </w:rPr>
                              <w:t>CB2C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oundrect w14:anchorId="1C35F7AE" id="Rectangle à coins arrondis 61" o:spid="_x0000_s1055" style="position:absolute;left:0;text-align:left;margin-left:453.75pt;margin-top:16.8pt;width:27.75pt;height:12pt;z-index:251729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" fillcolor="#5b9bd5" strokecolor="#41719c" strokeweight="1pt">
                <v:stroke joinstyle="miter"/>
                <v:textbox inset="0,0,0,0">
                  <w:txbxContent>
                    <w:p w14:paraId="050AB0E4" w14:textId="77777777" w:rsidR="002405D2" w:rsidRPr="00C6708E" w:rsidRDefault="002405D2" w:rsidP="002405D2">
                      <w:pPr>
                        <w:jc w:val="center"/>
                        <w:rPr>
                          <w:sz w:val="18"/>
                        </w:rPr>
                      </w:pPr>
                      <w:r w:rsidRPr="00C6708E">
                        <w:rPr>
                          <w:sz w:val="18"/>
                        </w:rPr>
                        <w:t>CB2C</w:t>
                      </w:r>
                    </w:p>
                  </w:txbxContent>
                </v:textbox>
                <w10:wrap type="square"/>
              </v:roundrect>
            </w:pict>
          </mc:Fallback>
        </mc:AlternateContent>
      </w:r>
      <w:r w:rsidR="0028304E" w:rsidRPr="00EB59E2">
        <w:rPr>
          <w:i/>
          <w:u w:val="single"/>
        </w:rPr>
        <w:t>exemple 2</w:t>
      </w:r>
      <w:r w:rsidR="0028304E">
        <w:t xml:space="preserve"> : en gestion commerciale, on souhaite réaffecter les clients </w:t>
      </w:r>
      <w:r w:rsidR="00343BF5">
        <w:t>d'une catégorie à un représentant spécifique (</w:t>
      </w:r>
      <w:r w:rsidR="00343BF5" w:rsidRPr="00343BF5">
        <w:rPr>
          <w:i/>
        </w:rPr>
        <w:t xml:space="preserve">dans CB2C, </w:t>
      </w:r>
      <w:r w:rsidR="0028304E" w:rsidRPr="00343BF5">
        <w:rPr>
          <w:i/>
        </w:rPr>
        <w:t xml:space="preserve">la famille « clients de passage» </w:t>
      </w:r>
      <w:r w:rsidR="00343BF5" w:rsidRPr="00343BF5">
        <w:rPr>
          <w:i/>
        </w:rPr>
        <w:sym w:font="Wingdings" w:char="F0E8"/>
      </w:r>
      <w:r w:rsidR="00343BF5" w:rsidRPr="00343BF5">
        <w:rPr>
          <w:i/>
        </w:rPr>
        <w:t xml:space="preserve"> au</w:t>
      </w:r>
      <w:r w:rsidR="0028304E" w:rsidRPr="00343BF5">
        <w:rPr>
          <w:i/>
        </w:rPr>
        <w:t xml:space="preserve"> seul représentant BIDALLIER (001), suite à la mutation de PERLOFF</w:t>
      </w:r>
      <w:r w:rsidR="00343BF5">
        <w:t>)</w:t>
      </w:r>
      <w:r w:rsidR="0028304E">
        <w:t xml:space="preserve">. </w:t>
      </w:r>
    </w:p>
    <w:p w14:paraId="1632D115" w14:textId="25CE29A0" w:rsidR="0028304E" w:rsidRDefault="0028304E" w:rsidP="00371899">
      <w:pPr>
        <w:pStyle w:val="Paragraphedeliste"/>
        <w:numPr>
          <w:ilvl w:val="2"/>
          <w:numId w:val="5"/>
        </w:numPr>
        <w:spacing w:after="160"/>
        <w:ind w:left="1134"/>
      </w:pPr>
      <w:r>
        <w:t xml:space="preserve">Application Gestion </w:t>
      </w:r>
      <w:r w:rsidR="00F02835">
        <w:t>Commerciale</w:t>
      </w:r>
      <w:r>
        <w:t>, Ventes, Fichiers, Modification en série des clients/prospects, puis</w:t>
      </w:r>
    </w:p>
    <w:p w14:paraId="368BD5EA" w14:textId="77777777" w:rsidR="0028304E" w:rsidRDefault="0028304E" w:rsidP="00371899">
      <w:pPr>
        <w:pStyle w:val="Paragraphedeliste"/>
        <w:numPr>
          <w:ilvl w:val="2"/>
          <w:numId w:val="5"/>
        </w:numPr>
        <w:spacing w:after="160"/>
        <w:ind w:left="1134"/>
      </w:pPr>
      <w:r>
        <w:t xml:space="preserve">Filtrer pour obtenir la liste voulue, </w:t>
      </w:r>
    </w:p>
    <w:p w14:paraId="114DAA9B" w14:textId="65C7B843" w:rsidR="008F68B9" w:rsidRDefault="0028304E" w:rsidP="00371899">
      <w:pPr>
        <w:pStyle w:val="Paragraphedeliste"/>
        <w:numPr>
          <w:ilvl w:val="2"/>
          <w:numId w:val="5"/>
        </w:numPr>
        <w:spacing w:after="160"/>
        <w:ind w:left="1134"/>
      </w:pPr>
      <w:r>
        <w:t xml:space="preserve">Puis observer </w:t>
      </w:r>
      <w:r w:rsidR="002300CE">
        <w:t>la requête sous-jacente dans l’onglet « SQL » et retrouvez vos critères</w:t>
      </w:r>
    </w:p>
    <w:p w14:paraId="14034E02" w14:textId="59BB9556" w:rsidR="002300CE" w:rsidRDefault="002300CE" w:rsidP="00371899">
      <w:pPr>
        <w:pStyle w:val="Paragraphedeliste"/>
        <w:numPr>
          <w:ilvl w:val="2"/>
          <w:numId w:val="5"/>
        </w:numPr>
        <w:spacing w:after="160"/>
        <w:ind w:left="1134"/>
      </w:pPr>
      <w:r>
        <w:t>Puis terminer la modification en série (sélection de toutes les lignes, bouton valider)</w:t>
      </w:r>
    </w:p>
    <w:p w14:paraId="34976A9A" w14:textId="0AAA1681" w:rsidR="002300CE" w:rsidRDefault="002405D2" w:rsidP="007F40A2">
      <w:pPr>
        <w:pStyle w:val="Titre2"/>
        <w:tabs>
          <w:tab w:val="right" w:pos="9072"/>
        </w:tabs>
      </w:pPr>
      <w:r w:rsidRPr="00467A53">
        <w:rPr>
          <w:noProof/>
          <w:position w:val="-12"/>
        </w:rPr>
        <w:drawing>
          <wp:anchor distT="0" distB="0" distL="114300" distR="114300" simplePos="0" relativeHeight="251716608" behindDoc="0" locked="0" layoutInCell="1" allowOverlap="1" wp14:anchorId="59254DAF" wp14:editId="16DB745B">
            <wp:simplePos x="0" y="0"/>
            <wp:positionH relativeFrom="column">
              <wp:posOffset>5795010</wp:posOffset>
            </wp:positionH>
            <wp:positionV relativeFrom="paragraph">
              <wp:posOffset>33655</wp:posOffset>
            </wp:positionV>
            <wp:extent cx="326390" cy="262890"/>
            <wp:effectExtent l="0" t="0" r="0" b="3810"/>
            <wp:wrapSquare wrapText="bothSides"/>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r="89738"/>
                    <a:stretch/>
                  </pic:blipFill>
                  <pic:spPr bwMode="auto">
                    <a:xfrm>
                      <a:off x="0" y="0"/>
                      <a:ext cx="326390" cy="262890"/>
                    </a:xfrm>
                    <a:prstGeom prst="rect">
                      <a:avLst/>
                    </a:prstGeom>
                    <a:noFill/>
                    <a:ln>
                      <a:noFill/>
                    </a:ln>
                    <a:extLst>
                      <a:ext uri="{53640926-AAD7-44D8-BBD7-CCE9431645EC}">
                        <a14:shadowObscured xmlns:a14="http://schemas.microsoft.com/office/drawing/2010/main"/>
                      </a:ext>
                    </a:extLst>
                  </pic:spPr>
                </pic:pic>
              </a:graphicData>
            </a:graphic>
          </wp:anchor>
        </w:drawing>
      </w:r>
      <w:r w:rsidR="002300CE">
        <w:t xml:space="preserve">Faire des requêtes simples </w:t>
      </w:r>
      <w:r w:rsidR="00EA74C5">
        <w:t>à l’aide du</w:t>
      </w:r>
      <w:r w:rsidR="002300CE">
        <w:t xml:space="preserve"> </w:t>
      </w:r>
      <w:r>
        <w:t>"</w:t>
      </w:r>
      <w:r w:rsidR="002300CE">
        <w:t>moniteur SQL</w:t>
      </w:r>
      <w:r>
        <w:t>"</w:t>
      </w:r>
      <w:r w:rsidR="00B55FB4">
        <w:t xml:space="preserve"> (Cegid) ou de </w:t>
      </w:r>
      <w:r>
        <w:t>"</w:t>
      </w:r>
      <w:r w:rsidR="00B55FB4">
        <w:t xml:space="preserve">l'outil </w:t>
      </w:r>
      <w:r>
        <w:t>de requêtage" (EBP)</w:t>
      </w:r>
    </w:p>
    <w:p w14:paraId="2FE15543" w14:textId="77777777" w:rsidR="00C636A0" w:rsidRDefault="007135E2" w:rsidP="00B55FB4">
      <w:pPr>
        <w:rPr>
          <w:b/>
          <w:i/>
          <w:noProof/>
          <w:color w:val="FFFF00"/>
        </w:rPr>
      </w:pPr>
      <w:r w:rsidRPr="00B55FB4">
        <w:rPr>
          <w:b/>
          <w:i/>
        </w:rPr>
        <w:t>Fournir</w:t>
      </w:r>
      <w:r w:rsidR="00974185" w:rsidRPr="00B55FB4">
        <w:rPr>
          <w:b/>
          <w:i/>
        </w:rPr>
        <w:t xml:space="preserve"> un extrait de modèle relationnel simplifié</w:t>
      </w:r>
      <w:r w:rsidR="00C8100C" w:rsidRPr="00B55FB4">
        <w:rPr>
          <w:b/>
          <w:i/>
        </w:rPr>
        <w:t xml:space="preserve"> (voir annexes)</w:t>
      </w:r>
      <w:r w:rsidR="00974185" w:rsidRPr="00B55FB4">
        <w:rPr>
          <w:b/>
          <w:i/>
        </w:rPr>
        <w:t>, p</w:t>
      </w:r>
      <w:r w:rsidR="002300CE" w:rsidRPr="00B55FB4">
        <w:rPr>
          <w:b/>
          <w:i/>
        </w:rPr>
        <w:t>uis</w:t>
      </w:r>
      <w:r w:rsidR="00974185" w:rsidRPr="00B55FB4">
        <w:rPr>
          <w:b/>
          <w:i/>
        </w:rPr>
        <w:t>, sur</w:t>
      </w:r>
      <w:r w:rsidR="002300CE" w:rsidRPr="00B55FB4">
        <w:rPr>
          <w:b/>
          <w:i/>
        </w:rPr>
        <w:t xml:space="preserve"> des</w:t>
      </w:r>
      <w:r w:rsidR="00974185" w:rsidRPr="00B55FB4">
        <w:rPr>
          <w:b/>
          <w:i/>
        </w:rPr>
        <w:t xml:space="preserve"> exemples concrets</w:t>
      </w:r>
      <w:r w:rsidR="00EA74C5" w:rsidRPr="00B55FB4">
        <w:rPr>
          <w:b/>
          <w:i/>
        </w:rPr>
        <w:t>, f</w:t>
      </w:r>
      <w:r w:rsidR="004C64D6" w:rsidRPr="00B55FB4">
        <w:rPr>
          <w:b/>
          <w:i/>
        </w:rPr>
        <w:t>aire des requ</w:t>
      </w:r>
      <w:r w:rsidRPr="00B55FB4">
        <w:rPr>
          <w:b/>
          <w:i/>
        </w:rPr>
        <w:t>êtes SQL avec le moniteur SQL</w:t>
      </w:r>
      <w:r w:rsidR="00EA74C5" w:rsidRPr="00B55FB4">
        <w:rPr>
          <w:b/>
          <w:i/>
        </w:rPr>
        <w:t xml:space="preserve"> puis</w:t>
      </w:r>
      <w:r w:rsidR="004C64D6" w:rsidRPr="00B55FB4">
        <w:rPr>
          <w:b/>
          <w:i/>
        </w:rPr>
        <w:t xml:space="preserve"> les exporter</w:t>
      </w:r>
      <w:r w:rsidR="00EA74C5" w:rsidRPr="00B55FB4">
        <w:rPr>
          <w:b/>
          <w:i/>
        </w:rPr>
        <w:t xml:space="preserve"> éventuellement</w:t>
      </w:r>
      <w:r w:rsidR="004C64D6" w:rsidRPr="00B55FB4">
        <w:rPr>
          <w:b/>
          <w:i/>
        </w:rPr>
        <w:t xml:space="preserve"> vers le tableur</w:t>
      </w:r>
      <w:r w:rsidR="00EA74C5" w:rsidRPr="00B55FB4">
        <w:rPr>
          <w:b/>
          <w:i/>
        </w:rPr>
        <w:t xml:space="preserve"> pour les </w:t>
      </w:r>
      <w:r w:rsidR="004C64D6" w:rsidRPr="00B55FB4">
        <w:rPr>
          <w:b/>
          <w:i/>
        </w:rPr>
        <w:t>retraiter...</w:t>
      </w:r>
      <w:r w:rsidR="00DE4D62" w:rsidRPr="00B55FB4">
        <w:rPr>
          <w:b/>
          <w:i/>
          <w:noProof/>
          <w:color w:val="FFFF00"/>
        </w:rPr>
        <w:t xml:space="preserve"> </w:t>
      </w:r>
    </w:p>
    <w:p w14:paraId="4B668BA2" w14:textId="77777777" w:rsidR="00B55FB4" w:rsidRPr="00B55FB4" w:rsidRDefault="00B55FB4" w:rsidP="00B55FB4">
      <w:pPr>
        <w:rPr>
          <w:b/>
          <w:i/>
          <w:noProof/>
          <w:color w:val="FFFF00"/>
        </w:rPr>
      </w:pPr>
    </w:p>
    <w:p w14:paraId="79E1187F" w14:textId="24600494" w:rsidR="00BD2F89" w:rsidRDefault="00BD2F89" w:rsidP="00BD2F89">
      <w:pPr>
        <w:jc w:val="center"/>
      </w:pPr>
      <w:r>
        <w:rPr>
          <w:b/>
          <w:noProof/>
          <w:sz w:val="52"/>
        </w:rPr>
        <w:lastRenderedPageBreak/>
        <mc:AlternateContent>
          <mc:Choice Requires="wps">
            <w:drawing>
              <wp:inline distT="0" distB="0" distL="0" distR="0" wp14:anchorId="129C59F7" wp14:editId="458B39B7">
                <wp:extent cx="4722495" cy="1314450"/>
                <wp:effectExtent l="0" t="0" r="20955" b="19050"/>
                <wp:docPr id="46" name="Rectangle à coins arrondis 46"/>
                <wp:cNvGraphicFramePr/>
                <a:graphic xmlns:a="http://schemas.openxmlformats.org/drawingml/2006/main">
                  <a:graphicData uri="http://schemas.microsoft.com/office/word/2010/wordprocessingShape">
                    <wps:wsp>
                      <wps:cNvSpPr/>
                      <wps:spPr>
                        <a:xfrm>
                          <a:off x="0" y="0"/>
                          <a:ext cx="4722495" cy="1314450"/>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9E85E76" w14:textId="649AC160" w:rsidR="00912129" w:rsidRPr="00213BE1" w:rsidRDefault="006D6AB4" w:rsidP="00213BE1">
                            <w:pPr>
                              <w:rPr>
                                <w:i/>
                                <w:color w:val="0000FF"/>
                              </w:rPr>
                            </w:pPr>
                            <w:r>
                              <w:rPr>
                                <w:b/>
                                <w:i/>
                                <w:color w:val="0000FF"/>
                                <w:u w:val="single"/>
                              </w:rPr>
                              <w:t>I</w:t>
                            </w:r>
                            <w:r w:rsidRPr="00912129">
                              <w:rPr>
                                <w:b/>
                                <w:i/>
                                <w:color w:val="0000FF"/>
                                <w:u w:val="single"/>
                              </w:rPr>
                              <w:t xml:space="preserve">ntentions </w:t>
                            </w:r>
                            <w:r w:rsidRPr="00B66BAB">
                              <w:rPr>
                                <w:b/>
                                <w:i/>
                                <w:color w:val="0000FF"/>
                                <w:u w:val="single"/>
                              </w:rPr>
                              <w:t>didactiques</w:t>
                            </w:r>
                            <w:r>
                              <w:rPr>
                                <w:b/>
                                <w:i/>
                                <w:color w:val="0000FF"/>
                                <w:u w:val="single"/>
                              </w:rPr>
                              <w:t xml:space="preserve"> </w:t>
                            </w:r>
                            <w:r w:rsidR="00912129" w:rsidRPr="00213BE1">
                              <w:rPr>
                                <w:i/>
                                <w:color w:val="0000FF"/>
                              </w:rPr>
                              <w:t xml:space="preserve">: </w:t>
                            </w:r>
                          </w:p>
                          <w:p w14:paraId="7DE52C6B" w14:textId="20A614CE" w:rsidR="00912129" w:rsidRDefault="00B55FB4" w:rsidP="00213BE1">
                            <w:pPr>
                              <w:rPr>
                                <w:i/>
                                <w:color w:val="0000FF"/>
                              </w:rPr>
                            </w:pPr>
                            <w:r>
                              <w:rPr>
                                <w:i/>
                                <w:color w:val="0000FF"/>
                              </w:rPr>
                              <w:t>Elaborer</w:t>
                            </w:r>
                            <w:r w:rsidR="00912129" w:rsidRPr="00213BE1">
                              <w:rPr>
                                <w:i/>
                                <w:color w:val="0000FF"/>
                              </w:rPr>
                              <w:t xml:space="preserve"> les requêtes à l'aide du MR et du "</w:t>
                            </w:r>
                            <w:r w:rsidR="003C6A4A">
                              <w:rPr>
                                <w:i/>
                                <w:color w:val="0000FF"/>
                              </w:rPr>
                              <w:t>memento</w:t>
                            </w:r>
                            <w:r w:rsidR="00912129" w:rsidRPr="00213BE1">
                              <w:rPr>
                                <w:i/>
                                <w:color w:val="0000FF"/>
                              </w:rPr>
                              <w:t xml:space="preserve">" SQL, et </w:t>
                            </w:r>
                            <w:r>
                              <w:rPr>
                                <w:i/>
                                <w:color w:val="0000FF"/>
                              </w:rPr>
                              <w:t>les tester</w:t>
                            </w:r>
                            <w:r w:rsidR="00912129" w:rsidRPr="00213BE1">
                              <w:rPr>
                                <w:i/>
                                <w:color w:val="0000FF"/>
                              </w:rPr>
                              <w:t xml:space="preserve"> dans le PGI</w:t>
                            </w:r>
                            <w:r>
                              <w:rPr>
                                <w:i/>
                                <w:color w:val="0000FF"/>
                              </w:rPr>
                              <w:t>.</w:t>
                            </w:r>
                          </w:p>
                          <w:p w14:paraId="7EFBB425" w14:textId="3A2E048B" w:rsidR="00B55FB4" w:rsidRPr="00705E37" w:rsidRDefault="00B55FB4" w:rsidP="00213BE1">
                            <w:pPr>
                              <w:rPr>
                                <w:i/>
                                <w:color w:val="0000FF"/>
                              </w:rPr>
                            </w:pPr>
                            <w:r>
                              <w:rPr>
                                <w:i/>
                                <w:color w:val="0000FF"/>
                              </w:rPr>
                              <w:t xml:space="preserve">On peut aussi </w:t>
                            </w:r>
                            <w:r w:rsidR="0011739B">
                              <w:rPr>
                                <w:i/>
                                <w:color w:val="0000FF"/>
                              </w:rPr>
                              <w:t>dé</w:t>
                            </w:r>
                            <w:r>
                              <w:rPr>
                                <w:i/>
                                <w:color w:val="0000FF"/>
                              </w:rPr>
                              <w:t xml:space="preserve">montrer que le PGI </w:t>
                            </w:r>
                            <w:r w:rsidR="0011739B">
                              <w:rPr>
                                <w:i/>
                                <w:color w:val="0000FF"/>
                              </w:rPr>
                              <w:t>malgré</w:t>
                            </w:r>
                            <w:r>
                              <w:rPr>
                                <w:i/>
                                <w:color w:val="0000FF"/>
                              </w:rPr>
                              <w:t xml:space="preserve"> ses outils</w:t>
                            </w:r>
                            <w:r w:rsidR="002405D2">
                              <w:rPr>
                                <w:i/>
                                <w:color w:val="0000FF"/>
                              </w:rPr>
                              <w:t>,</w:t>
                            </w:r>
                            <w:r>
                              <w:rPr>
                                <w:i/>
                                <w:color w:val="0000FF"/>
                              </w:rPr>
                              <w:t xml:space="preserve"> ne permet pas de répondre à toutes les questions, notamment lorsqu'elles </w:t>
                            </w:r>
                            <w:r w:rsidR="0011739B">
                              <w:rPr>
                                <w:i/>
                                <w:color w:val="0000FF"/>
                              </w:rPr>
                              <w:t>nécessitent</w:t>
                            </w:r>
                            <w:r>
                              <w:rPr>
                                <w:i/>
                                <w:color w:val="0000FF"/>
                              </w:rPr>
                              <w:t xml:space="preserve"> des </w:t>
                            </w:r>
                            <w:r w:rsidR="0011739B">
                              <w:rPr>
                                <w:i/>
                                <w:color w:val="0000FF"/>
                              </w:rPr>
                              <w:t>jointures sur plusieurs tables…</w:t>
                            </w:r>
                            <w:r>
                              <w:rPr>
                                <w:i/>
                                <w:color w:val="0000FF"/>
                              </w:rPr>
                              <w:t xml:space="preserve"> </w:t>
                            </w:r>
                            <w:r w:rsidR="0011739B">
                              <w:rPr>
                                <w:i/>
                                <w:color w:val="0000FF"/>
                              </w:rPr>
                              <w:t>ce qui légitime l'apprentissage du SQL.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129C59F7" id="Rectangle à coins arrondis 46" o:spid="_x0000_s1056" style="width:371.85pt;height:103.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" fillcolor="#deeaf6 [660]" strokecolor="#1f4d78 [1604]" strokeweight="1pt">
                <v:stroke joinstyle="miter"/>
                <v:textbox>
                  <w:txbxContent>
                    <w:p w14:paraId="09E85E76" w14:textId="649AC160" w:rsidR="00912129" w:rsidRPr="00213BE1" w:rsidRDefault="006D6AB4" w:rsidP="00213BE1">
                      <w:pPr>
                        <w:rPr>
                          <w:i/>
                          <w:color w:val="0000FF"/>
                        </w:rPr>
                      </w:pPr>
                      <w:r>
                        <w:rPr>
                          <w:b/>
                          <w:i/>
                          <w:color w:val="0000FF"/>
                          <w:u w:val="single"/>
                        </w:rPr>
                        <w:t>I</w:t>
                      </w:r>
                      <w:r w:rsidRPr="00912129">
                        <w:rPr>
                          <w:b/>
                          <w:i/>
                          <w:color w:val="0000FF"/>
                          <w:u w:val="single"/>
                        </w:rPr>
                        <w:t xml:space="preserve">ntentions </w:t>
                      </w:r>
                      <w:r w:rsidRPr="00B66BAB">
                        <w:rPr>
                          <w:b/>
                          <w:i/>
                          <w:color w:val="0000FF"/>
                          <w:u w:val="single"/>
                        </w:rPr>
                        <w:t>didactiques</w:t>
                      </w:r>
                      <w:r>
                        <w:rPr>
                          <w:b/>
                          <w:i/>
                          <w:color w:val="0000FF"/>
                          <w:u w:val="single"/>
                        </w:rPr>
                        <w:t xml:space="preserve"> </w:t>
                      </w:r>
                      <w:r w:rsidR="00912129" w:rsidRPr="00213BE1">
                        <w:rPr>
                          <w:i/>
                          <w:color w:val="0000FF"/>
                        </w:rPr>
                        <w:t xml:space="preserve">: </w:t>
                      </w:r>
                    </w:p>
                    <w:p w14:paraId="7DE52C6B" w14:textId="20A614CE" w:rsidR="00912129" w:rsidRDefault="00B55FB4" w:rsidP="00213BE1">
                      <w:pPr>
                        <w:rPr>
                          <w:i/>
                          <w:color w:val="0000FF"/>
                        </w:rPr>
                      </w:pPr>
                      <w:r>
                        <w:rPr>
                          <w:i/>
                          <w:color w:val="0000FF"/>
                        </w:rPr>
                        <w:t>Elaborer</w:t>
                      </w:r>
                      <w:r w:rsidR="00912129" w:rsidRPr="00213BE1">
                        <w:rPr>
                          <w:i/>
                          <w:color w:val="0000FF"/>
                        </w:rPr>
                        <w:t xml:space="preserve"> les requêtes à l'aide du MR et du "</w:t>
                      </w:r>
                      <w:r w:rsidR="003C6A4A">
                        <w:rPr>
                          <w:i/>
                          <w:color w:val="0000FF"/>
                        </w:rPr>
                        <w:t>memento</w:t>
                      </w:r>
                      <w:r w:rsidR="00912129" w:rsidRPr="00213BE1">
                        <w:rPr>
                          <w:i/>
                          <w:color w:val="0000FF"/>
                        </w:rPr>
                        <w:t xml:space="preserve">" SQL, et </w:t>
                      </w:r>
                      <w:r>
                        <w:rPr>
                          <w:i/>
                          <w:color w:val="0000FF"/>
                        </w:rPr>
                        <w:t>les tester</w:t>
                      </w:r>
                      <w:r w:rsidR="00912129" w:rsidRPr="00213BE1">
                        <w:rPr>
                          <w:i/>
                          <w:color w:val="0000FF"/>
                        </w:rPr>
                        <w:t xml:space="preserve"> dans le PGI</w:t>
                      </w:r>
                      <w:r>
                        <w:rPr>
                          <w:i/>
                          <w:color w:val="0000FF"/>
                        </w:rPr>
                        <w:t>.</w:t>
                      </w:r>
                    </w:p>
                    <w:p w14:paraId="7EFBB425" w14:textId="3A2E048B" w:rsidR="00B55FB4" w:rsidRPr="00705E37" w:rsidRDefault="00B55FB4" w:rsidP="00213BE1">
                      <w:pPr>
                        <w:rPr>
                          <w:i/>
                          <w:color w:val="0000FF"/>
                        </w:rPr>
                      </w:pPr>
                      <w:r>
                        <w:rPr>
                          <w:i/>
                          <w:color w:val="0000FF"/>
                        </w:rPr>
                        <w:t xml:space="preserve">On peut aussi </w:t>
                      </w:r>
                      <w:r w:rsidR="0011739B">
                        <w:rPr>
                          <w:i/>
                          <w:color w:val="0000FF"/>
                        </w:rPr>
                        <w:t>dé</w:t>
                      </w:r>
                      <w:r>
                        <w:rPr>
                          <w:i/>
                          <w:color w:val="0000FF"/>
                        </w:rPr>
                        <w:t xml:space="preserve">montrer que le PGI </w:t>
                      </w:r>
                      <w:r w:rsidR="0011739B">
                        <w:rPr>
                          <w:i/>
                          <w:color w:val="0000FF"/>
                        </w:rPr>
                        <w:t>malgré</w:t>
                      </w:r>
                      <w:r>
                        <w:rPr>
                          <w:i/>
                          <w:color w:val="0000FF"/>
                        </w:rPr>
                        <w:t xml:space="preserve"> ses outils</w:t>
                      </w:r>
                      <w:r w:rsidR="002405D2">
                        <w:rPr>
                          <w:i/>
                          <w:color w:val="0000FF"/>
                        </w:rPr>
                        <w:t>,</w:t>
                      </w:r>
                      <w:r>
                        <w:rPr>
                          <w:i/>
                          <w:color w:val="0000FF"/>
                        </w:rPr>
                        <w:t xml:space="preserve"> ne permet pas de répondre à toutes les questions, notamment lorsqu'elles </w:t>
                      </w:r>
                      <w:r w:rsidR="0011739B">
                        <w:rPr>
                          <w:i/>
                          <w:color w:val="0000FF"/>
                        </w:rPr>
                        <w:t>nécessitent</w:t>
                      </w:r>
                      <w:r>
                        <w:rPr>
                          <w:i/>
                          <w:color w:val="0000FF"/>
                        </w:rPr>
                        <w:t xml:space="preserve"> des </w:t>
                      </w:r>
                      <w:r w:rsidR="0011739B">
                        <w:rPr>
                          <w:i/>
                          <w:color w:val="0000FF"/>
                        </w:rPr>
                        <w:t>jointures sur plusieurs tables…</w:t>
                      </w:r>
                      <w:r>
                        <w:rPr>
                          <w:i/>
                          <w:color w:val="0000FF"/>
                        </w:rPr>
                        <w:t xml:space="preserve"> </w:t>
                      </w:r>
                      <w:r w:rsidR="0011739B">
                        <w:rPr>
                          <w:i/>
                          <w:color w:val="0000FF"/>
                        </w:rPr>
                        <w:t>ce qui légitime l'apprentissage du SQL.</w:t>
                      </w:r>
                    </w:p>
                  </w:txbxContent>
                </v:textbox>
                <w10:anchorlock/>
              </v:roundrect>
            </w:pict>
          </mc:Fallback>
        </mc:AlternateContent>
      </w:r>
    </w:p>
    <w:p w14:paraId="337FC2E3" w14:textId="77777777" w:rsidR="002979B0" w:rsidRPr="00BD30BE" w:rsidRDefault="002979B0" w:rsidP="00BD2F89">
      <w:pPr>
        <w:jc w:val="center"/>
      </w:pPr>
    </w:p>
    <w:p w14:paraId="7290B178" w14:textId="25CDDF26" w:rsidR="00BD30BE" w:rsidRDefault="00EA74C5" w:rsidP="00371899">
      <w:pPr>
        <w:pStyle w:val="Paragraphedeliste"/>
        <w:numPr>
          <w:ilvl w:val="0"/>
          <w:numId w:val="4"/>
        </w:numPr>
        <w:spacing w:after="160"/>
        <w:ind w:left="425" w:hanging="357"/>
        <w:contextualSpacing w:val="0"/>
      </w:pPr>
      <w:r w:rsidRPr="00EB59E2">
        <w:rPr>
          <w:i/>
          <w:u w:val="single"/>
        </w:rPr>
        <w:t xml:space="preserve">Exemple </w:t>
      </w:r>
      <w:r w:rsidR="00BD30BE" w:rsidRPr="00EB59E2">
        <w:rPr>
          <w:i/>
          <w:u w:val="single"/>
        </w:rPr>
        <w:t>1</w:t>
      </w:r>
      <w:r w:rsidR="00BD30BE">
        <w:t xml:space="preserve"> (requête mono table) : </w:t>
      </w:r>
      <w:r>
        <w:t xml:space="preserve">nous recevons du </w:t>
      </w:r>
      <w:r w:rsidR="00306066">
        <w:t>fournisseur</w:t>
      </w:r>
      <w:r>
        <w:t xml:space="preserve"> Ridel, une lettre de </w:t>
      </w:r>
      <w:r w:rsidR="00306066">
        <w:t xml:space="preserve">relance </w:t>
      </w:r>
      <w:r w:rsidR="0011739B">
        <w:t>mentionnant</w:t>
      </w:r>
      <w:r>
        <w:t xml:space="preserve"> </w:t>
      </w:r>
      <w:r w:rsidR="00306066">
        <w:t xml:space="preserve">des factures échues et non réglées </w:t>
      </w:r>
      <w:r w:rsidR="0011739B">
        <w:t>=&gt; éditer</w:t>
      </w:r>
      <w:r w:rsidR="00306066">
        <w:t xml:space="preserve"> la</w:t>
      </w:r>
      <w:r>
        <w:t xml:space="preserve"> l</w:t>
      </w:r>
      <w:r w:rsidR="00BD30BE">
        <w:t>iste des paiements effectués au fournisseur 401RID</w:t>
      </w:r>
      <w:r w:rsidR="00CC6CBA">
        <w:t xml:space="preserve"> (compte auxiliaire</w:t>
      </w:r>
      <w:r w:rsidR="00BD30BE">
        <w:t>).</w:t>
      </w:r>
    </w:p>
    <w:p w14:paraId="6B11454A" w14:textId="77777777" w:rsidR="00AA06FC" w:rsidRDefault="00AA06FC" w:rsidP="00AA06FC">
      <w:pPr>
        <w:rPr>
          <w:i/>
          <w:noProof/>
        </w:rPr>
      </w:pPr>
      <w:r w:rsidRPr="00AA06FC">
        <w:rPr>
          <w:i/>
          <w:noProof/>
        </w:rPr>
        <mc:AlternateContent>
          <mc:Choice Requires="wps">
            <w:drawing>
              <wp:anchor distT="0" distB="0" distL="114300" distR="114300" simplePos="0" relativeHeight="251734016" behindDoc="0" locked="0" layoutInCell="1" allowOverlap="1" wp14:anchorId="57B7686E" wp14:editId="322E3029">
                <wp:simplePos x="0" y="0"/>
                <wp:positionH relativeFrom="column">
                  <wp:posOffset>5705475</wp:posOffset>
                </wp:positionH>
                <wp:positionV relativeFrom="paragraph">
                  <wp:posOffset>0</wp:posOffset>
                </wp:positionV>
                <wp:extent cx="352425" cy="152400"/>
                <wp:effectExtent l="0" t="0" r="28575" b="19050"/>
                <wp:wrapSquare wrapText="bothSides"/>
                <wp:docPr id="9" name="Rectangle à coins arrondis 9"/>
                <wp:cNvGraphicFramePr/>
                <a:graphic xmlns:a="http://schemas.openxmlformats.org/drawingml/2006/main">
                  <a:graphicData uri="http://schemas.microsoft.com/office/word/2010/wordprocessingShape">
                    <wps:wsp>
                      <wps:cNvSpPr/>
                      <wps:spPr>
                        <a:xfrm>
                          <a:off x="0" y="0"/>
                          <a:ext cx="352425" cy="1524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1791D4B4" w14:textId="77777777" w:rsidR="00AA06FC" w:rsidRPr="00C6708E" w:rsidRDefault="00AA06FC" w:rsidP="00AA06FC">
                            <w:pPr>
                              <w:jc w:val="center"/>
                              <w:rPr>
                                <w:sz w:val="18"/>
                              </w:rPr>
                            </w:pPr>
                            <w:r w:rsidRPr="00C6708E">
                              <w:rPr>
                                <w:sz w:val="18"/>
                              </w:rPr>
                              <w:t>CB2C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oundrect w14:anchorId="57B7686E" id="Rectangle à coins arrondis 9" o:spid="_x0000_s1057" style="position:absolute;left:0;text-align:left;margin-left:449.25pt;margin-top:0;width:27.75pt;height:12pt;z-index:251734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" fillcolor="#5b9bd5" strokecolor="#41719c" strokeweight="1pt">
                <v:stroke joinstyle="miter"/>
                <v:textbox inset="0,0,0,0">
                  <w:txbxContent>
                    <w:p w14:paraId="1791D4B4" w14:textId="77777777" w:rsidR="00AA06FC" w:rsidRPr="00C6708E" w:rsidRDefault="00AA06FC" w:rsidP="00AA06FC">
                      <w:pPr>
                        <w:jc w:val="center"/>
                        <w:rPr>
                          <w:sz w:val="18"/>
                        </w:rPr>
                      </w:pPr>
                      <w:r w:rsidRPr="00C6708E">
                        <w:rPr>
                          <w:sz w:val="18"/>
                        </w:rPr>
                        <w:t>CB2C</w:t>
                      </w:r>
                    </w:p>
                  </w:txbxContent>
                </v:textbox>
                <w10:wrap type="square"/>
              </v:roundrect>
            </w:pict>
          </mc:Fallback>
        </mc:AlternateContent>
      </w:r>
      <w:r w:rsidRPr="00AA06FC">
        <w:rPr>
          <w:i/>
          <w:noProof/>
        </w:rPr>
        <w:t xml:space="preserve">Exemple </w:t>
      </w:r>
      <w:r>
        <w:rPr>
          <w:i/>
          <w:noProof/>
        </w:rPr>
        <w:t>1</w:t>
      </w:r>
      <w:r w:rsidRPr="00AA06FC">
        <w:rPr>
          <w:i/>
          <w:noProof/>
        </w:rPr>
        <w:t xml:space="preserve"> . Proposition de solution dans CEGID CB2C : </w:t>
      </w:r>
    </w:p>
    <w:p w14:paraId="3408FBFA" w14:textId="335E21E1" w:rsidR="00AA06FC" w:rsidRPr="00AA06FC" w:rsidRDefault="00AA06FC" w:rsidP="00AA06FC">
      <w:pPr>
        <w:rPr>
          <w:i/>
          <w:noProof/>
        </w:rPr>
      </w:pPr>
      <w:r>
        <w:rPr>
          <w:i/>
          <w:noProof/>
        </w:rPr>
        <w:t>Les filtres sur écritures ne permettant pas de sélectionner les deux journaux de banque, la requête SQL suivante permet de le faire</w:t>
      </w:r>
    </w:p>
    <w:p w14:paraId="51C2567E" w14:textId="5C3A07DF" w:rsidR="00AA06FC" w:rsidRPr="00F75285" w:rsidRDefault="00F75285" w:rsidP="00B413D4">
      <w:pPr>
        <w:shd w:val="clear" w:color="auto" w:fill="DEEAF6" w:themeFill="accent1" w:themeFillTint="33"/>
        <w:spacing w:after="160"/>
        <w:rPr>
          <w:i/>
          <w:noProof/>
          <w:sz w:val="20"/>
        </w:rPr>
      </w:pPr>
      <w:r w:rsidRPr="00F75285">
        <w:rPr>
          <w:i/>
          <w:noProof/>
          <w:color w:val="FF0000"/>
          <w:sz w:val="20"/>
        </w:rPr>
        <w:t xml:space="preserve">SELECT </w:t>
      </w:r>
      <w:r w:rsidRPr="00F75285">
        <w:rPr>
          <w:i/>
          <w:noProof/>
          <w:sz w:val="20"/>
        </w:rPr>
        <w:t xml:space="preserve">E_JOURNAL, E_NUMEROPIECE, E_DATECOMPTABLE, E_DATEECHEANCE, E_MODEPAIE, E_GENERAL, E_AUXILIAIRE, E_LETTRAGE, E_REFINTERNE, E_DEBIT, E_CREDIT,  E_CONTREPARTIEAUX </w:t>
      </w:r>
      <w:r w:rsidRPr="00F75285">
        <w:rPr>
          <w:i/>
          <w:noProof/>
          <w:color w:val="FF0000"/>
          <w:sz w:val="20"/>
        </w:rPr>
        <w:t xml:space="preserve">FROM </w:t>
      </w:r>
      <w:r w:rsidRPr="00F75285">
        <w:rPr>
          <w:i/>
          <w:noProof/>
          <w:color w:val="0000FF"/>
          <w:sz w:val="20"/>
        </w:rPr>
        <w:t>ECRITURE</w:t>
      </w:r>
      <w:r w:rsidRPr="00F75285">
        <w:rPr>
          <w:i/>
          <w:noProof/>
          <w:sz w:val="20"/>
        </w:rPr>
        <w:t xml:space="preserve">  </w:t>
      </w:r>
      <w:r w:rsidRPr="00F75285">
        <w:rPr>
          <w:i/>
          <w:noProof/>
          <w:color w:val="FF0000"/>
          <w:sz w:val="20"/>
        </w:rPr>
        <w:t xml:space="preserve">WHERE </w:t>
      </w:r>
      <w:r w:rsidRPr="00F75285">
        <w:rPr>
          <w:i/>
          <w:noProof/>
          <w:sz w:val="20"/>
        </w:rPr>
        <w:t xml:space="preserve">(E_JOURNAL = "BQ2" </w:t>
      </w:r>
      <w:r w:rsidRPr="00F75285">
        <w:rPr>
          <w:i/>
          <w:noProof/>
          <w:color w:val="FF0000"/>
          <w:sz w:val="20"/>
        </w:rPr>
        <w:t xml:space="preserve">OR </w:t>
      </w:r>
      <w:r w:rsidRPr="00F75285">
        <w:rPr>
          <w:i/>
          <w:noProof/>
          <w:sz w:val="20"/>
        </w:rPr>
        <w:t xml:space="preserve">E_JOURNAL="BQE") </w:t>
      </w:r>
      <w:r w:rsidRPr="00F75285">
        <w:rPr>
          <w:i/>
          <w:noProof/>
          <w:color w:val="FF0000"/>
          <w:sz w:val="20"/>
        </w:rPr>
        <w:t xml:space="preserve">AND  </w:t>
      </w:r>
      <w:r w:rsidRPr="00F75285">
        <w:rPr>
          <w:i/>
          <w:noProof/>
          <w:sz w:val="20"/>
        </w:rPr>
        <w:t xml:space="preserve">E_AUXILIAIRE="401rid" </w:t>
      </w:r>
      <w:r w:rsidRPr="00F75285">
        <w:rPr>
          <w:i/>
          <w:noProof/>
          <w:color w:val="FF0000"/>
          <w:sz w:val="20"/>
        </w:rPr>
        <w:t xml:space="preserve">ORDER BY </w:t>
      </w:r>
      <w:r w:rsidRPr="00F75285">
        <w:rPr>
          <w:i/>
          <w:noProof/>
          <w:sz w:val="20"/>
        </w:rPr>
        <w:t>E_NUMEROPIECE DESC</w:t>
      </w:r>
    </w:p>
    <w:p w14:paraId="33F54966" w14:textId="360879CA" w:rsidR="00BD30BE" w:rsidRDefault="00306066" w:rsidP="00371899">
      <w:pPr>
        <w:pStyle w:val="Paragraphedeliste"/>
        <w:numPr>
          <w:ilvl w:val="0"/>
          <w:numId w:val="4"/>
        </w:numPr>
        <w:spacing w:after="160"/>
        <w:ind w:left="425" w:hanging="357"/>
        <w:contextualSpacing w:val="0"/>
      </w:pPr>
      <w:r w:rsidRPr="00EB59E2">
        <w:rPr>
          <w:i/>
          <w:u w:val="single"/>
        </w:rPr>
        <w:t>Exemple 1 bis</w:t>
      </w:r>
      <w:r>
        <w:t xml:space="preserve"> </w:t>
      </w:r>
      <w:r w:rsidR="00BD30BE">
        <w:t xml:space="preserve">(requête multi-table) : </w:t>
      </w:r>
      <w:r w:rsidR="0011739B">
        <w:t>éditer</w:t>
      </w:r>
      <w:r>
        <w:t xml:space="preserve"> la liste </w:t>
      </w:r>
      <w:r w:rsidR="00BD30BE">
        <w:t xml:space="preserve">des paiements effectués au fournisseur </w:t>
      </w:r>
      <w:r w:rsidR="00CC6CBA">
        <w:t>Ridel (Raison sociale</w:t>
      </w:r>
      <w:r w:rsidR="00BD30BE">
        <w:t xml:space="preserve">) avec mention du mode de </w:t>
      </w:r>
      <w:r w:rsidR="002C2019">
        <w:t>paiement</w:t>
      </w:r>
      <w:r w:rsidR="00C3774A">
        <w:t xml:space="preserve"> (en lettres)</w:t>
      </w:r>
    </w:p>
    <w:p w14:paraId="1B5FEDE0" w14:textId="621B4968" w:rsidR="00AA06FC" w:rsidRDefault="00AA06FC" w:rsidP="00AA06FC">
      <w:pPr>
        <w:rPr>
          <w:i/>
          <w:noProof/>
        </w:rPr>
      </w:pPr>
      <w:r w:rsidRPr="00AA06FC">
        <w:rPr>
          <w:i/>
          <w:noProof/>
        </w:rPr>
        <mc:AlternateContent>
          <mc:Choice Requires="wps">
            <w:drawing>
              <wp:anchor distT="0" distB="0" distL="114300" distR="114300" simplePos="0" relativeHeight="251736064" behindDoc="0" locked="0" layoutInCell="1" allowOverlap="1" wp14:anchorId="4A357D52" wp14:editId="01158F8E">
                <wp:simplePos x="0" y="0"/>
                <wp:positionH relativeFrom="column">
                  <wp:posOffset>5705475</wp:posOffset>
                </wp:positionH>
                <wp:positionV relativeFrom="paragraph">
                  <wp:posOffset>0</wp:posOffset>
                </wp:positionV>
                <wp:extent cx="352425" cy="152400"/>
                <wp:effectExtent l="0" t="0" r="28575" b="19050"/>
                <wp:wrapSquare wrapText="bothSides"/>
                <wp:docPr id="10" name="Rectangle à coins arrondis 10"/>
                <wp:cNvGraphicFramePr/>
                <a:graphic xmlns:a="http://schemas.openxmlformats.org/drawingml/2006/main">
                  <a:graphicData uri="http://schemas.microsoft.com/office/word/2010/wordprocessingShape">
                    <wps:wsp>
                      <wps:cNvSpPr/>
                      <wps:spPr>
                        <a:xfrm>
                          <a:off x="0" y="0"/>
                          <a:ext cx="352425" cy="1524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36CCA919" w14:textId="77777777" w:rsidR="00AA06FC" w:rsidRPr="00C6708E" w:rsidRDefault="00AA06FC" w:rsidP="00AA06FC">
                            <w:pPr>
                              <w:jc w:val="center"/>
                              <w:rPr>
                                <w:sz w:val="18"/>
                              </w:rPr>
                            </w:pPr>
                            <w:r w:rsidRPr="00C6708E">
                              <w:rPr>
                                <w:sz w:val="18"/>
                              </w:rPr>
                              <w:t>CB2C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oundrect w14:anchorId="4A357D52" id="Rectangle à coins arrondis 10" o:spid="_x0000_s1058" style="position:absolute;left:0;text-align:left;margin-left:449.25pt;margin-top:0;width:27.75pt;height:12pt;z-index:251736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" fillcolor="#5b9bd5" strokecolor="#41719c" strokeweight="1pt">
                <v:stroke joinstyle="miter"/>
                <v:textbox inset="0,0,0,0">
                  <w:txbxContent>
                    <w:p w14:paraId="36CCA919" w14:textId="77777777" w:rsidR="00AA06FC" w:rsidRPr="00C6708E" w:rsidRDefault="00AA06FC" w:rsidP="00AA06FC">
                      <w:pPr>
                        <w:jc w:val="center"/>
                        <w:rPr>
                          <w:sz w:val="18"/>
                        </w:rPr>
                      </w:pPr>
                      <w:r w:rsidRPr="00C6708E">
                        <w:rPr>
                          <w:sz w:val="18"/>
                        </w:rPr>
                        <w:t>CB2C</w:t>
                      </w:r>
                    </w:p>
                  </w:txbxContent>
                </v:textbox>
                <w10:wrap type="square"/>
              </v:roundrect>
            </w:pict>
          </mc:Fallback>
        </mc:AlternateContent>
      </w:r>
      <w:r w:rsidRPr="00AA06FC">
        <w:rPr>
          <w:i/>
          <w:noProof/>
        </w:rPr>
        <w:t>Exemple 1</w:t>
      </w:r>
      <w:r>
        <w:rPr>
          <w:i/>
          <w:noProof/>
        </w:rPr>
        <w:t>bis</w:t>
      </w:r>
      <w:r w:rsidRPr="00AA06FC">
        <w:rPr>
          <w:i/>
          <w:noProof/>
        </w:rPr>
        <w:t xml:space="preserve"> . Proposition de solution dans CEGID CB2C : </w:t>
      </w:r>
    </w:p>
    <w:p w14:paraId="5AEC8F25" w14:textId="77777777" w:rsidR="00F75285" w:rsidRPr="00F75285" w:rsidRDefault="00F75285" w:rsidP="00B413D4">
      <w:pPr>
        <w:shd w:val="clear" w:color="auto" w:fill="DEEAF6" w:themeFill="accent1" w:themeFillTint="33"/>
        <w:rPr>
          <w:i/>
          <w:noProof/>
          <w:sz w:val="20"/>
        </w:rPr>
      </w:pPr>
      <w:r w:rsidRPr="00F75285">
        <w:rPr>
          <w:i/>
          <w:noProof/>
          <w:color w:val="FF0000"/>
          <w:sz w:val="20"/>
        </w:rPr>
        <w:t xml:space="preserve">SELECT </w:t>
      </w:r>
      <w:r w:rsidRPr="00F75285">
        <w:rPr>
          <w:i/>
          <w:noProof/>
          <w:sz w:val="20"/>
        </w:rPr>
        <w:t xml:space="preserve">E_JOURNAL, E_NUMEROPIECE, E_DATECOMPTABLE, E_DATEECHEANCE, E_MODEPAIE, MP_LIBELLE, MR_LIBELLE,E_GENERAL, T_LIBELLE, E_DEBIT, E_CREDIT, E_LETTRAGE, E_REFINTERNE,  E_CONTREPARTIEAUX </w:t>
      </w:r>
      <w:r w:rsidRPr="00F75285">
        <w:rPr>
          <w:i/>
          <w:noProof/>
          <w:color w:val="FF0000"/>
          <w:sz w:val="20"/>
        </w:rPr>
        <w:t xml:space="preserve">FROM </w:t>
      </w:r>
      <w:r w:rsidRPr="00F75285">
        <w:rPr>
          <w:i/>
          <w:noProof/>
          <w:color w:val="0000FF"/>
          <w:sz w:val="20"/>
        </w:rPr>
        <w:t xml:space="preserve">ECRITURE, TIERS, MODEPAIE, MODEREGL </w:t>
      </w:r>
      <w:r w:rsidRPr="00F75285">
        <w:rPr>
          <w:i/>
          <w:noProof/>
          <w:color w:val="FF0000"/>
          <w:sz w:val="20"/>
        </w:rPr>
        <w:t xml:space="preserve">WHERE </w:t>
      </w:r>
      <w:r w:rsidRPr="00F75285">
        <w:rPr>
          <w:i/>
          <w:noProof/>
          <w:sz w:val="20"/>
        </w:rPr>
        <w:t xml:space="preserve">E_CONTREPARTIEAUX=T_AUXILIAIRE </w:t>
      </w:r>
      <w:r w:rsidRPr="00F75285">
        <w:rPr>
          <w:i/>
          <w:noProof/>
          <w:color w:val="FF0000"/>
          <w:sz w:val="20"/>
        </w:rPr>
        <w:t xml:space="preserve">and </w:t>
      </w:r>
      <w:r w:rsidRPr="00F75285">
        <w:rPr>
          <w:i/>
          <w:noProof/>
          <w:sz w:val="20"/>
        </w:rPr>
        <w:t xml:space="preserve">E_MODEPAIE=MP_MODEPAIE </w:t>
      </w:r>
      <w:r w:rsidRPr="00F75285">
        <w:rPr>
          <w:i/>
          <w:noProof/>
          <w:color w:val="FF0000"/>
          <w:sz w:val="20"/>
        </w:rPr>
        <w:t xml:space="preserve">AND </w:t>
      </w:r>
      <w:r w:rsidRPr="00F75285">
        <w:rPr>
          <w:i/>
          <w:noProof/>
          <w:sz w:val="20"/>
        </w:rPr>
        <w:t xml:space="preserve">T_MODEREGLE=MR_MODEREGLE </w:t>
      </w:r>
      <w:r w:rsidRPr="00F75285">
        <w:rPr>
          <w:i/>
          <w:noProof/>
          <w:color w:val="FF0000"/>
          <w:sz w:val="20"/>
        </w:rPr>
        <w:t xml:space="preserve">AND </w:t>
      </w:r>
      <w:r w:rsidRPr="00F75285">
        <w:rPr>
          <w:i/>
          <w:noProof/>
          <w:sz w:val="20"/>
        </w:rPr>
        <w:t xml:space="preserve">(E_JOURNAL = "BQ2" </w:t>
      </w:r>
      <w:r w:rsidRPr="00F75285">
        <w:rPr>
          <w:i/>
          <w:noProof/>
          <w:color w:val="FF0000"/>
          <w:sz w:val="20"/>
        </w:rPr>
        <w:t xml:space="preserve">OR </w:t>
      </w:r>
      <w:r w:rsidRPr="00F75285">
        <w:rPr>
          <w:i/>
          <w:noProof/>
          <w:sz w:val="20"/>
        </w:rPr>
        <w:t xml:space="preserve">E_JOURNAL="BQE") </w:t>
      </w:r>
      <w:r w:rsidRPr="00F75285">
        <w:rPr>
          <w:i/>
          <w:noProof/>
          <w:color w:val="FF0000"/>
          <w:sz w:val="20"/>
        </w:rPr>
        <w:t xml:space="preserve">AND  </w:t>
      </w:r>
      <w:r w:rsidRPr="00F75285">
        <w:rPr>
          <w:i/>
          <w:noProof/>
          <w:sz w:val="20"/>
        </w:rPr>
        <w:t xml:space="preserve">T_LIBELLE like "%ridel%" </w:t>
      </w:r>
      <w:r w:rsidRPr="00F75285">
        <w:rPr>
          <w:i/>
          <w:noProof/>
          <w:color w:val="FF0000"/>
          <w:sz w:val="20"/>
        </w:rPr>
        <w:t xml:space="preserve">AND </w:t>
      </w:r>
      <w:r w:rsidRPr="00F75285">
        <w:rPr>
          <w:i/>
          <w:noProof/>
          <w:sz w:val="20"/>
        </w:rPr>
        <w:t xml:space="preserve">E_GENERAL like "512%" </w:t>
      </w:r>
    </w:p>
    <w:p w14:paraId="20E494DD" w14:textId="403C62D8" w:rsidR="00F75285" w:rsidRPr="00F75285" w:rsidRDefault="00F75285" w:rsidP="00B413D4">
      <w:pPr>
        <w:shd w:val="clear" w:color="auto" w:fill="DEEAF6" w:themeFill="accent1" w:themeFillTint="33"/>
        <w:rPr>
          <w:i/>
          <w:noProof/>
          <w:sz w:val="20"/>
        </w:rPr>
      </w:pPr>
      <w:r w:rsidRPr="00F75285">
        <w:rPr>
          <w:i/>
          <w:noProof/>
          <w:color w:val="FF0000"/>
          <w:sz w:val="20"/>
        </w:rPr>
        <w:t xml:space="preserve">ORDER BY </w:t>
      </w:r>
      <w:r w:rsidRPr="00F75285">
        <w:rPr>
          <w:i/>
          <w:noProof/>
          <w:sz w:val="20"/>
        </w:rPr>
        <w:t>E_NUMEROPIECE DESC</w:t>
      </w:r>
    </w:p>
    <w:p w14:paraId="5F28AEF4" w14:textId="77777777" w:rsidR="00AA06FC" w:rsidRPr="00AA06FC" w:rsidRDefault="00AA06FC" w:rsidP="00AA06FC">
      <w:pPr>
        <w:rPr>
          <w:i/>
          <w:noProof/>
        </w:rPr>
      </w:pPr>
    </w:p>
    <w:p w14:paraId="640D8AD2" w14:textId="42844D80" w:rsidR="005405F4" w:rsidRDefault="00306066" w:rsidP="00371899">
      <w:pPr>
        <w:pStyle w:val="Paragraphedeliste"/>
        <w:numPr>
          <w:ilvl w:val="0"/>
          <w:numId w:val="4"/>
        </w:numPr>
        <w:spacing w:after="160"/>
        <w:ind w:left="425" w:hanging="357"/>
        <w:contextualSpacing w:val="0"/>
      </w:pPr>
      <w:r w:rsidRPr="00EB59E2">
        <w:rPr>
          <w:i/>
          <w:u w:val="single"/>
        </w:rPr>
        <w:t xml:space="preserve">Exemple </w:t>
      </w:r>
      <w:r w:rsidRPr="00EB59E2">
        <w:t>2</w:t>
      </w:r>
      <w:r w:rsidR="005405F4">
        <w:t> </w:t>
      </w:r>
      <w:r w:rsidR="005405F4" w:rsidRPr="00EB59E2">
        <w:t xml:space="preserve">: </w:t>
      </w:r>
      <w:r w:rsidRPr="00EB59E2">
        <w:t xml:space="preserve">dans le cadre </w:t>
      </w:r>
      <w:r w:rsidR="0011739B">
        <w:t>de</w:t>
      </w:r>
      <w:r w:rsidRPr="00EB59E2">
        <w:t>s actions de fidélisation de la clientèle et particulièrement d’une semaine promo</w:t>
      </w:r>
      <w:r>
        <w:t xml:space="preserve">tionnelle du </w:t>
      </w:r>
      <w:r w:rsidR="0011739B">
        <w:t>"xx/xx/xx"</w:t>
      </w:r>
      <w:r>
        <w:t xml:space="preserve"> au </w:t>
      </w:r>
      <w:r w:rsidR="0011739B">
        <w:t>"</w:t>
      </w:r>
      <w:proofErr w:type="spellStart"/>
      <w:r w:rsidR="0011739B">
        <w:t>yy</w:t>
      </w:r>
      <w:proofErr w:type="spellEnd"/>
      <w:r w:rsidR="0011739B">
        <w:t>/</w:t>
      </w:r>
      <w:proofErr w:type="spellStart"/>
      <w:r w:rsidR="0011739B">
        <w:t>yy</w:t>
      </w:r>
      <w:proofErr w:type="spellEnd"/>
      <w:r w:rsidR="0011739B">
        <w:t>/</w:t>
      </w:r>
      <w:proofErr w:type="spellStart"/>
      <w:r w:rsidR="0011739B">
        <w:t>yy</w:t>
      </w:r>
      <w:proofErr w:type="spellEnd"/>
      <w:r w:rsidR="0011739B">
        <w:t>"</w:t>
      </w:r>
      <w:r>
        <w:t xml:space="preserve">, nous accordons une remise exceptionnelle </w:t>
      </w:r>
      <w:r w:rsidR="00581D38">
        <w:t xml:space="preserve">au client si le montant du chiffre d’affaires est supérieur à </w:t>
      </w:r>
      <w:r w:rsidR="0011739B">
        <w:t>"Z"</w:t>
      </w:r>
      <w:r w:rsidR="00581D38">
        <w:t xml:space="preserve"> euros </w:t>
      </w:r>
      <w:r w:rsidR="0011739B">
        <w:t xml:space="preserve">=&gt; </w:t>
      </w:r>
      <w:r w:rsidR="00581D38">
        <w:t xml:space="preserve"> sortir la liste des clients concernés</w:t>
      </w:r>
      <w:r w:rsidR="005405F4">
        <w:t>.</w:t>
      </w:r>
    </w:p>
    <w:p w14:paraId="12710C62" w14:textId="77777777" w:rsidR="002405D2" w:rsidRDefault="002405D2" w:rsidP="00307F12">
      <w:pPr>
        <w:rPr>
          <w:i/>
          <w:lang w:val="en-US"/>
        </w:rPr>
      </w:pPr>
    </w:p>
    <w:p w14:paraId="7E351DCF" w14:textId="77777777" w:rsidR="00C3774A" w:rsidRDefault="002405D2" w:rsidP="00307F12">
      <w:pPr>
        <w:rPr>
          <w:i/>
          <w:noProof/>
        </w:rPr>
      </w:pPr>
      <w:r w:rsidRPr="002405D2">
        <w:rPr>
          <w:noProof/>
          <w:position w:val="-8"/>
        </w:rPr>
        <mc:AlternateContent>
          <mc:Choice Requires="wps">
            <w:drawing>
              <wp:anchor distT="0" distB="0" distL="114300" distR="114300" simplePos="0" relativeHeight="251731968" behindDoc="0" locked="0" layoutInCell="1" allowOverlap="1" wp14:anchorId="232B71DF" wp14:editId="1C9E49DA">
                <wp:simplePos x="0" y="0"/>
                <wp:positionH relativeFrom="column">
                  <wp:posOffset>5705475</wp:posOffset>
                </wp:positionH>
                <wp:positionV relativeFrom="paragraph">
                  <wp:posOffset>0</wp:posOffset>
                </wp:positionV>
                <wp:extent cx="352425" cy="152400"/>
                <wp:effectExtent l="0" t="0" r="28575" b="19050"/>
                <wp:wrapSquare wrapText="bothSides"/>
                <wp:docPr id="62" name="Rectangle à coins arrondis 62"/>
                <wp:cNvGraphicFramePr/>
                <a:graphic xmlns:a="http://schemas.openxmlformats.org/drawingml/2006/main">
                  <a:graphicData uri="http://schemas.microsoft.com/office/word/2010/wordprocessingShape">
                    <wps:wsp>
                      <wps:cNvSpPr/>
                      <wps:spPr>
                        <a:xfrm>
                          <a:off x="0" y="0"/>
                          <a:ext cx="352425" cy="1524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6C94CE6E" w14:textId="77777777" w:rsidR="002405D2" w:rsidRPr="00C6708E" w:rsidRDefault="002405D2" w:rsidP="002405D2">
                            <w:pPr>
                              <w:jc w:val="center"/>
                              <w:rPr>
                                <w:sz w:val="18"/>
                              </w:rPr>
                            </w:pPr>
                            <w:r w:rsidRPr="00C6708E">
                              <w:rPr>
                                <w:sz w:val="18"/>
                              </w:rPr>
                              <w:t>CB2C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oundrect w14:anchorId="232B71DF" id="Rectangle à coins arrondis 62" o:spid="_x0000_s1059" style="position:absolute;left:0;text-align:left;margin-left:449.25pt;margin-top:0;width:27.75pt;height:12pt;z-index:2517319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" fillcolor="#5b9bd5" strokecolor="#41719c" strokeweight="1pt">
                <v:stroke joinstyle="miter"/>
                <v:textbox inset="0,0,0,0">
                  <w:txbxContent>
                    <w:p w14:paraId="6C94CE6E" w14:textId="77777777" w:rsidR="002405D2" w:rsidRPr="00C6708E" w:rsidRDefault="002405D2" w:rsidP="002405D2">
                      <w:pPr>
                        <w:jc w:val="center"/>
                        <w:rPr>
                          <w:sz w:val="18"/>
                        </w:rPr>
                      </w:pPr>
                      <w:r w:rsidRPr="00C6708E">
                        <w:rPr>
                          <w:sz w:val="18"/>
                        </w:rPr>
                        <w:t>CB2C</w:t>
                      </w:r>
                    </w:p>
                  </w:txbxContent>
                </v:textbox>
                <w10:wrap type="square"/>
              </v:roundrect>
            </w:pict>
          </mc:Fallback>
        </mc:AlternateContent>
      </w:r>
      <w:r w:rsidRPr="002405D2">
        <w:rPr>
          <w:i/>
          <w:noProof/>
        </w:rPr>
        <w:t xml:space="preserve">Exemple 2 . </w:t>
      </w:r>
      <w:r w:rsidR="00213BE1" w:rsidRPr="002405D2">
        <w:rPr>
          <w:i/>
          <w:noProof/>
        </w:rPr>
        <w:t>Proposition de solution</w:t>
      </w:r>
      <w:r w:rsidR="0011739B" w:rsidRPr="002405D2">
        <w:rPr>
          <w:i/>
          <w:noProof/>
        </w:rPr>
        <w:t xml:space="preserve"> dans CEGID CB2C </w:t>
      </w:r>
      <w:r w:rsidR="00213BE1" w:rsidRPr="002405D2">
        <w:rPr>
          <w:i/>
          <w:noProof/>
        </w:rPr>
        <w:t>:</w:t>
      </w:r>
    </w:p>
    <w:p w14:paraId="620EA1DB" w14:textId="390B3331" w:rsidR="00213BE1" w:rsidRPr="002405D2" w:rsidRDefault="00C3774A" w:rsidP="00307F12">
      <w:pPr>
        <w:rPr>
          <w:i/>
          <w:noProof/>
        </w:rPr>
      </w:pPr>
      <w:r>
        <w:rPr>
          <w:i/>
          <w:noProof/>
        </w:rPr>
        <w:t xml:space="preserve">La </w:t>
      </w:r>
      <w:r w:rsidR="00C248FE">
        <w:rPr>
          <w:i/>
          <w:noProof/>
        </w:rPr>
        <w:t>sélection du montant total du CAHT oblige à passer par le SQL.</w:t>
      </w:r>
      <w:r w:rsidR="00213BE1" w:rsidRPr="002405D2">
        <w:rPr>
          <w:i/>
          <w:noProof/>
        </w:rPr>
        <w:t xml:space="preserve"> </w:t>
      </w:r>
    </w:p>
    <w:p w14:paraId="6E6A0FA5" w14:textId="4D0E3DAF" w:rsidR="00F75285" w:rsidRDefault="00F75285" w:rsidP="00B413D4">
      <w:pPr>
        <w:shd w:val="clear" w:color="auto" w:fill="DEEAF6" w:themeFill="accent1" w:themeFillTint="33"/>
        <w:spacing w:after="120"/>
        <w:rPr>
          <w:i/>
          <w:noProof/>
          <w:color w:val="FF0000"/>
          <w:sz w:val="20"/>
        </w:rPr>
      </w:pPr>
      <w:r w:rsidRPr="00F75285">
        <w:rPr>
          <w:i/>
          <w:noProof/>
          <w:color w:val="FF0000"/>
          <w:sz w:val="20"/>
        </w:rPr>
        <w:t xml:space="preserve">SELECT </w:t>
      </w:r>
      <w:r w:rsidRPr="00F75285">
        <w:rPr>
          <w:i/>
          <w:noProof/>
          <w:color w:val="000000" w:themeColor="text1"/>
          <w:sz w:val="20"/>
        </w:rPr>
        <w:t xml:space="preserve">e_contrepartieaux, T_libelle, </w:t>
      </w:r>
      <w:r w:rsidRPr="00F75285">
        <w:rPr>
          <w:i/>
          <w:noProof/>
          <w:color w:val="FF0000"/>
          <w:sz w:val="20"/>
        </w:rPr>
        <w:t>SUM(</w:t>
      </w:r>
      <w:r w:rsidRPr="00F75285">
        <w:rPr>
          <w:i/>
          <w:noProof/>
          <w:color w:val="000000" w:themeColor="text1"/>
          <w:sz w:val="20"/>
        </w:rPr>
        <w:t>e_credit</w:t>
      </w:r>
      <w:r w:rsidRPr="00F75285">
        <w:rPr>
          <w:i/>
          <w:noProof/>
          <w:color w:val="FF0000"/>
          <w:sz w:val="20"/>
        </w:rPr>
        <w:t xml:space="preserve">) AS </w:t>
      </w:r>
      <w:r w:rsidRPr="00F75285">
        <w:rPr>
          <w:i/>
          <w:noProof/>
          <w:color w:val="000000" w:themeColor="text1"/>
          <w:sz w:val="20"/>
        </w:rPr>
        <w:t xml:space="preserve">Total_CAHT </w:t>
      </w:r>
      <w:r w:rsidRPr="00F75285">
        <w:rPr>
          <w:i/>
          <w:noProof/>
          <w:color w:val="FF0000"/>
          <w:sz w:val="20"/>
        </w:rPr>
        <w:t xml:space="preserve">FROM ecriture, tiers WHERE </w:t>
      </w:r>
      <w:r w:rsidRPr="00F75285">
        <w:rPr>
          <w:i/>
          <w:noProof/>
          <w:color w:val="000000" w:themeColor="text1"/>
          <w:sz w:val="20"/>
        </w:rPr>
        <w:t xml:space="preserve">e_contrepartieaux=T_auxiliaire </w:t>
      </w:r>
      <w:r w:rsidRPr="00F75285">
        <w:rPr>
          <w:i/>
          <w:noProof/>
          <w:color w:val="FF0000"/>
          <w:sz w:val="20"/>
        </w:rPr>
        <w:t xml:space="preserve">AND  </w:t>
      </w:r>
      <w:r w:rsidRPr="00F75285">
        <w:rPr>
          <w:i/>
          <w:noProof/>
          <w:color w:val="000000" w:themeColor="text1"/>
          <w:sz w:val="20"/>
        </w:rPr>
        <w:t>e_datecomptable</w:t>
      </w:r>
      <w:r w:rsidRPr="00F75285">
        <w:rPr>
          <w:i/>
          <w:noProof/>
          <w:color w:val="FF0000"/>
          <w:sz w:val="20"/>
        </w:rPr>
        <w:t xml:space="preserve"> BETWEEN </w:t>
      </w:r>
      <w:r w:rsidRPr="00F75285">
        <w:rPr>
          <w:i/>
          <w:noProof/>
          <w:color w:val="000000" w:themeColor="text1"/>
          <w:sz w:val="20"/>
        </w:rPr>
        <w:t xml:space="preserve">"20150220" </w:t>
      </w:r>
      <w:r w:rsidRPr="00F75285">
        <w:rPr>
          <w:i/>
          <w:noProof/>
          <w:color w:val="FF0000"/>
          <w:sz w:val="20"/>
        </w:rPr>
        <w:t xml:space="preserve">AND </w:t>
      </w:r>
      <w:r w:rsidRPr="00F75285">
        <w:rPr>
          <w:i/>
          <w:noProof/>
          <w:color w:val="000000" w:themeColor="text1"/>
          <w:sz w:val="20"/>
        </w:rPr>
        <w:t xml:space="preserve">"20150326" </w:t>
      </w:r>
      <w:r w:rsidRPr="00F75285">
        <w:rPr>
          <w:i/>
          <w:noProof/>
          <w:color w:val="FF0000"/>
          <w:sz w:val="20"/>
        </w:rPr>
        <w:t xml:space="preserve">AND  </w:t>
      </w:r>
      <w:r w:rsidRPr="00F75285">
        <w:rPr>
          <w:i/>
          <w:noProof/>
          <w:color w:val="000000" w:themeColor="text1"/>
          <w:sz w:val="20"/>
        </w:rPr>
        <w:t xml:space="preserve">e_journal = "vte" </w:t>
      </w:r>
      <w:r w:rsidRPr="00F75285">
        <w:rPr>
          <w:i/>
          <w:noProof/>
          <w:color w:val="FF0000"/>
          <w:sz w:val="20"/>
        </w:rPr>
        <w:t xml:space="preserve">AND  </w:t>
      </w:r>
      <w:r w:rsidRPr="00F75285">
        <w:rPr>
          <w:i/>
          <w:noProof/>
          <w:color w:val="000000" w:themeColor="text1"/>
          <w:sz w:val="20"/>
        </w:rPr>
        <w:t>e_general like "70%"</w:t>
      </w:r>
      <w:r>
        <w:rPr>
          <w:i/>
          <w:noProof/>
          <w:color w:val="000000" w:themeColor="text1"/>
          <w:sz w:val="20"/>
        </w:rPr>
        <w:t xml:space="preserve"> </w:t>
      </w:r>
      <w:r w:rsidRPr="00F75285">
        <w:rPr>
          <w:i/>
          <w:noProof/>
          <w:color w:val="FF0000"/>
          <w:sz w:val="20"/>
        </w:rPr>
        <w:t xml:space="preserve">GROUP BY </w:t>
      </w:r>
      <w:r w:rsidRPr="00F75285">
        <w:rPr>
          <w:i/>
          <w:noProof/>
          <w:color w:val="000000" w:themeColor="text1"/>
          <w:sz w:val="20"/>
        </w:rPr>
        <w:t xml:space="preserve">e_contrepartieaux,T_libelle </w:t>
      </w:r>
      <w:r w:rsidRPr="00F75285">
        <w:rPr>
          <w:i/>
          <w:noProof/>
          <w:color w:val="FF0000"/>
          <w:sz w:val="20"/>
        </w:rPr>
        <w:t>HAVING sum</w:t>
      </w:r>
      <w:r w:rsidRPr="00F75285">
        <w:rPr>
          <w:i/>
          <w:noProof/>
          <w:color w:val="000000" w:themeColor="text1"/>
          <w:sz w:val="20"/>
        </w:rPr>
        <w:t>(e_credit)&gt;8000</w:t>
      </w:r>
      <w:r>
        <w:rPr>
          <w:i/>
          <w:noProof/>
          <w:color w:val="000000" w:themeColor="text1"/>
          <w:sz w:val="20"/>
        </w:rPr>
        <w:t xml:space="preserve"> </w:t>
      </w:r>
      <w:r w:rsidRPr="00F75285">
        <w:rPr>
          <w:i/>
          <w:noProof/>
          <w:color w:val="FF0000"/>
          <w:sz w:val="20"/>
        </w:rPr>
        <w:t xml:space="preserve">ORDER BY </w:t>
      </w:r>
      <w:r w:rsidRPr="00F75285">
        <w:rPr>
          <w:i/>
          <w:noProof/>
          <w:color w:val="000000" w:themeColor="text1"/>
          <w:sz w:val="20"/>
        </w:rPr>
        <w:t>T_libelle</w:t>
      </w:r>
    </w:p>
    <w:p w14:paraId="13B1DC7A" w14:textId="75E7164A" w:rsidR="00974185" w:rsidRPr="0011739B" w:rsidRDefault="0011739B" w:rsidP="00F75285">
      <w:pPr>
        <w:rPr>
          <w:i/>
        </w:rPr>
      </w:pPr>
      <w:r w:rsidRPr="0011739B">
        <w:rPr>
          <w:i/>
        </w:rPr>
        <w:t xml:space="preserve">On peut aussi </w:t>
      </w:r>
      <w:r w:rsidR="00AA06FC">
        <w:rPr>
          <w:i/>
        </w:rPr>
        <w:t>proposer</w:t>
      </w:r>
      <w:r w:rsidRPr="0011739B">
        <w:rPr>
          <w:i/>
        </w:rPr>
        <w:t xml:space="preserve"> une solution interrogeant les t</w:t>
      </w:r>
      <w:r w:rsidR="002405D2">
        <w:rPr>
          <w:i/>
        </w:rPr>
        <w:t>ables de la gestion commerciale</w:t>
      </w:r>
      <w:r w:rsidRPr="0011739B">
        <w:rPr>
          <w:i/>
        </w:rPr>
        <w:t>.</w:t>
      </w:r>
    </w:p>
    <w:p w14:paraId="0CEF3B03" w14:textId="77777777" w:rsidR="00F75285" w:rsidRPr="00F75285" w:rsidRDefault="00F75285" w:rsidP="00B413D4">
      <w:pPr>
        <w:shd w:val="clear" w:color="auto" w:fill="DEEAF6" w:themeFill="accent1" w:themeFillTint="33"/>
        <w:rPr>
          <w:i/>
          <w:noProof/>
          <w:sz w:val="20"/>
        </w:rPr>
      </w:pPr>
      <w:bookmarkStart w:id="1" w:name="_GoBack"/>
      <w:r w:rsidRPr="00F75285">
        <w:rPr>
          <w:i/>
          <w:noProof/>
          <w:color w:val="FF0000"/>
          <w:sz w:val="20"/>
        </w:rPr>
        <w:t xml:space="preserve">SELECT </w:t>
      </w:r>
      <w:r w:rsidRPr="00F75285">
        <w:rPr>
          <w:i/>
          <w:noProof/>
          <w:sz w:val="20"/>
        </w:rPr>
        <w:t xml:space="preserve">GP_TIERS, T_LIBELLE, </w:t>
      </w:r>
      <w:r w:rsidRPr="00F75285">
        <w:rPr>
          <w:i/>
          <w:noProof/>
          <w:color w:val="FF0000"/>
          <w:sz w:val="20"/>
        </w:rPr>
        <w:t>sum</w:t>
      </w:r>
      <w:r w:rsidRPr="00F75285">
        <w:rPr>
          <w:i/>
          <w:noProof/>
          <w:sz w:val="20"/>
        </w:rPr>
        <w:t>(GP_TOTALHT)</w:t>
      </w:r>
      <w:r w:rsidRPr="00F75285">
        <w:rPr>
          <w:i/>
          <w:noProof/>
          <w:color w:val="FF0000"/>
          <w:sz w:val="20"/>
        </w:rPr>
        <w:t xml:space="preserve">AS </w:t>
      </w:r>
      <w:r w:rsidRPr="00F75285">
        <w:rPr>
          <w:i/>
          <w:noProof/>
          <w:sz w:val="20"/>
        </w:rPr>
        <w:t>CAHT</w:t>
      </w:r>
    </w:p>
    <w:p w14:paraId="50B79018" w14:textId="77777777" w:rsidR="00F75285" w:rsidRPr="00F75285" w:rsidRDefault="00F75285" w:rsidP="00B413D4">
      <w:pPr>
        <w:shd w:val="clear" w:color="auto" w:fill="DEEAF6" w:themeFill="accent1" w:themeFillTint="33"/>
        <w:rPr>
          <w:i/>
          <w:noProof/>
          <w:sz w:val="20"/>
        </w:rPr>
      </w:pPr>
      <w:r w:rsidRPr="00F75285">
        <w:rPr>
          <w:i/>
          <w:noProof/>
          <w:color w:val="FF0000"/>
          <w:sz w:val="20"/>
        </w:rPr>
        <w:t xml:space="preserve">FROM </w:t>
      </w:r>
      <w:r w:rsidRPr="00F75285">
        <w:rPr>
          <w:i/>
          <w:noProof/>
          <w:sz w:val="20"/>
        </w:rPr>
        <w:t xml:space="preserve">PIECE </w:t>
      </w:r>
      <w:r w:rsidRPr="00F75285">
        <w:rPr>
          <w:i/>
          <w:noProof/>
          <w:color w:val="FF0000"/>
          <w:sz w:val="20"/>
        </w:rPr>
        <w:t xml:space="preserve">LEFT OUTER JOIN </w:t>
      </w:r>
      <w:r w:rsidRPr="00F75285">
        <w:rPr>
          <w:i/>
          <w:noProof/>
          <w:sz w:val="20"/>
        </w:rPr>
        <w:t xml:space="preserve">TIERS </w:t>
      </w:r>
      <w:r w:rsidRPr="00F75285">
        <w:rPr>
          <w:i/>
          <w:noProof/>
          <w:color w:val="FF0000"/>
          <w:sz w:val="20"/>
        </w:rPr>
        <w:t xml:space="preserve">ON </w:t>
      </w:r>
      <w:r w:rsidRPr="00F75285">
        <w:rPr>
          <w:i/>
          <w:noProof/>
          <w:sz w:val="20"/>
        </w:rPr>
        <w:t xml:space="preserve">T_TIERS=GP_TIERS </w:t>
      </w:r>
    </w:p>
    <w:p w14:paraId="2D1FD6CA" w14:textId="77777777" w:rsidR="00F75285" w:rsidRPr="00F75285" w:rsidRDefault="00F75285" w:rsidP="00B413D4">
      <w:pPr>
        <w:shd w:val="clear" w:color="auto" w:fill="DEEAF6" w:themeFill="accent1" w:themeFillTint="33"/>
        <w:rPr>
          <w:i/>
          <w:noProof/>
          <w:sz w:val="20"/>
        </w:rPr>
      </w:pPr>
      <w:r w:rsidRPr="00F75285">
        <w:rPr>
          <w:i/>
          <w:noProof/>
          <w:color w:val="FF0000"/>
          <w:sz w:val="20"/>
        </w:rPr>
        <w:t xml:space="preserve">WHERE  </w:t>
      </w:r>
      <w:r w:rsidRPr="00F75285">
        <w:rPr>
          <w:i/>
          <w:noProof/>
          <w:sz w:val="20"/>
        </w:rPr>
        <w:t xml:space="preserve">GP_DATEPIECE </w:t>
      </w:r>
      <w:r w:rsidRPr="00F75285">
        <w:rPr>
          <w:i/>
          <w:noProof/>
          <w:color w:val="FF0000"/>
          <w:sz w:val="20"/>
        </w:rPr>
        <w:t xml:space="preserve">between </w:t>
      </w:r>
      <w:r w:rsidRPr="00F75285">
        <w:rPr>
          <w:i/>
          <w:noProof/>
          <w:sz w:val="20"/>
        </w:rPr>
        <w:t xml:space="preserve">"20150220" </w:t>
      </w:r>
      <w:r w:rsidRPr="00F75285">
        <w:rPr>
          <w:i/>
          <w:noProof/>
          <w:color w:val="FF0000"/>
          <w:sz w:val="20"/>
        </w:rPr>
        <w:t xml:space="preserve">AND </w:t>
      </w:r>
      <w:r w:rsidRPr="00F75285">
        <w:rPr>
          <w:i/>
          <w:noProof/>
          <w:sz w:val="20"/>
        </w:rPr>
        <w:t xml:space="preserve">"20150326" </w:t>
      </w:r>
      <w:r w:rsidRPr="00F75285">
        <w:rPr>
          <w:i/>
          <w:noProof/>
          <w:color w:val="FF0000"/>
          <w:sz w:val="20"/>
        </w:rPr>
        <w:t xml:space="preserve">AND </w:t>
      </w:r>
      <w:r w:rsidRPr="00F75285">
        <w:rPr>
          <w:i/>
          <w:noProof/>
          <w:sz w:val="20"/>
        </w:rPr>
        <w:t xml:space="preserve">GP_NATUREPIECEG="FAC" </w:t>
      </w:r>
    </w:p>
    <w:p w14:paraId="21734F6D" w14:textId="397FD6B4" w:rsidR="0011739B" w:rsidRPr="00F75285" w:rsidRDefault="00F75285" w:rsidP="00B413D4">
      <w:pPr>
        <w:shd w:val="clear" w:color="auto" w:fill="DEEAF6" w:themeFill="accent1" w:themeFillTint="33"/>
        <w:rPr>
          <w:i/>
          <w:noProof/>
          <w:sz w:val="20"/>
        </w:rPr>
      </w:pPr>
      <w:r w:rsidRPr="00F75285">
        <w:rPr>
          <w:i/>
          <w:noProof/>
          <w:color w:val="FF0000"/>
          <w:sz w:val="20"/>
        </w:rPr>
        <w:t xml:space="preserve">GROUP BY </w:t>
      </w:r>
      <w:r w:rsidRPr="00F75285">
        <w:rPr>
          <w:i/>
          <w:noProof/>
          <w:sz w:val="20"/>
        </w:rPr>
        <w:t>GP_TIERS, T_LIBELLE</w:t>
      </w:r>
    </w:p>
    <w:bookmarkEnd w:id="1"/>
    <w:p w14:paraId="6AC9806E" w14:textId="77777777" w:rsidR="00F75285" w:rsidRPr="0011739B" w:rsidRDefault="00F75285" w:rsidP="0011739B">
      <w:pPr>
        <w:spacing w:after="160" w:line="259" w:lineRule="auto"/>
      </w:pPr>
    </w:p>
    <w:p w14:paraId="2963F85B" w14:textId="77777777" w:rsidR="00974185" w:rsidRDefault="00974185" w:rsidP="00B45A95">
      <w:pPr>
        <w:pStyle w:val="Titre1"/>
      </w:pPr>
      <w:r w:rsidRPr="00974185">
        <w:t>Pour aller plus loin…</w:t>
      </w:r>
    </w:p>
    <w:p w14:paraId="376491E2" w14:textId="655BB423" w:rsidR="00901AAA" w:rsidRDefault="00901AAA" w:rsidP="00901AAA">
      <w:pPr>
        <w:pStyle w:val="Titre2"/>
      </w:pPr>
      <w:r w:rsidRPr="00974185">
        <w:t>Outils</w:t>
      </w:r>
      <w:r w:rsidR="004C64D6" w:rsidRPr="00974185">
        <w:t xml:space="preserve"> natifs du PGI : analyses et cubes décisionnels</w:t>
      </w:r>
      <w:r w:rsidR="000A60E3">
        <w:t xml:space="preserve"> ou OLAP</w:t>
      </w:r>
      <w:r w:rsidR="004C64D6" w:rsidRPr="00974185">
        <w:t xml:space="preserve"> </w:t>
      </w:r>
    </w:p>
    <w:p w14:paraId="283D5F8C" w14:textId="4D242B7E" w:rsidR="00C636A0" w:rsidRDefault="00901AAA" w:rsidP="00901AAA">
      <w:pPr>
        <w:spacing w:after="160" w:line="259" w:lineRule="auto"/>
        <w:rPr>
          <w:b/>
          <w:i/>
        </w:rPr>
      </w:pPr>
      <w:r w:rsidRPr="00901AAA">
        <w:rPr>
          <w:b/>
          <w:i/>
        </w:rPr>
        <w:t>Précisons</w:t>
      </w:r>
      <w:r w:rsidR="004C64D6" w:rsidRPr="00901AAA">
        <w:rPr>
          <w:b/>
          <w:i/>
        </w:rPr>
        <w:t xml:space="preserve"> bien que l'objectif reste l'exportation ou le lien vers le tableur</w:t>
      </w:r>
      <w:r w:rsidR="002405D2">
        <w:rPr>
          <w:b/>
          <w:i/>
        </w:rPr>
        <w:t>.</w:t>
      </w:r>
    </w:p>
    <w:p w14:paraId="55874C88" w14:textId="34EC7655" w:rsidR="00901AAA" w:rsidRDefault="00901AAA" w:rsidP="00901AAA">
      <w:pPr>
        <w:rPr>
          <w:b/>
          <w:i/>
        </w:rPr>
      </w:pPr>
      <w:r w:rsidRPr="0011739B">
        <w:rPr>
          <w:b/>
          <w:i/>
        </w:rPr>
        <w:t>Les outils d’analyse, permettent de traiter des opérations d’extraction directement au sein du PGI.</w:t>
      </w:r>
    </w:p>
    <w:p w14:paraId="6E8468A7" w14:textId="7BBF5F9C" w:rsidR="002405D2" w:rsidRPr="00C12912" w:rsidRDefault="002405D2" w:rsidP="00901AAA">
      <w:pPr>
        <w:rPr>
          <w:i/>
        </w:rPr>
      </w:pPr>
      <w:r w:rsidRPr="00C12912">
        <w:rPr>
          <w:i/>
        </w:rPr>
        <w:t>Dans Cegid : menus Analyses (et menu cubes décisionnels) des différentes applications Comptabilité, Gestion Commerciale, etc.</w:t>
      </w:r>
    </w:p>
    <w:p w14:paraId="77C3ECB6" w14:textId="13510040" w:rsidR="002405D2" w:rsidRPr="00C12912" w:rsidRDefault="002405D2" w:rsidP="00901AAA">
      <w:pPr>
        <w:rPr>
          <w:i/>
        </w:rPr>
      </w:pPr>
      <w:r w:rsidRPr="00C12912">
        <w:rPr>
          <w:i/>
        </w:rPr>
        <w:lastRenderedPageBreak/>
        <w:t xml:space="preserve">Dans EBP : </w:t>
      </w:r>
      <w:r w:rsidR="000A60E3" w:rsidRPr="00C12912">
        <w:rPr>
          <w:i/>
        </w:rPr>
        <w:t xml:space="preserve">les statistiques sont présentes dans de nombreux menus (par </w:t>
      </w:r>
      <w:r w:rsidR="00C12912" w:rsidRPr="00C12912">
        <w:rPr>
          <w:i/>
        </w:rPr>
        <w:t>exemple en gestion commerciale Ventes/Clients/Statistiques) et sont personnalisables. L'équivalent du cube décisionnel se nomme cube OLAP (nécessite une version Standard ou entreprise de SQL server)</w:t>
      </w:r>
      <w:r w:rsidR="00605D78">
        <w:rPr>
          <w:i/>
        </w:rPr>
        <w:t>.</w:t>
      </w:r>
    </w:p>
    <w:p w14:paraId="428FF2F8" w14:textId="77777777" w:rsidR="00901AAA" w:rsidRDefault="00901AAA" w:rsidP="00901AAA"/>
    <w:p w14:paraId="2768EDB6" w14:textId="5E945EA6" w:rsidR="00901AAA" w:rsidRDefault="00901AAA" w:rsidP="00901AAA">
      <w:r w:rsidRPr="00EB59E2">
        <w:rPr>
          <w:i/>
          <w:u w:val="single"/>
        </w:rPr>
        <w:t>Exemple 1</w:t>
      </w:r>
      <w:r>
        <w:t xml:space="preserve"> : reprendre dans le cas CB2C l’analyse du </w:t>
      </w:r>
      <w:r w:rsidR="0011739B">
        <w:t>CA</w:t>
      </w:r>
      <w:r>
        <w:t xml:space="preserve"> par type de client</w:t>
      </w:r>
      <w:r w:rsidR="007F40A2">
        <w:t xml:space="preserve">. L’outil utilisé </w:t>
      </w:r>
      <w:r w:rsidR="00C12912">
        <w:t xml:space="preserve">(menu Analyses / Ventes /Analyse sans dimension) </w:t>
      </w:r>
      <w:r w:rsidR="007F40A2">
        <w:t>permet de :</w:t>
      </w:r>
    </w:p>
    <w:p w14:paraId="6BD6A575" w14:textId="77777777" w:rsidR="002979B0" w:rsidRDefault="002979B0" w:rsidP="00901AAA"/>
    <w:p w14:paraId="7F741BE1" w14:textId="77777777" w:rsidR="007F40A2" w:rsidRDefault="007F40A2" w:rsidP="00371899">
      <w:pPr>
        <w:pStyle w:val="Paragraphedeliste"/>
        <w:numPr>
          <w:ilvl w:val="0"/>
          <w:numId w:val="6"/>
        </w:numPr>
      </w:pPr>
      <w:r>
        <w:t xml:space="preserve">Créer des regroupements </w:t>
      </w:r>
    </w:p>
    <w:p w14:paraId="50184FAA" w14:textId="7DAB051A" w:rsidR="00BD2F89" w:rsidRDefault="00BD2F89" w:rsidP="00BD2F89">
      <w:pPr>
        <w:pStyle w:val="Paragraphedeliste"/>
      </w:pPr>
      <w:r>
        <w:rPr>
          <w:b/>
          <w:noProof/>
          <w:sz w:val="52"/>
        </w:rPr>
        <mc:AlternateContent>
          <mc:Choice Requires="wps">
            <w:drawing>
              <wp:inline distT="0" distB="0" distL="0" distR="0" wp14:anchorId="24EFBB85" wp14:editId="009F1F0F">
                <wp:extent cx="4722495" cy="843379"/>
                <wp:effectExtent l="0" t="0" r="20955" b="13970"/>
                <wp:docPr id="47" name="Rectangle à coins arrondis 47"/>
                <wp:cNvGraphicFramePr/>
                <a:graphic xmlns:a="http://schemas.openxmlformats.org/drawingml/2006/main">
                  <a:graphicData uri="http://schemas.microsoft.com/office/word/2010/wordprocessingShape">
                    <wps:wsp>
                      <wps:cNvSpPr/>
                      <wps:spPr>
                        <a:xfrm>
                          <a:off x="0" y="0"/>
                          <a:ext cx="4722495" cy="843379"/>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67E61A6" w14:textId="42A0F45F" w:rsidR="00912129" w:rsidRPr="00213BE1" w:rsidRDefault="006D6AB4" w:rsidP="00213BE1">
                            <w:pPr>
                              <w:rPr>
                                <w:i/>
                                <w:color w:val="0000FF"/>
                              </w:rPr>
                            </w:pPr>
                            <w:r>
                              <w:rPr>
                                <w:b/>
                                <w:i/>
                                <w:color w:val="0000FF"/>
                                <w:u w:val="single"/>
                              </w:rPr>
                              <w:t>I</w:t>
                            </w:r>
                            <w:r w:rsidRPr="00912129">
                              <w:rPr>
                                <w:b/>
                                <w:i/>
                                <w:color w:val="0000FF"/>
                                <w:u w:val="single"/>
                              </w:rPr>
                              <w:t xml:space="preserve">ntentions </w:t>
                            </w:r>
                            <w:r w:rsidRPr="00B66BAB">
                              <w:rPr>
                                <w:b/>
                                <w:i/>
                                <w:color w:val="0000FF"/>
                                <w:u w:val="single"/>
                              </w:rPr>
                              <w:t>didactiques</w:t>
                            </w:r>
                            <w:r>
                              <w:rPr>
                                <w:b/>
                                <w:i/>
                                <w:color w:val="0000FF"/>
                                <w:u w:val="single"/>
                              </w:rPr>
                              <w:t xml:space="preserve"> </w:t>
                            </w:r>
                            <w:r w:rsidR="00912129" w:rsidRPr="00213BE1">
                              <w:rPr>
                                <w:i/>
                                <w:color w:val="0000FF"/>
                              </w:rPr>
                              <w:t xml:space="preserve">: </w:t>
                            </w:r>
                          </w:p>
                          <w:p w14:paraId="7096D88F" w14:textId="5A6DF126" w:rsidR="00912129" w:rsidRPr="00705E37" w:rsidRDefault="005E17A8" w:rsidP="00213BE1">
                            <w:pPr>
                              <w:rPr>
                                <w:i/>
                                <w:color w:val="0000FF"/>
                              </w:rPr>
                            </w:pPr>
                            <w:r w:rsidRPr="00213BE1">
                              <w:rPr>
                                <w:i/>
                                <w:color w:val="0000FF"/>
                              </w:rPr>
                              <w:t>Il</w:t>
                            </w:r>
                            <w:r w:rsidR="00912129" w:rsidRPr="00213BE1">
                              <w:rPr>
                                <w:i/>
                                <w:color w:val="0000FF"/>
                              </w:rPr>
                              <w:t xml:space="preserve"> s'agit ici  de faire  passer cette notion de regroupement à partir du PGI (on </w:t>
                            </w:r>
                            <w:r w:rsidR="006B1A3C" w:rsidRPr="00213BE1">
                              <w:rPr>
                                <w:i/>
                                <w:color w:val="0000FF"/>
                              </w:rPr>
                              <w:t>crée</w:t>
                            </w:r>
                            <w:r w:rsidR="00912129" w:rsidRPr="00213BE1">
                              <w:rPr>
                                <w:i/>
                                <w:color w:val="0000FF"/>
                              </w:rPr>
                              <w:t xml:space="preserve"> des groupes de données sur lesquelles on pourra faire des agrégations), qui débouchera sur le GROUP BY en SQL.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24EFBB85" id="Rectangle à coins arrondis 47" o:spid="_x0000_s1060" style="width:371.85pt;height:66.4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" fillcolor="#deeaf6 [660]" strokecolor="#1f4d78 [1604]" strokeweight="1pt">
                <v:stroke joinstyle="miter"/>
                <v:textbox>
                  <w:txbxContent>
                    <w:p w14:paraId="667E61A6" w14:textId="42A0F45F" w:rsidR="00912129" w:rsidRPr="00213BE1" w:rsidRDefault="006D6AB4" w:rsidP="00213BE1">
                      <w:pPr>
                        <w:rPr>
                          <w:i/>
                          <w:color w:val="0000FF"/>
                        </w:rPr>
                      </w:pPr>
                      <w:r>
                        <w:rPr>
                          <w:b/>
                          <w:i/>
                          <w:color w:val="0000FF"/>
                          <w:u w:val="single"/>
                        </w:rPr>
                        <w:t>I</w:t>
                      </w:r>
                      <w:r w:rsidRPr="00912129">
                        <w:rPr>
                          <w:b/>
                          <w:i/>
                          <w:color w:val="0000FF"/>
                          <w:u w:val="single"/>
                        </w:rPr>
                        <w:t xml:space="preserve">ntentions </w:t>
                      </w:r>
                      <w:r w:rsidRPr="00B66BAB">
                        <w:rPr>
                          <w:b/>
                          <w:i/>
                          <w:color w:val="0000FF"/>
                          <w:u w:val="single"/>
                        </w:rPr>
                        <w:t>didactiques</w:t>
                      </w:r>
                      <w:r>
                        <w:rPr>
                          <w:b/>
                          <w:i/>
                          <w:color w:val="0000FF"/>
                          <w:u w:val="single"/>
                        </w:rPr>
                        <w:t xml:space="preserve"> </w:t>
                      </w:r>
                      <w:r w:rsidR="00912129" w:rsidRPr="00213BE1">
                        <w:rPr>
                          <w:i/>
                          <w:color w:val="0000FF"/>
                        </w:rPr>
                        <w:t xml:space="preserve">: </w:t>
                      </w:r>
                    </w:p>
                    <w:p w14:paraId="7096D88F" w14:textId="5A6DF126" w:rsidR="00912129" w:rsidRPr="00705E37" w:rsidRDefault="005E17A8" w:rsidP="00213BE1">
                      <w:pPr>
                        <w:rPr>
                          <w:i/>
                          <w:color w:val="0000FF"/>
                        </w:rPr>
                      </w:pPr>
                      <w:r w:rsidRPr="00213BE1">
                        <w:rPr>
                          <w:i/>
                          <w:color w:val="0000FF"/>
                        </w:rPr>
                        <w:t>Il</w:t>
                      </w:r>
                      <w:r w:rsidR="00912129" w:rsidRPr="00213BE1">
                        <w:rPr>
                          <w:i/>
                          <w:color w:val="0000FF"/>
                        </w:rPr>
                        <w:t xml:space="preserve"> s'agit ici  de faire  passer cette notion de regroupement à partir du PGI (on </w:t>
                      </w:r>
                      <w:r w:rsidR="006B1A3C" w:rsidRPr="00213BE1">
                        <w:rPr>
                          <w:i/>
                          <w:color w:val="0000FF"/>
                        </w:rPr>
                        <w:t>crée</w:t>
                      </w:r>
                      <w:r w:rsidR="00912129" w:rsidRPr="00213BE1">
                        <w:rPr>
                          <w:i/>
                          <w:color w:val="0000FF"/>
                        </w:rPr>
                        <w:t xml:space="preserve"> des groupes de données sur lesquelles on pourra faire des agrégations), qui débouchera sur le GROUP BY en SQL.</w:t>
                      </w:r>
                    </w:p>
                  </w:txbxContent>
                </v:textbox>
                <w10:anchorlock/>
              </v:roundrect>
            </w:pict>
          </mc:Fallback>
        </mc:AlternateContent>
      </w:r>
    </w:p>
    <w:p w14:paraId="245E92DB" w14:textId="77777777" w:rsidR="007F40A2" w:rsidRDefault="007F40A2" w:rsidP="00371899">
      <w:pPr>
        <w:pStyle w:val="Paragraphedeliste"/>
        <w:numPr>
          <w:ilvl w:val="0"/>
          <w:numId w:val="6"/>
        </w:numPr>
      </w:pPr>
      <w:r>
        <w:t>Ajouter des calculs (agrégats, totaux et sous totaux, …)</w:t>
      </w:r>
    </w:p>
    <w:p w14:paraId="539E661A" w14:textId="7825887E" w:rsidR="00BD2F89" w:rsidRDefault="00BD2F89" w:rsidP="00BD2F89">
      <w:pPr>
        <w:pStyle w:val="Paragraphedeliste"/>
      </w:pPr>
      <w:r>
        <w:rPr>
          <w:b/>
          <w:noProof/>
          <w:sz w:val="52"/>
        </w:rPr>
        <mc:AlternateContent>
          <mc:Choice Requires="wps">
            <w:drawing>
              <wp:inline distT="0" distB="0" distL="0" distR="0" wp14:anchorId="52F24B06" wp14:editId="5A7738B6">
                <wp:extent cx="4722495" cy="683580"/>
                <wp:effectExtent l="0" t="0" r="20955" b="21590"/>
                <wp:docPr id="48" name="Rectangle à coins arrondis 48"/>
                <wp:cNvGraphicFramePr/>
                <a:graphic xmlns:a="http://schemas.openxmlformats.org/drawingml/2006/main">
                  <a:graphicData uri="http://schemas.microsoft.com/office/word/2010/wordprocessingShape">
                    <wps:wsp>
                      <wps:cNvSpPr/>
                      <wps:spPr>
                        <a:xfrm>
                          <a:off x="0" y="0"/>
                          <a:ext cx="4722495" cy="683580"/>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4CE3CF4" w14:textId="55D25D7A" w:rsidR="00912129" w:rsidRPr="00213BE1" w:rsidRDefault="006D6AB4" w:rsidP="00213BE1">
                            <w:pPr>
                              <w:rPr>
                                <w:i/>
                                <w:color w:val="0000FF"/>
                              </w:rPr>
                            </w:pPr>
                            <w:r>
                              <w:rPr>
                                <w:b/>
                                <w:i/>
                                <w:color w:val="0000FF"/>
                                <w:u w:val="single"/>
                              </w:rPr>
                              <w:t>I</w:t>
                            </w:r>
                            <w:r w:rsidRPr="00912129">
                              <w:rPr>
                                <w:b/>
                                <w:i/>
                                <w:color w:val="0000FF"/>
                                <w:u w:val="single"/>
                              </w:rPr>
                              <w:t xml:space="preserve">ntentions </w:t>
                            </w:r>
                            <w:r w:rsidRPr="00B66BAB">
                              <w:rPr>
                                <w:b/>
                                <w:i/>
                                <w:color w:val="0000FF"/>
                                <w:u w:val="single"/>
                              </w:rPr>
                              <w:t>didactiques</w:t>
                            </w:r>
                            <w:r>
                              <w:rPr>
                                <w:b/>
                                <w:i/>
                                <w:color w:val="0000FF"/>
                                <w:u w:val="single"/>
                              </w:rPr>
                              <w:t xml:space="preserve"> </w:t>
                            </w:r>
                            <w:r w:rsidR="00912129" w:rsidRPr="00213BE1">
                              <w:rPr>
                                <w:i/>
                                <w:color w:val="0000FF"/>
                              </w:rPr>
                              <w:t xml:space="preserve">: </w:t>
                            </w:r>
                          </w:p>
                          <w:p w14:paraId="211BE535" w14:textId="670536C7" w:rsidR="00912129" w:rsidRPr="00705E37" w:rsidRDefault="00912129" w:rsidP="00213BE1">
                            <w:pPr>
                              <w:rPr>
                                <w:i/>
                                <w:color w:val="0000FF"/>
                              </w:rPr>
                            </w:pPr>
                            <w:proofErr w:type="gramStart"/>
                            <w:r w:rsidRPr="00213BE1">
                              <w:rPr>
                                <w:i/>
                                <w:color w:val="0000FF"/>
                              </w:rPr>
                              <w:t>idem</w:t>
                            </w:r>
                            <w:proofErr w:type="gramEnd"/>
                            <w:r w:rsidRPr="00213BE1">
                              <w:rPr>
                                <w:i/>
                                <w:color w:val="0000FF"/>
                              </w:rPr>
                              <w:t>, première approche intuitive, et contextualisée, en situation, des fonctions de calcul que l'on retrouve dans le SQL : somme, moyenne, min, max, compte...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52F24B06" id="Rectangle à coins arrondis 48" o:spid="_x0000_s1061" style="width:371.85pt;height:53.8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" fillcolor="#deeaf6 [660]" strokecolor="#1f4d78 [1604]" strokeweight="1pt">
                <v:stroke joinstyle="miter"/>
                <v:textbox>
                  <w:txbxContent>
                    <w:p w14:paraId="34CE3CF4" w14:textId="55D25D7A" w:rsidR="00912129" w:rsidRPr="00213BE1" w:rsidRDefault="006D6AB4" w:rsidP="00213BE1">
                      <w:pPr>
                        <w:rPr>
                          <w:i/>
                          <w:color w:val="0000FF"/>
                        </w:rPr>
                      </w:pPr>
                      <w:r>
                        <w:rPr>
                          <w:b/>
                          <w:i/>
                          <w:color w:val="0000FF"/>
                          <w:u w:val="single"/>
                        </w:rPr>
                        <w:t>I</w:t>
                      </w:r>
                      <w:r w:rsidRPr="00912129">
                        <w:rPr>
                          <w:b/>
                          <w:i/>
                          <w:color w:val="0000FF"/>
                          <w:u w:val="single"/>
                        </w:rPr>
                        <w:t xml:space="preserve">ntentions </w:t>
                      </w:r>
                      <w:r w:rsidRPr="00B66BAB">
                        <w:rPr>
                          <w:b/>
                          <w:i/>
                          <w:color w:val="0000FF"/>
                          <w:u w:val="single"/>
                        </w:rPr>
                        <w:t>didactiques</w:t>
                      </w:r>
                      <w:r>
                        <w:rPr>
                          <w:b/>
                          <w:i/>
                          <w:color w:val="0000FF"/>
                          <w:u w:val="single"/>
                        </w:rPr>
                        <w:t xml:space="preserve"> </w:t>
                      </w:r>
                      <w:r w:rsidR="00912129" w:rsidRPr="00213BE1">
                        <w:rPr>
                          <w:i/>
                          <w:color w:val="0000FF"/>
                        </w:rPr>
                        <w:t xml:space="preserve">: </w:t>
                      </w:r>
                    </w:p>
                    <w:p w14:paraId="211BE535" w14:textId="670536C7" w:rsidR="00912129" w:rsidRPr="00705E37" w:rsidRDefault="00912129" w:rsidP="00213BE1">
                      <w:pPr>
                        <w:rPr>
                          <w:i/>
                          <w:color w:val="0000FF"/>
                        </w:rPr>
                      </w:pPr>
                      <w:proofErr w:type="gramStart"/>
                      <w:r w:rsidRPr="00213BE1">
                        <w:rPr>
                          <w:i/>
                          <w:color w:val="0000FF"/>
                        </w:rPr>
                        <w:t>idem</w:t>
                      </w:r>
                      <w:proofErr w:type="gramEnd"/>
                      <w:r w:rsidRPr="00213BE1">
                        <w:rPr>
                          <w:i/>
                          <w:color w:val="0000FF"/>
                        </w:rPr>
                        <w:t>, première approche intuitive, et contextualisée, en situation, des fonctions de calcul que l'on retrouve dans le SQL : somme, moyenne, min, max, compte...</w:t>
                      </w:r>
                    </w:p>
                  </w:txbxContent>
                </v:textbox>
                <w10:anchorlock/>
              </v:roundrect>
            </w:pict>
          </mc:Fallback>
        </mc:AlternateContent>
      </w:r>
    </w:p>
    <w:p w14:paraId="5B34A8CF" w14:textId="77777777" w:rsidR="00F93B6C" w:rsidRPr="00901AAA" w:rsidRDefault="00F93B6C" w:rsidP="00F93B6C">
      <w:pPr>
        <w:pStyle w:val="Paragraphedeliste"/>
      </w:pPr>
    </w:p>
    <w:p w14:paraId="0E3CF175" w14:textId="77777777" w:rsidR="00C636A0" w:rsidRDefault="007F40A2" w:rsidP="00901AAA">
      <w:pPr>
        <w:pStyle w:val="Titre2"/>
      </w:pPr>
      <w:r w:rsidRPr="00974185">
        <w:t>Création</w:t>
      </w:r>
      <w:r w:rsidR="004C64D6" w:rsidRPr="00974185">
        <w:t xml:space="preserve"> d'un lien dynamique ODBC entre tableur et Base SQL server...</w:t>
      </w:r>
    </w:p>
    <w:p w14:paraId="5307CA54" w14:textId="49A5D0A8" w:rsidR="007F40A2" w:rsidRDefault="005E17A8" w:rsidP="007F40A2">
      <w:r>
        <w:t>Un</w:t>
      </w:r>
      <w:r w:rsidR="005D4202">
        <w:t xml:space="preserve"> problème</w:t>
      </w:r>
      <w:r w:rsidR="007F40A2">
        <w:t xml:space="preserve"> des </w:t>
      </w:r>
      <w:r w:rsidR="005D4202">
        <w:t>extractions</w:t>
      </w:r>
      <w:r w:rsidR="007F40A2">
        <w:t xml:space="preserve"> directes depuis les écrans filtrés </w:t>
      </w:r>
      <w:r w:rsidR="006B1A3C">
        <w:t>du PGI</w:t>
      </w:r>
      <w:r w:rsidR="007F40A2">
        <w:t xml:space="preserve"> ou les aperçus avant impression </w:t>
      </w:r>
      <w:r w:rsidR="005D4202">
        <w:t>est</w:t>
      </w:r>
      <w:r w:rsidR="007F40A2">
        <w:t xml:space="preserve"> </w:t>
      </w:r>
      <w:r>
        <w:t xml:space="preserve">leur aspect </w:t>
      </w:r>
      <w:r w:rsidRPr="005D4202">
        <w:rPr>
          <w:b/>
          <w:i/>
          <w:u w:val="single"/>
        </w:rPr>
        <w:t>statique</w:t>
      </w:r>
      <w:r w:rsidR="007F40A2" w:rsidRPr="005D4202">
        <w:rPr>
          <w:b/>
          <w:i/>
        </w:rPr>
        <w:t> : une modification des données ne sera pas répercutée dans le tableur.</w:t>
      </w:r>
    </w:p>
    <w:p w14:paraId="6CE9D486" w14:textId="77777777" w:rsidR="007F40A2" w:rsidRDefault="007F40A2" w:rsidP="007F40A2"/>
    <w:p w14:paraId="618B1AFA" w14:textId="77777777" w:rsidR="007F40A2" w:rsidRPr="005D4202" w:rsidRDefault="007F40A2" w:rsidP="007F40A2">
      <w:pPr>
        <w:rPr>
          <w:b/>
          <w:i/>
        </w:rPr>
      </w:pPr>
      <w:r>
        <w:t xml:space="preserve">La solution des liens de données entre le moteur SQL server et le tableur (ou une </w:t>
      </w:r>
      <w:r w:rsidR="005D4202">
        <w:t>base</w:t>
      </w:r>
      <w:r>
        <w:t xml:space="preserve"> de données de type Access) permet lier </w:t>
      </w:r>
      <w:r w:rsidRPr="005D4202">
        <w:rPr>
          <w:b/>
          <w:i/>
          <w:u w:val="single"/>
        </w:rPr>
        <w:t>dynamiquement</w:t>
      </w:r>
      <w:r w:rsidRPr="005D4202">
        <w:rPr>
          <w:b/>
          <w:i/>
        </w:rPr>
        <w:t xml:space="preserve"> les deux : toute modification des données de la base sera visible dans le tableur.</w:t>
      </w:r>
    </w:p>
    <w:p w14:paraId="3096E43A" w14:textId="77777777" w:rsidR="007F40A2" w:rsidRDefault="007F40A2" w:rsidP="007F40A2"/>
    <w:p w14:paraId="27BE6521" w14:textId="226E7BF3" w:rsidR="005D4202" w:rsidRPr="00822C19" w:rsidRDefault="005D4202" w:rsidP="007F40A2">
      <w:pPr>
        <w:rPr>
          <w:b/>
          <w:i/>
          <w:sz w:val="28"/>
          <w:u w:val="single"/>
        </w:rPr>
      </w:pPr>
      <w:r w:rsidRPr="00822C19">
        <w:rPr>
          <w:b/>
          <w:i/>
          <w:sz w:val="28"/>
          <w:u w:val="single"/>
        </w:rPr>
        <w:t>Comment faire</w:t>
      </w:r>
      <w:r w:rsidR="00840D7C" w:rsidRPr="00822C19">
        <w:rPr>
          <w:b/>
          <w:i/>
          <w:sz w:val="28"/>
          <w:u w:val="single"/>
        </w:rPr>
        <w:t> </w:t>
      </w:r>
      <w:r w:rsidR="006B1A3C">
        <w:rPr>
          <w:b/>
          <w:i/>
          <w:sz w:val="28"/>
          <w:u w:val="single"/>
        </w:rPr>
        <w:t xml:space="preserve">avec des bases SQ Server </w:t>
      </w:r>
      <w:r w:rsidR="00840D7C" w:rsidRPr="00822C19">
        <w:rPr>
          <w:b/>
          <w:i/>
          <w:sz w:val="28"/>
          <w:u w:val="single"/>
        </w:rPr>
        <w:t>?</w:t>
      </w:r>
    </w:p>
    <w:p w14:paraId="4E3A7795" w14:textId="77777777" w:rsidR="005D4202" w:rsidRPr="00822C19" w:rsidRDefault="005D4202" w:rsidP="00822C19">
      <w:pPr>
        <w:pStyle w:val="Titre4"/>
        <w:tabs>
          <w:tab w:val="left" w:pos="851"/>
        </w:tabs>
        <w:ind w:left="851" w:hanging="284"/>
        <w:rPr>
          <w:b w:val="0"/>
          <w:color w:val="auto"/>
          <w:u w:val="single"/>
        </w:rPr>
      </w:pPr>
      <w:r w:rsidRPr="00822C19">
        <w:rPr>
          <w:b w:val="0"/>
          <w:color w:val="auto"/>
          <w:u w:val="single"/>
        </w:rPr>
        <w:t xml:space="preserve">Lien vers une seule table </w:t>
      </w:r>
    </w:p>
    <w:p w14:paraId="340A6BBE" w14:textId="77777777" w:rsidR="00CE73B7" w:rsidRDefault="00CE73B7" w:rsidP="00371899">
      <w:pPr>
        <w:pStyle w:val="Paragraphedeliste"/>
        <w:numPr>
          <w:ilvl w:val="2"/>
          <w:numId w:val="5"/>
        </w:numPr>
        <w:ind w:left="1276"/>
      </w:pPr>
      <w:r>
        <w:t>Dans le tableur, menu Données, Données externes</w:t>
      </w:r>
    </w:p>
    <w:p w14:paraId="0ED41EFC" w14:textId="77777777" w:rsidR="00CE73B7" w:rsidRDefault="00CE73B7" w:rsidP="00371899">
      <w:pPr>
        <w:pStyle w:val="Paragraphedeliste"/>
        <w:numPr>
          <w:ilvl w:val="2"/>
          <w:numId w:val="5"/>
        </w:numPr>
        <w:ind w:left="1276"/>
      </w:pPr>
      <w:r>
        <w:t>Choisir « A partir d’autres sources »</w:t>
      </w:r>
      <w:r w:rsidR="00CE1431">
        <w:t>, provenance = SQL server</w:t>
      </w:r>
    </w:p>
    <w:p w14:paraId="7AB55D8B" w14:textId="77777777" w:rsidR="00CE1431" w:rsidRDefault="00CE1431" w:rsidP="00371899">
      <w:pPr>
        <w:pStyle w:val="Paragraphedeliste"/>
        <w:numPr>
          <w:ilvl w:val="2"/>
          <w:numId w:val="5"/>
        </w:numPr>
        <w:ind w:left="1276"/>
      </w:pPr>
      <w:r>
        <w:t>Indiquer le nom de votre serveur SQL,</w:t>
      </w:r>
    </w:p>
    <w:p w14:paraId="6BE59F70" w14:textId="1F55434C" w:rsidR="006B1A3C" w:rsidRDefault="00CE1431" w:rsidP="00371899">
      <w:pPr>
        <w:pStyle w:val="Paragraphedeliste"/>
        <w:numPr>
          <w:ilvl w:val="2"/>
          <w:numId w:val="5"/>
        </w:numPr>
        <w:ind w:left="1276"/>
      </w:pPr>
      <w:r>
        <w:t>L’identifiant de connexion du compte utilisateur « </w:t>
      </w:r>
      <w:r w:rsidR="006B1A3C">
        <w:t>xxx</w:t>
      </w:r>
      <w:r>
        <w:t> » « </w:t>
      </w:r>
      <w:r w:rsidR="006B1A3C">
        <w:t>yyyy</w:t>
      </w:r>
      <w:r>
        <w:t> </w:t>
      </w:r>
      <w:r w:rsidR="006B1A3C">
        <w:t>"</w:t>
      </w:r>
    </w:p>
    <w:p w14:paraId="1D4EE9E6" w14:textId="63227E40" w:rsidR="00CE1431" w:rsidRDefault="00CE1431" w:rsidP="00371899">
      <w:pPr>
        <w:pStyle w:val="Paragraphedeliste"/>
        <w:numPr>
          <w:ilvl w:val="2"/>
          <w:numId w:val="5"/>
        </w:numPr>
        <w:ind w:left="1276"/>
      </w:pPr>
      <w:r>
        <w:t>Choisir la table (une seule table possible)</w:t>
      </w:r>
    </w:p>
    <w:p w14:paraId="776FCE01" w14:textId="77777777" w:rsidR="00CE73B7" w:rsidRDefault="00CE1431" w:rsidP="00371899">
      <w:pPr>
        <w:pStyle w:val="Paragraphedeliste"/>
        <w:numPr>
          <w:ilvl w:val="2"/>
          <w:numId w:val="5"/>
        </w:numPr>
        <w:ind w:left="1276"/>
      </w:pPr>
      <w:r>
        <w:t>valider</w:t>
      </w:r>
    </w:p>
    <w:p w14:paraId="173EF813" w14:textId="77777777" w:rsidR="001B31E0" w:rsidRDefault="001B31E0" w:rsidP="007F40A2"/>
    <w:p w14:paraId="65BFA02E" w14:textId="77777777" w:rsidR="005D4202" w:rsidRPr="00822C19" w:rsidRDefault="005D4202" w:rsidP="00822C19">
      <w:pPr>
        <w:pStyle w:val="Titre4"/>
        <w:tabs>
          <w:tab w:val="left" w:pos="851"/>
        </w:tabs>
        <w:ind w:left="851" w:hanging="284"/>
        <w:rPr>
          <w:b w:val="0"/>
          <w:color w:val="auto"/>
          <w:u w:val="single"/>
        </w:rPr>
      </w:pPr>
      <w:r w:rsidRPr="00822C19">
        <w:rPr>
          <w:b w:val="0"/>
          <w:color w:val="auto"/>
          <w:u w:val="single"/>
        </w:rPr>
        <w:t xml:space="preserve">Lien </w:t>
      </w:r>
      <w:r w:rsidR="00CE1431" w:rsidRPr="00822C19">
        <w:rPr>
          <w:b w:val="0"/>
          <w:color w:val="auto"/>
          <w:u w:val="single"/>
        </w:rPr>
        <w:t>par</w:t>
      </w:r>
      <w:r w:rsidRPr="00822C19">
        <w:rPr>
          <w:b w:val="0"/>
          <w:color w:val="auto"/>
          <w:u w:val="single"/>
        </w:rPr>
        <w:t xml:space="preserve"> une requête sur plusieurs tables</w:t>
      </w:r>
    </w:p>
    <w:p w14:paraId="0370F628" w14:textId="77777777" w:rsidR="00822C19" w:rsidRDefault="00822C19" w:rsidP="00371899">
      <w:pPr>
        <w:pStyle w:val="Paragraphedeliste"/>
        <w:numPr>
          <w:ilvl w:val="2"/>
          <w:numId w:val="5"/>
        </w:numPr>
        <w:ind w:left="1134" w:hanging="283"/>
      </w:pPr>
      <w:r>
        <w:t xml:space="preserve">Première étape : définir une liaison ODBC : </w:t>
      </w:r>
    </w:p>
    <w:p w14:paraId="1FA01029" w14:textId="77777777" w:rsidR="00822C19" w:rsidRDefault="00822C19" w:rsidP="00822C19">
      <w:pPr>
        <w:ind w:left="1134"/>
      </w:pPr>
      <w:r>
        <w:t xml:space="preserve">- panneau de configuration, Outils d’administration, Source de données ODBC </w:t>
      </w:r>
    </w:p>
    <w:p w14:paraId="5A98AE23" w14:textId="77777777" w:rsidR="00822C19" w:rsidRDefault="00822C19" w:rsidP="00822C19">
      <w:pPr>
        <w:ind w:left="1134"/>
      </w:pPr>
      <w:r>
        <w:t xml:space="preserve">- onglet type « Utilisateur » ou « fichier »,  Ajouter, Choisir SQL server, </w:t>
      </w:r>
    </w:p>
    <w:p w14:paraId="2E5D6C3A" w14:textId="77777777" w:rsidR="005D4202" w:rsidRDefault="00822C19" w:rsidP="00822C19">
      <w:pPr>
        <w:ind w:left="1134"/>
      </w:pPr>
      <w:r>
        <w:t xml:space="preserve">- renseigner le nom, la description (=optionnel) et le nom du serveur SQL </w:t>
      </w:r>
    </w:p>
    <w:p w14:paraId="510DBC0B" w14:textId="176C4368" w:rsidR="005A3D1B" w:rsidRDefault="00822C19" w:rsidP="00822C19">
      <w:pPr>
        <w:ind w:left="1134"/>
      </w:pPr>
      <w:r>
        <w:t xml:space="preserve">- choisir la connexion avec authentification SQL Server, renseigner le compte </w:t>
      </w:r>
      <w:r w:rsidR="005A3D1B">
        <w:t>« </w:t>
      </w:r>
      <w:r w:rsidR="00C723A1">
        <w:t>xxx</w:t>
      </w:r>
      <w:r w:rsidR="005A3D1B">
        <w:t> »</w:t>
      </w:r>
      <w:r w:rsidR="00C723A1">
        <w:t xml:space="preserve"> + </w:t>
      </w:r>
      <w:proofErr w:type="spellStart"/>
      <w:r w:rsidR="00C723A1">
        <w:t>mdp</w:t>
      </w:r>
      <w:proofErr w:type="spellEnd"/>
      <w:r w:rsidR="00C723A1">
        <w:t>,</w:t>
      </w:r>
    </w:p>
    <w:p w14:paraId="16F3DD12" w14:textId="77777777" w:rsidR="005A3D1B" w:rsidRDefault="005A3D1B" w:rsidP="00822C19">
      <w:pPr>
        <w:ind w:left="1134"/>
      </w:pPr>
      <w:r>
        <w:t>- changer la base de données par défaut pour mettre la vôtre,</w:t>
      </w:r>
    </w:p>
    <w:p w14:paraId="2474C4AC" w14:textId="77777777" w:rsidR="00822C19" w:rsidRDefault="005A3D1B" w:rsidP="00822C19">
      <w:pPr>
        <w:ind w:left="1134"/>
      </w:pPr>
      <w:r>
        <w:t>Faire « Suivant » puis « terminer ».</w:t>
      </w:r>
    </w:p>
    <w:p w14:paraId="2EA9B8C0" w14:textId="77777777" w:rsidR="005A3D1B" w:rsidRDefault="005A3D1B" w:rsidP="00822C19">
      <w:pPr>
        <w:ind w:left="1134"/>
      </w:pPr>
      <w:r>
        <w:t>- tester la source de données, ok</w:t>
      </w:r>
    </w:p>
    <w:p w14:paraId="4021756B" w14:textId="77777777" w:rsidR="005A3D1B" w:rsidRDefault="005A3D1B" w:rsidP="00822C19">
      <w:pPr>
        <w:ind w:left="1134"/>
      </w:pPr>
    </w:p>
    <w:p w14:paraId="5EA25147" w14:textId="77777777" w:rsidR="005A3D1B" w:rsidRDefault="005A3D1B" w:rsidP="00371899">
      <w:pPr>
        <w:pStyle w:val="Paragraphedeliste"/>
        <w:numPr>
          <w:ilvl w:val="2"/>
          <w:numId w:val="5"/>
        </w:numPr>
        <w:ind w:left="1134" w:hanging="283"/>
      </w:pPr>
      <w:r>
        <w:t>Deuxième étape : dans Excel (ou Access), choix d’une source de données externes de type « Autres », « Microsoft QUERY », qui vous permet d’écrire une requête sur la base,</w:t>
      </w:r>
    </w:p>
    <w:p w14:paraId="1414EE9B" w14:textId="77777777" w:rsidR="005A3D1B" w:rsidRDefault="005A3D1B" w:rsidP="005A3D1B">
      <w:pPr>
        <w:ind w:left="1134"/>
      </w:pPr>
      <w:r>
        <w:t>- choisir la source de données créée ci-dessus (ou une source déjà existante),</w:t>
      </w:r>
      <w:r w:rsidR="00B45A95">
        <w:t xml:space="preserve"> choisir « utiliser la connexion approuvée » et Ok,</w:t>
      </w:r>
    </w:p>
    <w:p w14:paraId="021273AC" w14:textId="77777777" w:rsidR="00B45A95" w:rsidRDefault="00B45A95" w:rsidP="005A3D1B">
      <w:pPr>
        <w:ind w:left="1134"/>
      </w:pPr>
      <w:r>
        <w:lastRenderedPageBreak/>
        <w:t xml:space="preserve">- on arrive sur un assistant de création de requête, il ne reste plus qu’à bien choir les tables, les champs, </w:t>
      </w:r>
    </w:p>
    <w:p w14:paraId="18EC4C47" w14:textId="77777777" w:rsidR="00B45A95" w:rsidRDefault="00B45A95" w:rsidP="005A3D1B">
      <w:pPr>
        <w:ind w:left="1134"/>
      </w:pPr>
      <w:r>
        <w:t xml:space="preserve">Si </w:t>
      </w:r>
      <w:proofErr w:type="spellStart"/>
      <w:r>
        <w:t>Query</w:t>
      </w:r>
      <w:proofErr w:type="spellEnd"/>
      <w:r>
        <w:t xml:space="preserve"> ne trouve pas de jointure, il vous propose de les créer dans l’écran suivant (comme dans Access)</w:t>
      </w:r>
    </w:p>
    <w:p w14:paraId="3C36FB84" w14:textId="77777777" w:rsidR="00B45A95" w:rsidRDefault="00B45A95" w:rsidP="00B45A95">
      <w:pPr>
        <w:ind w:left="1134"/>
      </w:pPr>
      <w:r>
        <w:t>Cliquer sur le bouton « renvoyer les données «  pour alimenter le tableur, soit sous forme de tableau, soit de tableau croisé dynamique.</w:t>
      </w:r>
    </w:p>
    <w:p w14:paraId="245BB884" w14:textId="77777777" w:rsidR="00B45A95" w:rsidRDefault="00B45A95" w:rsidP="005A3D1B">
      <w:pPr>
        <w:ind w:left="1134"/>
      </w:pPr>
    </w:p>
    <w:p w14:paraId="14B33DF9" w14:textId="77777777" w:rsidR="00C64BD0" w:rsidRDefault="00C64BD0" w:rsidP="005A3D1B">
      <w:pPr>
        <w:ind w:left="1134"/>
      </w:pPr>
    </w:p>
    <w:p w14:paraId="35D265F2" w14:textId="77777777" w:rsidR="007F40A2" w:rsidRDefault="00B45A95" w:rsidP="007F40A2">
      <w:pPr>
        <w:rPr>
          <w:b/>
          <w:sz w:val="28"/>
        </w:rPr>
      </w:pPr>
      <w:r>
        <w:rPr>
          <w:b/>
          <w:sz w:val="28"/>
        </w:rPr>
        <w:t xml:space="preserve">NB : </w:t>
      </w:r>
      <w:r w:rsidR="007F40A2" w:rsidRPr="00B45A95">
        <w:rPr>
          <w:b/>
          <w:sz w:val="28"/>
        </w:rPr>
        <w:t>Sens des mises à jour suite à modification</w:t>
      </w:r>
    </w:p>
    <w:tbl>
      <w:tblPr>
        <w:tblStyle w:val="Grilledutableau"/>
        <w:tblW w:w="0" w:type="auto"/>
        <w:tblLook w:val="04A0" w:firstRow="1" w:lastRow="0" w:firstColumn="1" w:lastColumn="0" w:noHBand="0" w:noVBand="1"/>
      </w:tblPr>
      <w:tblGrid>
        <w:gridCol w:w="3020"/>
        <w:gridCol w:w="2078"/>
        <w:gridCol w:w="3964"/>
      </w:tblGrid>
      <w:tr w:rsidR="007F40A2" w:rsidRPr="007F40A2" w14:paraId="625AC880" w14:textId="77777777" w:rsidTr="005D4202">
        <w:tc>
          <w:tcPr>
            <w:tcW w:w="3020" w:type="dxa"/>
          </w:tcPr>
          <w:p w14:paraId="35851125" w14:textId="77777777" w:rsidR="007F40A2" w:rsidRPr="007F40A2" w:rsidRDefault="007F40A2" w:rsidP="00FF78E2">
            <w:r w:rsidRPr="007F40A2">
              <w:t>Lieu source de la modification</w:t>
            </w:r>
          </w:p>
        </w:tc>
        <w:tc>
          <w:tcPr>
            <w:tcW w:w="2078" w:type="dxa"/>
          </w:tcPr>
          <w:p w14:paraId="4CEF7A3A" w14:textId="77777777" w:rsidR="007F40A2" w:rsidRPr="007F40A2" w:rsidRDefault="005D4202" w:rsidP="00FF78E2">
            <w:r>
              <w:t>R</w:t>
            </w:r>
            <w:r w:rsidR="007F40A2">
              <w:t>épercussion</w:t>
            </w:r>
            <w:r>
              <w:t xml:space="preserve"> dans …</w:t>
            </w:r>
          </w:p>
        </w:tc>
        <w:tc>
          <w:tcPr>
            <w:tcW w:w="3964" w:type="dxa"/>
          </w:tcPr>
          <w:p w14:paraId="1A30EF58" w14:textId="77777777" w:rsidR="007F40A2" w:rsidRPr="007F40A2" w:rsidRDefault="007F40A2" w:rsidP="00FF78E2"/>
        </w:tc>
      </w:tr>
      <w:tr w:rsidR="007F40A2" w:rsidRPr="007F40A2" w14:paraId="6075DFB2" w14:textId="77777777" w:rsidTr="005D4202">
        <w:tc>
          <w:tcPr>
            <w:tcW w:w="3020" w:type="dxa"/>
          </w:tcPr>
          <w:p w14:paraId="4FCAC5EB" w14:textId="79DB0568" w:rsidR="007F40A2" w:rsidRPr="007F40A2" w:rsidRDefault="00C723A1" w:rsidP="00FF78E2">
            <w:r>
              <w:t>PGI</w:t>
            </w:r>
          </w:p>
        </w:tc>
        <w:tc>
          <w:tcPr>
            <w:tcW w:w="2078" w:type="dxa"/>
          </w:tcPr>
          <w:p w14:paraId="3117A608" w14:textId="77777777" w:rsidR="007F40A2" w:rsidRPr="007F40A2" w:rsidRDefault="007F40A2" w:rsidP="00FF78E2">
            <w:r>
              <w:t>Tableur</w:t>
            </w:r>
          </w:p>
        </w:tc>
        <w:tc>
          <w:tcPr>
            <w:tcW w:w="3964" w:type="dxa"/>
          </w:tcPr>
          <w:p w14:paraId="73495CB1" w14:textId="77777777" w:rsidR="007F40A2" w:rsidRPr="007F40A2" w:rsidRDefault="007F40A2" w:rsidP="005D4202">
            <w:r>
              <w:t xml:space="preserve">modifications </w:t>
            </w:r>
            <w:r w:rsidR="005D4202">
              <w:t>répercutées</w:t>
            </w:r>
          </w:p>
        </w:tc>
      </w:tr>
      <w:tr w:rsidR="007F40A2" w:rsidRPr="007F40A2" w14:paraId="7E1E0778" w14:textId="77777777" w:rsidTr="005D4202">
        <w:tc>
          <w:tcPr>
            <w:tcW w:w="3020" w:type="dxa"/>
          </w:tcPr>
          <w:p w14:paraId="251390FF" w14:textId="7FF33EF4" w:rsidR="007F40A2" w:rsidRDefault="00C723A1" w:rsidP="00FF78E2">
            <w:r>
              <w:t>PGI</w:t>
            </w:r>
          </w:p>
        </w:tc>
        <w:tc>
          <w:tcPr>
            <w:tcW w:w="2078" w:type="dxa"/>
          </w:tcPr>
          <w:p w14:paraId="7AAE5E99" w14:textId="77777777" w:rsidR="007F40A2" w:rsidRDefault="007F40A2" w:rsidP="00FF78E2">
            <w:r>
              <w:t>Base Access</w:t>
            </w:r>
          </w:p>
        </w:tc>
        <w:tc>
          <w:tcPr>
            <w:tcW w:w="3964" w:type="dxa"/>
          </w:tcPr>
          <w:p w14:paraId="0E701D3B" w14:textId="77777777" w:rsidR="007F40A2" w:rsidRDefault="005D4202" w:rsidP="00FF78E2">
            <w:r>
              <w:t>modifications répercutées</w:t>
            </w:r>
          </w:p>
        </w:tc>
      </w:tr>
      <w:tr w:rsidR="007F40A2" w:rsidRPr="007F40A2" w14:paraId="2E39A7D2" w14:textId="77777777" w:rsidTr="005D4202">
        <w:tc>
          <w:tcPr>
            <w:tcW w:w="3020" w:type="dxa"/>
          </w:tcPr>
          <w:p w14:paraId="611178C8" w14:textId="77777777" w:rsidR="007F40A2" w:rsidRDefault="005D4202" w:rsidP="00FF78E2">
            <w:r>
              <w:t>Tableur</w:t>
            </w:r>
          </w:p>
        </w:tc>
        <w:tc>
          <w:tcPr>
            <w:tcW w:w="2078" w:type="dxa"/>
          </w:tcPr>
          <w:p w14:paraId="765389F6" w14:textId="4A9733BF" w:rsidR="007F40A2" w:rsidRDefault="00C723A1" w:rsidP="00FF78E2">
            <w:r>
              <w:t>PGI</w:t>
            </w:r>
          </w:p>
        </w:tc>
        <w:tc>
          <w:tcPr>
            <w:tcW w:w="3964" w:type="dxa"/>
          </w:tcPr>
          <w:p w14:paraId="7DE0A57D" w14:textId="77777777" w:rsidR="007F40A2" w:rsidRDefault="005D4202" w:rsidP="00FF78E2">
            <w:r>
              <w:t>modifications NON répercutées</w:t>
            </w:r>
          </w:p>
        </w:tc>
      </w:tr>
      <w:tr w:rsidR="005D4202" w:rsidRPr="007F40A2" w14:paraId="07199E48" w14:textId="77777777" w:rsidTr="005D4202">
        <w:tc>
          <w:tcPr>
            <w:tcW w:w="3020" w:type="dxa"/>
          </w:tcPr>
          <w:p w14:paraId="74E7DD0E" w14:textId="77777777" w:rsidR="005D4202" w:rsidRDefault="005D4202" w:rsidP="00FF78E2">
            <w:r>
              <w:t>Access</w:t>
            </w:r>
          </w:p>
        </w:tc>
        <w:tc>
          <w:tcPr>
            <w:tcW w:w="2078" w:type="dxa"/>
          </w:tcPr>
          <w:p w14:paraId="7E186402" w14:textId="79F68C69" w:rsidR="005D4202" w:rsidRDefault="00C723A1" w:rsidP="00FF78E2">
            <w:r>
              <w:t>PGI</w:t>
            </w:r>
          </w:p>
        </w:tc>
        <w:tc>
          <w:tcPr>
            <w:tcW w:w="3964" w:type="dxa"/>
          </w:tcPr>
          <w:p w14:paraId="08C19FBC" w14:textId="77777777" w:rsidR="005D4202" w:rsidRDefault="005D4202" w:rsidP="00FF78E2">
            <w:r>
              <w:t xml:space="preserve">modifications répercutées </w:t>
            </w:r>
            <w:r w:rsidRPr="00C723A1">
              <w:rPr>
                <w:b/>
                <w:color w:val="FF0000"/>
              </w:rPr>
              <w:t>(attention !!!)</w:t>
            </w:r>
          </w:p>
        </w:tc>
      </w:tr>
    </w:tbl>
    <w:p w14:paraId="2C274D61" w14:textId="77777777" w:rsidR="00713214" w:rsidRDefault="00713214" w:rsidP="00974185"/>
    <w:p w14:paraId="037A4BD4" w14:textId="77777777" w:rsidR="00713214" w:rsidRDefault="00713214" w:rsidP="00C723A1"/>
    <w:sectPr w:rsidR="00713214" w:rsidSect="00622C79">
      <w:headerReference w:type="default" r:id="rId18"/>
      <w:footerReference w:type="default" r:id="rId19"/>
      <w:footerReference w:type="first" r:id="rId20"/>
      <w:pgSz w:w="11906" w:h="16838" w:code="9"/>
      <w:pgMar w:top="851" w:right="1134" w:bottom="851" w:left="1134" w:header="284"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41564E" w14:textId="77777777" w:rsidR="00371899" w:rsidRDefault="00371899" w:rsidP="00974185">
      <w:r>
        <w:separator/>
      </w:r>
    </w:p>
  </w:endnote>
  <w:endnote w:type="continuationSeparator" w:id="0">
    <w:p w14:paraId="0578A3BC" w14:textId="77777777" w:rsidR="00371899" w:rsidRDefault="00371899" w:rsidP="00974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6EB2F" w14:textId="77777777" w:rsidR="00813701" w:rsidRDefault="005C4D76" w:rsidP="00813701">
    <w:pPr>
      <w:pStyle w:val="Pieddepage"/>
    </w:pPr>
    <w:fldSimple w:instr=" FILENAME   \* MERGEFORMAT ">
      <w:r w:rsidR="00813701">
        <w:rPr>
          <w:noProof/>
        </w:rPr>
        <w:t>SQL-PGI-Démarche.docx</w:t>
      </w:r>
    </w:fldSimple>
    <w:r w:rsidR="00813701" w:rsidRPr="00ED5A97">
      <w:tab/>
    </w:r>
    <w:r w:rsidR="00813701" w:rsidRPr="00ED5A97">
      <w:tab/>
      <w:t xml:space="preserve">page </w:t>
    </w:r>
    <w:r w:rsidR="00813701" w:rsidRPr="00ED5A97">
      <w:fldChar w:fldCharType="begin"/>
    </w:r>
    <w:r w:rsidR="00813701" w:rsidRPr="00ED5A97">
      <w:instrText xml:space="preserve"> PAGE   \* MERGEFORMAT </w:instrText>
    </w:r>
    <w:r w:rsidR="00813701" w:rsidRPr="00ED5A97">
      <w:fldChar w:fldCharType="separate"/>
    </w:r>
    <w:r w:rsidR="00B413D4">
      <w:rPr>
        <w:noProof/>
      </w:rPr>
      <w:t>8</w:t>
    </w:r>
    <w:r w:rsidR="00813701" w:rsidRPr="00ED5A97">
      <w:fldChar w:fldCharType="end"/>
    </w:r>
    <w:r w:rsidR="00813701" w:rsidRPr="00ED5A97">
      <w:t>/</w:t>
    </w:r>
    <w:fldSimple w:instr=" NUMPAGES   \* MERGEFORMAT ">
      <w:r w:rsidR="00B413D4">
        <w:rPr>
          <w:noProof/>
        </w:rPr>
        <w:t>9</w:t>
      </w:r>
    </w:fldSimple>
  </w:p>
  <w:p w14:paraId="087BEBF0" w14:textId="18D042FE" w:rsidR="00912129" w:rsidRPr="00813701" w:rsidRDefault="00371899" w:rsidP="00813701">
    <w:pPr>
      <w:pStyle w:val="Pieddepage"/>
      <w:jc w:val="center"/>
    </w:pPr>
    <w:hyperlink r:id="rId1" w:history="1">
      <w:r w:rsidR="00813701">
        <w:fldChar w:fldCharType="begin"/>
      </w:r>
      <w:r w:rsidR="00813701">
        <w:instrText xml:space="preserve"> INCLUDEPICTURE "https://i.creativecommons.org/l/by-nc-sa/4.0/80x15.png" \* MERGEFORMATINET </w:instrText>
      </w:r>
      <w:r w:rsidR="00813701">
        <w:fldChar w:fldCharType="separate"/>
      </w:r>
      <w:r w:rsidR="00D6605E">
        <w:fldChar w:fldCharType="begin"/>
      </w:r>
      <w:r w:rsidR="00D6605E">
        <w:instrText xml:space="preserve"> INCLUDEPICTURE  "https://i.creativecommons.org/l/by-nc-sa/4.0/80x15.png" \* MERGEFORMATINET </w:instrText>
      </w:r>
      <w:r w:rsidR="00D6605E">
        <w:fldChar w:fldCharType="separate"/>
      </w:r>
      <w:r w:rsidR="005C4D76">
        <w:fldChar w:fldCharType="begin"/>
      </w:r>
      <w:r w:rsidR="005C4D76">
        <w:instrText xml:space="preserve"> INCLUDEPICTURE  "https://i.creativecommons.org/l/by-nc-sa/4.0/80x15.png" \* MERGEFORMATINET </w:instrText>
      </w:r>
      <w:r w:rsidR="005C4D76">
        <w:fldChar w:fldCharType="separate"/>
      </w:r>
      <w:r>
        <w:fldChar w:fldCharType="begin"/>
      </w:r>
      <w:r>
        <w:instrText xml:space="preserve"> </w:instrText>
      </w:r>
      <w:r>
        <w:instrText>INCLUDEPICTURE  "https://i.creativecommons.org/l/by-nc-sa/4.0/80x15.png" \* MERGEFORMATINET</w:instrText>
      </w:r>
      <w:r>
        <w:instrText xml:space="preserve"> </w:instrText>
      </w:r>
      <w:r>
        <w:fldChar w:fldCharType="separate"/>
      </w:r>
      <w:r>
        <w:pict w14:anchorId="7C3972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icence Creative Commons" style="width:60pt;height:11.25pt">
            <v:imagedata r:id="rId2" r:href="rId3"/>
          </v:shape>
        </w:pict>
      </w:r>
      <w:r>
        <w:fldChar w:fldCharType="end"/>
      </w:r>
      <w:r w:rsidR="005C4D76">
        <w:fldChar w:fldCharType="end"/>
      </w:r>
      <w:r w:rsidR="00D6605E">
        <w:fldChar w:fldCharType="end"/>
      </w:r>
      <w:r w:rsidR="00813701">
        <w:fldChar w:fldCharType="end"/>
      </w:r>
    </w:hyperlink>
    <w:r w:rsidR="00813701">
      <w:t xml:space="preserve"> </w:t>
    </w:r>
    <w:r w:rsidR="00813701" w:rsidRPr="00ED5A97">
      <w:rPr>
        <w:sz w:val="16"/>
      </w:rPr>
      <w:t xml:space="preserve">Réseau CRCF - Ministère de l'Éducation nationale - </w:t>
    </w:r>
    <w:hyperlink r:id="rId4" w:history="1">
      <w:r w:rsidR="00813701" w:rsidRPr="00ED5A97">
        <w:rPr>
          <w:rStyle w:val="Lienhypertexte"/>
          <w:sz w:val="16"/>
          <w:szCs w:val="16"/>
        </w:rPr>
        <w:t>http://crcf.ac-grenoble.fr</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B82F91" w14:textId="7422C09C" w:rsidR="00622C79" w:rsidRDefault="00622C79" w:rsidP="00622C79">
    <w:pPr>
      <w:pStyle w:val="Pieddepage"/>
    </w:pPr>
    <w:r>
      <w:t>Proposé par D. Perrin Toinin</w:t>
    </w:r>
    <w:r>
      <w:tab/>
    </w:r>
    <w:r>
      <w:tab/>
    </w:r>
  </w:p>
  <w:p w14:paraId="7F3DE9A9" w14:textId="645D8E23" w:rsidR="00622C79" w:rsidRDefault="00622C79" w:rsidP="00622C79">
    <w:pPr>
      <w:pStyle w:val="Pieddepage"/>
    </w:pPr>
    <w:r>
      <w:tab/>
    </w:r>
    <w:hyperlink r:id="rId1" w:history="1">
      <w:r>
        <w:fldChar w:fldCharType="begin"/>
      </w:r>
      <w:r>
        <w:instrText xml:space="preserve"> INCLUDEPICTURE "https://i.creativecommons.org/l/by-nc-sa/4.0/80x15.png" \* MERGEFORMATINET </w:instrText>
      </w:r>
      <w:r>
        <w:fldChar w:fldCharType="separate"/>
      </w:r>
      <w:r w:rsidR="00D6605E">
        <w:fldChar w:fldCharType="begin"/>
      </w:r>
      <w:r w:rsidR="00D6605E">
        <w:instrText xml:space="preserve"> INCLUDEPICTURE  "https://i.creativecommons.org/l/by-nc-sa/4.0/80x15.png" \* MERGEFORMATINET </w:instrText>
      </w:r>
      <w:r w:rsidR="00D6605E">
        <w:fldChar w:fldCharType="separate"/>
      </w:r>
      <w:r w:rsidR="005C4D76">
        <w:fldChar w:fldCharType="begin"/>
      </w:r>
      <w:r w:rsidR="005C4D76">
        <w:instrText xml:space="preserve"> INCLUDEPICTURE  "https://i.creativecommons.org/l/by-nc-sa/4.0/80x15.png" \* MERGEFORMATINET </w:instrText>
      </w:r>
      <w:r w:rsidR="005C4D76">
        <w:fldChar w:fldCharType="separate"/>
      </w:r>
      <w:r w:rsidR="00371899">
        <w:fldChar w:fldCharType="begin"/>
      </w:r>
      <w:r w:rsidR="00371899">
        <w:instrText xml:space="preserve"> </w:instrText>
      </w:r>
      <w:r w:rsidR="00371899">
        <w:instrText>INCLUDEPICTURE  "https://i.creativecommons.org/l/by-nc-sa/4.0/80x15.p</w:instrText>
      </w:r>
      <w:r w:rsidR="00371899">
        <w:instrText>ng" \* MERGEFORMATINET</w:instrText>
      </w:r>
      <w:r w:rsidR="00371899">
        <w:instrText xml:space="preserve"> </w:instrText>
      </w:r>
      <w:r w:rsidR="00371899">
        <w:fldChar w:fldCharType="separate"/>
      </w:r>
      <w:r w:rsidR="00371899">
        <w:pict w14:anchorId="5C0E63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Licence Creative Commons" style="width:60pt;height:11.25pt">
            <v:imagedata r:id="rId3" r:href="rId2"/>
          </v:shape>
        </w:pict>
      </w:r>
      <w:r w:rsidR="00371899">
        <w:fldChar w:fldCharType="end"/>
      </w:r>
      <w:r w:rsidR="005C4D76">
        <w:fldChar w:fldCharType="end"/>
      </w:r>
      <w:r w:rsidR="00D6605E">
        <w:fldChar w:fldCharType="end"/>
      </w:r>
      <w:r>
        <w:fldChar w:fldCharType="end"/>
      </w:r>
    </w:hyperlink>
    <w:r>
      <w:t xml:space="preserve"> </w:t>
    </w:r>
    <w:r w:rsidRPr="00ED5A97">
      <w:rPr>
        <w:sz w:val="16"/>
      </w:rPr>
      <w:t xml:space="preserve">Réseau CRCF - Ministère de l'Éducation nationale - </w:t>
    </w:r>
    <w:hyperlink r:id="rId4" w:history="1">
      <w:r w:rsidRPr="00ED5A97">
        <w:rPr>
          <w:rStyle w:val="Lienhypertexte"/>
          <w:sz w:val="16"/>
          <w:szCs w:val="16"/>
        </w:rPr>
        <w:t>http://crcf.ac-grenoble.fr</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A01E8" w14:textId="77777777" w:rsidR="00371899" w:rsidRDefault="00371899" w:rsidP="00974185">
      <w:r>
        <w:separator/>
      </w:r>
    </w:p>
  </w:footnote>
  <w:footnote w:type="continuationSeparator" w:id="0">
    <w:p w14:paraId="371E7D79" w14:textId="77777777" w:rsidR="00371899" w:rsidRDefault="00371899" w:rsidP="00974185">
      <w:r>
        <w:continuationSeparator/>
      </w:r>
    </w:p>
  </w:footnote>
  <w:footnote w:id="1">
    <w:p w14:paraId="0FDD5155" w14:textId="6F228277" w:rsidR="00920097" w:rsidRDefault="00920097">
      <w:pPr>
        <w:pStyle w:val="Notedebasdepage"/>
      </w:pPr>
      <w:r>
        <w:rPr>
          <w:rStyle w:val="Appelnotedebasdep"/>
        </w:rPr>
        <w:footnoteRef/>
      </w:r>
      <w:r>
        <w:t xml:space="preserve"> </w:t>
      </w:r>
      <w:r>
        <w:t>Les stratégies des éditeurs en ce domaine reposent sur des raisons de sécurité des informations, de fiabilité, de respect des normes professionnelles (comptables en particulier), de protection du produit aussi.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33262" w14:textId="61B087BA" w:rsidR="00912129" w:rsidRPr="00173D28" w:rsidRDefault="00813701" w:rsidP="00173D28">
    <w:pPr>
      <w:pStyle w:val="En-tte"/>
      <w:tabs>
        <w:tab w:val="clear" w:pos="5760"/>
        <w:tab w:val="clear" w:pos="9072"/>
        <w:tab w:val="center" w:pos="4820"/>
        <w:tab w:val="right" w:pos="9638"/>
      </w:tabs>
      <w:rPr>
        <w:noProof/>
      </w:rPr>
    </w:pPr>
    <w:r>
      <w:rPr>
        <w:noProof/>
      </w:rPr>
      <w:t>Du PGI au modèle relationnel et au SQL</w:t>
    </w:r>
    <w:r w:rsidR="00173D28">
      <w:rPr>
        <w:noProof/>
      </w:rPr>
      <w:fldChar w:fldCharType="begin"/>
    </w:r>
    <w:r w:rsidR="00173D28" w:rsidRPr="00173D28">
      <w:rPr>
        <w:noProof/>
      </w:rPr>
      <w:instrText xml:space="preserve"> REF Intitulé </w:instrText>
    </w:r>
    <w:r w:rsidR="00173D28">
      <w:rPr>
        <w:noProof/>
      </w:rPr>
      <w:instrText xml:space="preserve"> \* MERGEFORMAT </w:instrText>
    </w:r>
    <w:r w:rsidR="00173D28">
      <w:rPr>
        <w:noProof/>
      </w:rPr>
      <w:fldChar w:fldCharType="end"/>
    </w:r>
    <w:r w:rsidR="00173D28" w:rsidRPr="00ED5A97">
      <w:tab/>
    </w:r>
    <w:r>
      <w:tab/>
    </w:r>
    <w:r w:rsidR="00173D28" w:rsidRPr="00ED5A97">
      <w:fldChar w:fldCharType="begin"/>
    </w:r>
    <w:r w:rsidR="00173D28" w:rsidRPr="00ED5A97">
      <w:instrText xml:space="preserve"> CREATEDATE  \@ "MMMM yyyy"  \* MERGEFORMAT </w:instrText>
    </w:r>
    <w:r w:rsidR="00173D28" w:rsidRPr="00ED5A97">
      <w:fldChar w:fldCharType="separate"/>
    </w:r>
    <w:r w:rsidR="00173D28">
      <w:rPr>
        <w:noProof/>
      </w:rPr>
      <w:t>janvier 2017</w:t>
    </w:r>
    <w:r w:rsidR="00173D28" w:rsidRPr="00ED5A97">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1.25pt;height:11.25pt" o:bullet="t">
        <v:imagedata r:id="rId1" o:title="BD14565_"/>
      </v:shape>
    </w:pict>
  </w:numPicBullet>
  <w:abstractNum w:abstractNumId="0" w15:restartNumberingAfterBreak="0">
    <w:nsid w:val="0D37198C"/>
    <w:multiLevelType w:val="hybridMultilevel"/>
    <w:tmpl w:val="9AE4C2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EF1182"/>
    <w:multiLevelType w:val="hybridMultilevel"/>
    <w:tmpl w:val="DC4034F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CE367A0"/>
    <w:multiLevelType w:val="hybridMultilevel"/>
    <w:tmpl w:val="41BA12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EC5277C"/>
    <w:multiLevelType w:val="multilevel"/>
    <w:tmpl w:val="DC2E8AAC"/>
    <w:lvl w:ilvl="0">
      <w:start w:val="1"/>
      <w:numFmt w:val="decimal"/>
      <w:pStyle w:val="Titre1"/>
      <w:lvlText w:val="%1."/>
      <w:lvlJc w:val="left"/>
      <w:pPr>
        <w:tabs>
          <w:tab w:val="num" w:pos="397"/>
        </w:tabs>
        <w:ind w:left="397" w:hanging="284"/>
      </w:pPr>
      <w:rPr>
        <w:rFonts w:hint="default"/>
      </w:rPr>
    </w:lvl>
    <w:lvl w:ilvl="1">
      <w:start w:val="1"/>
      <w:numFmt w:val="decimal"/>
      <w:pStyle w:val="Titre2"/>
      <w:lvlText w:val="%1.%2"/>
      <w:lvlJc w:val="left"/>
      <w:pPr>
        <w:tabs>
          <w:tab w:val="num" w:pos="851"/>
        </w:tabs>
        <w:ind w:left="851" w:hanging="567"/>
      </w:pPr>
      <w:rPr>
        <w:rFonts w:hint="default"/>
      </w:rPr>
    </w:lvl>
    <w:lvl w:ilvl="2">
      <w:start w:val="1"/>
      <w:numFmt w:val="decimal"/>
      <w:pStyle w:val="Titre3"/>
      <w:lvlText w:val="%1.%2.%3"/>
      <w:lvlJc w:val="left"/>
      <w:pPr>
        <w:tabs>
          <w:tab w:val="num" w:pos="680"/>
        </w:tabs>
        <w:ind w:left="964" w:hanging="284"/>
      </w:pPr>
      <w:rPr>
        <w:rFonts w:hint="default"/>
      </w:rPr>
    </w:lvl>
    <w:lvl w:ilvl="3">
      <w:start w:val="1"/>
      <w:numFmt w:val="decimal"/>
      <w:pStyle w:val="Titre4"/>
      <w:lvlText w:val="%1.%2.%3.%4"/>
      <w:lvlJc w:val="left"/>
      <w:pPr>
        <w:tabs>
          <w:tab w:val="num" w:pos="1224"/>
        </w:tabs>
        <w:ind w:left="1224" w:hanging="864"/>
      </w:pPr>
      <w:rPr>
        <w:rFonts w:hint="default"/>
      </w:rPr>
    </w:lvl>
    <w:lvl w:ilvl="4">
      <w:start w:val="1"/>
      <w:numFmt w:val="decimal"/>
      <w:pStyle w:val="Titre5"/>
      <w:lvlText w:val="%1.%2.%3.%4.%5"/>
      <w:lvlJc w:val="left"/>
      <w:pPr>
        <w:tabs>
          <w:tab w:val="num" w:pos="1368"/>
        </w:tabs>
        <w:ind w:left="1368" w:hanging="1008"/>
      </w:pPr>
      <w:rPr>
        <w:rFonts w:hint="default"/>
      </w:rPr>
    </w:lvl>
    <w:lvl w:ilvl="5">
      <w:start w:val="1"/>
      <w:numFmt w:val="decimal"/>
      <w:pStyle w:val="Titre6"/>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4" w15:restartNumberingAfterBreak="0">
    <w:nsid w:val="2917005F"/>
    <w:multiLevelType w:val="hybridMultilevel"/>
    <w:tmpl w:val="DE6A4DB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BC561BC"/>
    <w:multiLevelType w:val="hybridMultilevel"/>
    <w:tmpl w:val="FDC27DBE"/>
    <w:lvl w:ilvl="0" w:tplc="040C000F">
      <w:start w:val="1"/>
      <w:numFmt w:val="decimal"/>
      <w:lvlText w:val="%1."/>
      <w:lvlJc w:val="left"/>
      <w:pPr>
        <w:ind w:left="720" w:hanging="360"/>
      </w:pPr>
      <w:rPr>
        <w:rFonts w:hint="default"/>
      </w:rPr>
    </w:lvl>
    <w:lvl w:ilvl="1" w:tplc="0F9C5A44">
      <w:start w:val="1"/>
      <w:numFmt w:val="decimal"/>
      <w:lvlText w:val="(%2)"/>
      <w:lvlJc w:val="left"/>
      <w:pPr>
        <w:ind w:left="1495" w:hanging="360"/>
      </w:pPr>
      <w:rPr>
        <w:rFonts w:hint="default"/>
      </w:rPr>
    </w:lvl>
    <w:lvl w:ilvl="2" w:tplc="88C2050C">
      <w:start w:val="1"/>
      <w:numFmt w:val="bullet"/>
      <w:lvlText w:val=""/>
      <w:lvlJc w:val="left"/>
      <w:pPr>
        <w:ind w:left="2340" w:hanging="360"/>
      </w:pPr>
      <w:rPr>
        <w:rFonts w:ascii="Wingdings" w:eastAsiaTheme="minorHAnsi" w:hAnsi="Wingdings" w:cstheme="minorBidi"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D677F1B"/>
    <w:multiLevelType w:val="hybridMultilevel"/>
    <w:tmpl w:val="87262E24"/>
    <w:lvl w:ilvl="0" w:tplc="6DE44B46">
      <w:start w:val="1"/>
      <w:numFmt w:val="bullet"/>
      <w:pStyle w:val="Liste"/>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6A499E"/>
    <w:multiLevelType w:val="hybridMultilevel"/>
    <w:tmpl w:val="5ADE7884"/>
    <w:lvl w:ilvl="0" w:tplc="DCBA708E">
      <w:start w:val="1"/>
      <w:numFmt w:val="bullet"/>
      <w:pStyle w:val="liste2"/>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9A3C86"/>
    <w:multiLevelType w:val="hybridMultilevel"/>
    <w:tmpl w:val="03FA11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1BF2FF7"/>
    <w:multiLevelType w:val="multilevel"/>
    <w:tmpl w:val="15C6BDF0"/>
    <w:lvl w:ilvl="0">
      <w:start w:val="1"/>
      <w:numFmt w:val="upperRoman"/>
      <w:suff w:val="space"/>
      <w:lvlText w:val="%1."/>
      <w:lvlJc w:val="left"/>
      <w:pPr>
        <w:ind w:left="0" w:firstLine="0"/>
      </w:pPr>
      <w:rPr>
        <w:rFonts w:hint="default"/>
      </w:rPr>
    </w:lvl>
    <w:lvl w:ilvl="1">
      <w:start w:val="1"/>
      <w:numFmt w:val="lowerLetter"/>
      <w:suff w:val="space"/>
      <w:lvlText w:val="%2."/>
      <w:lvlJc w:val="left"/>
      <w:pPr>
        <w:ind w:left="284" w:firstLine="436"/>
      </w:pPr>
      <w:rPr>
        <w:rFonts w:hint="default"/>
      </w:rPr>
    </w:lvl>
    <w:lvl w:ilvl="2">
      <w:start w:val="1"/>
      <w:numFmt w:val="decimal"/>
      <w:lvlText w:val="%2%3.) "/>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pStyle w:val="Titre7"/>
      <w:lvlText w:val="(%7)"/>
      <w:lvlJc w:val="left"/>
      <w:pPr>
        <w:ind w:left="4320" w:firstLine="0"/>
      </w:pPr>
      <w:rPr>
        <w:rFonts w:hint="default"/>
      </w:rPr>
    </w:lvl>
    <w:lvl w:ilvl="7">
      <w:start w:val="1"/>
      <w:numFmt w:val="lowerLetter"/>
      <w:pStyle w:val="Titre8"/>
      <w:lvlText w:val="(%8)"/>
      <w:lvlJc w:val="left"/>
      <w:pPr>
        <w:ind w:left="5040" w:firstLine="0"/>
      </w:pPr>
      <w:rPr>
        <w:rFonts w:hint="default"/>
      </w:rPr>
    </w:lvl>
    <w:lvl w:ilvl="8">
      <w:start w:val="1"/>
      <w:numFmt w:val="lowerRoman"/>
      <w:pStyle w:val="Titre9"/>
      <w:lvlText w:val="(%9)"/>
      <w:lvlJc w:val="left"/>
      <w:pPr>
        <w:ind w:left="5760" w:firstLine="0"/>
      </w:pPr>
      <w:rPr>
        <w:rFonts w:hint="default"/>
      </w:rPr>
    </w:lvl>
  </w:abstractNum>
  <w:abstractNum w:abstractNumId="10" w15:restartNumberingAfterBreak="0">
    <w:nsid w:val="363974D7"/>
    <w:multiLevelType w:val="hybridMultilevel"/>
    <w:tmpl w:val="AED01632"/>
    <w:lvl w:ilvl="0" w:tplc="AB821EF2">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CB64A6B"/>
    <w:multiLevelType w:val="hybridMultilevel"/>
    <w:tmpl w:val="6C602F4E"/>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E087D08"/>
    <w:multiLevelType w:val="hybridMultilevel"/>
    <w:tmpl w:val="FE52578A"/>
    <w:lvl w:ilvl="0" w:tplc="7110CD12">
      <w:start w:val="1"/>
      <w:numFmt w:val="bullet"/>
      <w:lvlText w:val="Ü"/>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544752"/>
    <w:multiLevelType w:val="hybridMultilevel"/>
    <w:tmpl w:val="FDC27DBE"/>
    <w:lvl w:ilvl="0" w:tplc="040C000F">
      <w:start w:val="1"/>
      <w:numFmt w:val="decimal"/>
      <w:lvlText w:val="%1."/>
      <w:lvlJc w:val="left"/>
      <w:pPr>
        <w:ind w:left="720" w:hanging="360"/>
      </w:pPr>
      <w:rPr>
        <w:rFonts w:hint="default"/>
      </w:rPr>
    </w:lvl>
    <w:lvl w:ilvl="1" w:tplc="0F9C5A44">
      <w:start w:val="1"/>
      <w:numFmt w:val="decimal"/>
      <w:lvlText w:val="(%2)"/>
      <w:lvlJc w:val="left"/>
      <w:pPr>
        <w:ind w:left="1495" w:hanging="360"/>
      </w:pPr>
      <w:rPr>
        <w:rFonts w:hint="default"/>
      </w:rPr>
    </w:lvl>
    <w:lvl w:ilvl="2" w:tplc="88C2050C">
      <w:start w:val="1"/>
      <w:numFmt w:val="bullet"/>
      <w:lvlText w:val=""/>
      <w:lvlJc w:val="left"/>
      <w:pPr>
        <w:ind w:left="2340" w:hanging="360"/>
      </w:pPr>
      <w:rPr>
        <w:rFonts w:ascii="Wingdings" w:eastAsiaTheme="minorHAnsi" w:hAnsi="Wingdings" w:cstheme="minorBidi"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16B5C3D"/>
    <w:multiLevelType w:val="hybridMultilevel"/>
    <w:tmpl w:val="9A5A1D94"/>
    <w:lvl w:ilvl="0" w:tplc="AB821EF2">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E8B021C"/>
    <w:multiLevelType w:val="hybridMultilevel"/>
    <w:tmpl w:val="267EF852"/>
    <w:lvl w:ilvl="0" w:tplc="040C0005">
      <w:start w:val="1"/>
      <w:numFmt w:val="bullet"/>
      <w:lvlText w:val=""/>
      <w:lvlJc w:val="left"/>
      <w:pPr>
        <w:ind w:left="720" w:hanging="360"/>
      </w:pPr>
      <w:rPr>
        <w:rFonts w:ascii="Wingdings" w:hAnsi="Wingdings" w:hint="default"/>
      </w:rPr>
    </w:lvl>
    <w:lvl w:ilvl="1" w:tplc="040C0003">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A872F99"/>
    <w:multiLevelType w:val="hybridMultilevel"/>
    <w:tmpl w:val="6C602F4E"/>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B097A2B"/>
    <w:multiLevelType w:val="hybridMultilevel"/>
    <w:tmpl w:val="1C2E736E"/>
    <w:lvl w:ilvl="0" w:tplc="1AC4396C">
      <w:start w:val="1"/>
      <w:numFmt w:val="bullet"/>
      <w:pStyle w:val="StyleVerdana8ptAvant5ptAprs6ptInterligneAumo1"/>
      <w:lvlText w:val=""/>
      <w:lvlJc w:val="left"/>
      <w:pPr>
        <w:tabs>
          <w:tab w:val="num" w:pos="426"/>
        </w:tabs>
        <w:ind w:left="426" w:hanging="142"/>
      </w:pPr>
      <w:rPr>
        <w:rFonts w:ascii="Symbol" w:hAnsi="Symbol" w:hint="default"/>
        <w:sz w:val="18"/>
        <w:szCs w:val="18"/>
      </w:rPr>
    </w:lvl>
    <w:lvl w:ilvl="1" w:tplc="040C0003">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6DE83F12"/>
    <w:multiLevelType w:val="hybridMultilevel"/>
    <w:tmpl w:val="9796CC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E903B8E"/>
    <w:multiLevelType w:val="hybridMultilevel"/>
    <w:tmpl w:val="D41007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18"/>
  </w:num>
  <w:num w:numId="4">
    <w:abstractNumId w:val="19"/>
  </w:num>
  <w:num w:numId="5">
    <w:abstractNumId w:val="13"/>
  </w:num>
  <w:num w:numId="6">
    <w:abstractNumId w:val="10"/>
  </w:num>
  <w:num w:numId="7">
    <w:abstractNumId w:val="8"/>
  </w:num>
  <w:num w:numId="8">
    <w:abstractNumId w:val="0"/>
  </w:num>
  <w:num w:numId="9">
    <w:abstractNumId w:val="4"/>
  </w:num>
  <w:num w:numId="10">
    <w:abstractNumId w:val="6"/>
  </w:num>
  <w:num w:numId="11">
    <w:abstractNumId w:val="7"/>
  </w:num>
  <w:num w:numId="12">
    <w:abstractNumId w:val="17"/>
  </w:num>
  <w:num w:numId="13">
    <w:abstractNumId w:val="3"/>
  </w:num>
  <w:num w:numId="14">
    <w:abstractNumId w:val="2"/>
  </w:num>
  <w:num w:numId="15">
    <w:abstractNumId w:val="15"/>
  </w:num>
  <w:num w:numId="16">
    <w:abstractNumId w:val="14"/>
  </w:num>
  <w:num w:numId="17">
    <w:abstractNumId w:val="12"/>
  </w:num>
  <w:num w:numId="18">
    <w:abstractNumId w:val="16"/>
  </w:num>
  <w:num w:numId="19">
    <w:abstractNumId w:val="1"/>
  </w:num>
  <w:num w:numId="2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185"/>
    <w:rsid w:val="000832D0"/>
    <w:rsid w:val="000975A5"/>
    <w:rsid w:val="000A4E08"/>
    <w:rsid w:val="000A60E3"/>
    <w:rsid w:val="000B4B0E"/>
    <w:rsid w:val="000E10E9"/>
    <w:rsid w:val="0011739B"/>
    <w:rsid w:val="00122C51"/>
    <w:rsid w:val="001420DF"/>
    <w:rsid w:val="001551A5"/>
    <w:rsid w:val="00173D28"/>
    <w:rsid w:val="001B31E0"/>
    <w:rsid w:val="001E1C6E"/>
    <w:rsid w:val="001F10A3"/>
    <w:rsid w:val="00210CDE"/>
    <w:rsid w:val="00213BE1"/>
    <w:rsid w:val="002300CE"/>
    <w:rsid w:val="002368CB"/>
    <w:rsid w:val="002405D2"/>
    <w:rsid w:val="00257445"/>
    <w:rsid w:val="00257D97"/>
    <w:rsid w:val="0028304E"/>
    <w:rsid w:val="002979B0"/>
    <w:rsid w:val="002C0C4B"/>
    <w:rsid w:val="002C2019"/>
    <w:rsid w:val="00306066"/>
    <w:rsid w:val="00307F12"/>
    <w:rsid w:val="00343BF5"/>
    <w:rsid w:val="00371899"/>
    <w:rsid w:val="003C6A4A"/>
    <w:rsid w:val="00403698"/>
    <w:rsid w:val="00462293"/>
    <w:rsid w:val="00464CC3"/>
    <w:rsid w:val="00467A53"/>
    <w:rsid w:val="004A129B"/>
    <w:rsid w:val="004A4102"/>
    <w:rsid w:val="004A70B6"/>
    <w:rsid w:val="004C64D6"/>
    <w:rsid w:val="004E473D"/>
    <w:rsid w:val="004F7E86"/>
    <w:rsid w:val="0052428E"/>
    <w:rsid w:val="005405F4"/>
    <w:rsid w:val="005548FD"/>
    <w:rsid w:val="00554F35"/>
    <w:rsid w:val="0056621B"/>
    <w:rsid w:val="0058156F"/>
    <w:rsid w:val="00581D38"/>
    <w:rsid w:val="005916E7"/>
    <w:rsid w:val="005A3D1B"/>
    <w:rsid w:val="005C157D"/>
    <w:rsid w:val="005C3390"/>
    <w:rsid w:val="005C4D76"/>
    <w:rsid w:val="005D4202"/>
    <w:rsid w:val="005D7214"/>
    <w:rsid w:val="005E17A8"/>
    <w:rsid w:val="005E7306"/>
    <w:rsid w:val="00605D78"/>
    <w:rsid w:val="00622C79"/>
    <w:rsid w:val="00687260"/>
    <w:rsid w:val="006B1A3C"/>
    <w:rsid w:val="006D6AB4"/>
    <w:rsid w:val="006D773D"/>
    <w:rsid w:val="006F4CD8"/>
    <w:rsid w:val="00703570"/>
    <w:rsid w:val="00705E37"/>
    <w:rsid w:val="00713214"/>
    <w:rsid w:val="007135E2"/>
    <w:rsid w:val="00713686"/>
    <w:rsid w:val="0072257F"/>
    <w:rsid w:val="00786DE7"/>
    <w:rsid w:val="007B5168"/>
    <w:rsid w:val="007C5493"/>
    <w:rsid w:val="007D0ED7"/>
    <w:rsid w:val="007D5790"/>
    <w:rsid w:val="007D6844"/>
    <w:rsid w:val="007E73E8"/>
    <w:rsid w:val="007F223E"/>
    <w:rsid w:val="007F40A2"/>
    <w:rsid w:val="00813701"/>
    <w:rsid w:val="00822C19"/>
    <w:rsid w:val="00840D7C"/>
    <w:rsid w:val="008631FD"/>
    <w:rsid w:val="0087043A"/>
    <w:rsid w:val="008976A6"/>
    <w:rsid w:val="008C6486"/>
    <w:rsid w:val="008F21F6"/>
    <w:rsid w:val="008F68B9"/>
    <w:rsid w:val="00901AAA"/>
    <w:rsid w:val="00903787"/>
    <w:rsid w:val="00912129"/>
    <w:rsid w:val="00920097"/>
    <w:rsid w:val="00930C89"/>
    <w:rsid w:val="009321AD"/>
    <w:rsid w:val="009528DF"/>
    <w:rsid w:val="0095621D"/>
    <w:rsid w:val="00974185"/>
    <w:rsid w:val="00976F0C"/>
    <w:rsid w:val="00981E88"/>
    <w:rsid w:val="009C4847"/>
    <w:rsid w:val="00A02CFA"/>
    <w:rsid w:val="00AA06FC"/>
    <w:rsid w:val="00AB7168"/>
    <w:rsid w:val="00AE3189"/>
    <w:rsid w:val="00AF032F"/>
    <w:rsid w:val="00B0645D"/>
    <w:rsid w:val="00B11691"/>
    <w:rsid w:val="00B400B2"/>
    <w:rsid w:val="00B413D4"/>
    <w:rsid w:val="00B45A95"/>
    <w:rsid w:val="00B47E57"/>
    <w:rsid w:val="00B55FB4"/>
    <w:rsid w:val="00B6361C"/>
    <w:rsid w:val="00B66BAB"/>
    <w:rsid w:val="00BA44AD"/>
    <w:rsid w:val="00BD2F89"/>
    <w:rsid w:val="00BD30BE"/>
    <w:rsid w:val="00BF0E49"/>
    <w:rsid w:val="00C12912"/>
    <w:rsid w:val="00C143B9"/>
    <w:rsid w:val="00C248FE"/>
    <w:rsid w:val="00C3774A"/>
    <w:rsid w:val="00C636A0"/>
    <w:rsid w:val="00C64BD0"/>
    <w:rsid w:val="00C6708E"/>
    <w:rsid w:val="00C723A1"/>
    <w:rsid w:val="00C8100C"/>
    <w:rsid w:val="00C82663"/>
    <w:rsid w:val="00CC0392"/>
    <w:rsid w:val="00CC6CBA"/>
    <w:rsid w:val="00CE1431"/>
    <w:rsid w:val="00CE73B7"/>
    <w:rsid w:val="00CF07C7"/>
    <w:rsid w:val="00D6605E"/>
    <w:rsid w:val="00D96F91"/>
    <w:rsid w:val="00DB14BD"/>
    <w:rsid w:val="00DE2790"/>
    <w:rsid w:val="00DE2FFF"/>
    <w:rsid w:val="00DE4D62"/>
    <w:rsid w:val="00DF75F3"/>
    <w:rsid w:val="00E1129C"/>
    <w:rsid w:val="00E57DE4"/>
    <w:rsid w:val="00E675A9"/>
    <w:rsid w:val="00E74F26"/>
    <w:rsid w:val="00E852A2"/>
    <w:rsid w:val="00EA74C5"/>
    <w:rsid w:val="00EB492F"/>
    <w:rsid w:val="00EB59E2"/>
    <w:rsid w:val="00ED33E9"/>
    <w:rsid w:val="00EE0BD5"/>
    <w:rsid w:val="00F02835"/>
    <w:rsid w:val="00F75285"/>
    <w:rsid w:val="00F93B6C"/>
    <w:rsid w:val="00FC7DE5"/>
    <w:rsid w:val="00FD2F37"/>
    <w:rsid w:val="00FE1C06"/>
    <w:rsid w:val="00FF78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4C957D"/>
  <w15:docId w15:val="{D95C87FF-AF78-42E5-9B9A-C00269792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3D28"/>
    <w:pPr>
      <w:spacing w:after="0" w:line="240" w:lineRule="auto"/>
      <w:jc w:val="both"/>
    </w:pPr>
    <w:rPr>
      <w:rFonts w:ascii="Calibri" w:eastAsia="Times New Roman" w:hAnsi="Calibri" w:cs="Times New Roman"/>
      <w:szCs w:val="20"/>
      <w:lang w:eastAsia="fr-FR"/>
    </w:rPr>
  </w:style>
  <w:style w:type="paragraph" w:styleId="Titre1">
    <w:name w:val="heading 1"/>
    <w:basedOn w:val="Normal"/>
    <w:next w:val="Normal"/>
    <w:link w:val="Titre1Car"/>
    <w:qFormat/>
    <w:rsid w:val="00173D28"/>
    <w:pPr>
      <w:numPr>
        <w:numId w:val="13"/>
      </w:numPr>
      <w:pBdr>
        <w:top w:val="single" w:sz="18" w:space="4" w:color="B8CCE4"/>
        <w:bottom w:val="single" w:sz="8" w:space="1" w:color="0F243E"/>
      </w:pBdr>
      <w:shd w:val="clear" w:color="auto" w:fill="1F497D"/>
      <w:spacing w:before="120" w:after="240"/>
      <w:jc w:val="left"/>
      <w:outlineLvl w:val="0"/>
    </w:pPr>
    <w:rPr>
      <w:rFonts w:ascii="Arial" w:eastAsia="Calibri" w:hAnsi="Arial" w:cs="Arial"/>
      <w:b/>
      <w:color w:val="FFFFFF"/>
      <w:sz w:val="28"/>
      <w:szCs w:val="22"/>
      <w:lang w:eastAsia="en-US"/>
    </w:rPr>
  </w:style>
  <w:style w:type="paragraph" w:styleId="Titre2">
    <w:name w:val="heading 2"/>
    <w:basedOn w:val="Normal"/>
    <w:next w:val="Normal"/>
    <w:link w:val="Titre2Car"/>
    <w:qFormat/>
    <w:rsid w:val="00173D28"/>
    <w:pPr>
      <w:keepNext/>
      <w:numPr>
        <w:ilvl w:val="1"/>
        <w:numId w:val="13"/>
      </w:numPr>
      <w:spacing w:before="240" w:after="240"/>
      <w:outlineLvl w:val="1"/>
    </w:pPr>
    <w:rPr>
      <w:rFonts w:ascii="Arial" w:hAnsi="Arial" w:cs="Arial"/>
      <w:b/>
      <w:bCs/>
      <w:iCs/>
      <w:color w:val="0F243E"/>
      <w:sz w:val="26"/>
      <w:szCs w:val="26"/>
      <w:u w:val="single"/>
    </w:rPr>
  </w:style>
  <w:style w:type="paragraph" w:styleId="Titre3">
    <w:name w:val="heading 3"/>
    <w:basedOn w:val="Normal"/>
    <w:next w:val="Normal"/>
    <w:link w:val="Titre3Car"/>
    <w:autoRedefine/>
    <w:qFormat/>
    <w:rsid w:val="00464CC3"/>
    <w:pPr>
      <w:keepNext/>
      <w:numPr>
        <w:ilvl w:val="2"/>
        <w:numId w:val="13"/>
      </w:numPr>
      <w:tabs>
        <w:tab w:val="clear" w:pos="680"/>
        <w:tab w:val="left" w:pos="993"/>
      </w:tabs>
      <w:spacing w:before="240" w:after="120"/>
      <w:outlineLvl w:val="2"/>
    </w:pPr>
    <w:rPr>
      <w:rFonts w:ascii="Arial" w:hAnsi="Arial" w:cs="Arial"/>
      <w:b/>
      <w:bCs/>
      <w:i/>
      <w:iCs/>
      <w:szCs w:val="26"/>
    </w:rPr>
  </w:style>
  <w:style w:type="paragraph" w:styleId="Titre4">
    <w:name w:val="heading 4"/>
    <w:basedOn w:val="Normal"/>
    <w:next w:val="Normal"/>
    <w:link w:val="Titre4Car"/>
    <w:qFormat/>
    <w:rsid w:val="00173D28"/>
    <w:pPr>
      <w:keepNext/>
      <w:numPr>
        <w:ilvl w:val="3"/>
        <w:numId w:val="13"/>
      </w:numPr>
      <w:spacing w:before="120" w:after="120"/>
      <w:outlineLvl w:val="3"/>
    </w:pPr>
    <w:rPr>
      <w:rFonts w:ascii="Arial" w:hAnsi="Arial" w:cs="Arial"/>
      <w:b/>
      <w:bCs/>
      <w:color w:val="0F243E"/>
      <w:sz w:val="20"/>
      <w:szCs w:val="24"/>
    </w:rPr>
  </w:style>
  <w:style w:type="paragraph" w:styleId="Titre5">
    <w:name w:val="heading 5"/>
    <w:basedOn w:val="Normal"/>
    <w:next w:val="Normal"/>
    <w:link w:val="Titre5Car"/>
    <w:qFormat/>
    <w:rsid w:val="00173D28"/>
    <w:pPr>
      <w:numPr>
        <w:ilvl w:val="4"/>
        <w:numId w:val="13"/>
      </w:numPr>
      <w:spacing w:before="120" w:after="60"/>
      <w:outlineLvl w:val="4"/>
    </w:pPr>
    <w:rPr>
      <w:rFonts w:cs="Arial"/>
      <w:bCs/>
      <w:i/>
      <w:iCs/>
      <w:szCs w:val="22"/>
    </w:rPr>
  </w:style>
  <w:style w:type="paragraph" w:styleId="Titre6">
    <w:name w:val="heading 6"/>
    <w:basedOn w:val="Normal"/>
    <w:next w:val="Normal"/>
    <w:link w:val="Titre6Car"/>
    <w:qFormat/>
    <w:rsid w:val="00173D28"/>
    <w:pPr>
      <w:numPr>
        <w:ilvl w:val="5"/>
        <w:numId w:val="13"/>
      </w:numPr>
      <w:spacing w:before="240" w:after="60"/>
      <w:outlineLvl w:val="5"/>
    </w:pPr>
    <w:rPr>
      <w:b/>
      <w:bCs/>
      <w:szCs w:val="22"/>
    </w:rPr>
  </w:style>
  <w:style w:type="paragraph" w:styleId="Titre7">
    <w:name w:val="heading 7"/>
    <w:basedOn w:val="Normal"/>
    <w:next w:val="Normal"/>
    <w:link w:val="Titre7Car"/>
    <w:uiPriority w:val="9"/>
    <w:semiHidden/>
    <w:unhideWhenUsed/>
    <w:qFormat/>
    <w:rsid w:val="00257445"/>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25744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25744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74185"/>
    <w:pPr>
      <w:ind w:left="720"/>
      <w:contextualSpacing/>
    </w:pPr>
  </w:style>
  <w:style w:type="paragraph" w:styleId="En-tte">
    <w:name w:val="header"/>
    <w:basedOn w:val="Normal"/>
    <w:link w:val="En-tteCar"/>
    <w:rsid w:val="00173D28"/>
    <w:pPr>
      <w:tabs>
        <w:tab w:val="center" w:pos="5760"/>
        <w:tab w:val="right" w:pos="9072"/>
      </w:tabs>
    </w:pPr>
    <w:rPr>
      <w:rFonts w:ascii="Arial" w:hAnsi="Arial" w:cs="Arial"/>
      <w:b/>
      <w:sz w:val="18"/>
      <w:szCs w:val="18"/>
    </w:rPr>
  </w:style>
  <w:style w:type="character" w:customStyle="1" w:styleId="En-tteCar">
    <w:name w:val="En-tête Car"/>
    <w:basedOn w:val="Policepardfaut"/>
    <w:link w:val="En-tte"/>
    <w:rsid w:val="00974185"/>
    <w:rPr>
      <w:rFonts w:ascii="Arial" w:eastAsia="Times New Roman" w:hAnsi="Arial" w:cs="Arial"/>
      <w:b/>
      <w:sz w:val="18"/>
      <w:szCs w:val="18"/>
      <w:lang w:eastAsia="fr-FR"/>
    </w:rPr>
  </w:style>
  <w:style w:type="paragraph" w:styleId="Pieddepage">
    <w:name w:val="footer"/>
    <w:basedOn w:val="Normal"/>
    <w:link w:val="PieddepageCar"/>
    <w:rsid w:val="00173D28"/>
    <w:pPr>
      <w:pBdr>
        <w:top w:val="single" w:sz="4" w:space="1" w:color="auto"/>
      </w:pBdr>
      <w:tabs>
        <w:tab w:val="center" w:pos="4860"/>
        <w:tab w:val="right" w:pos="9072"/>
      </w:tabs>
    </w:pPr>
    <w:rPr>
      <w:rFonts w:ascii="Arial" w:hAnsi="Arial" w:cs="Arial"/>
      <w:b/>
      <w:sz w:val="18"/>
      <w:szCs w:val="18"/>
    </w:rPr>
  </w:style>
  <w:style w:type="character" w:customStyle="1" w:styleId="PieddepageCar">
    <w:name w:val="Pied de page Car"/>
    <w:basedOn w:val="Policepardfaut"/>
    <w:link w:val="Pieddepage"/>
    <w:rsid w:val="00974185"/>
    <w:rPr>
      <w:rFonts w:ascii="Arial" w:eastAsia="Times New Roman" w:hAnsi="Arial" w:cs="Arial"/>
      <w:b/>
      <w:sz w:val="18"/>
      <w:szCs w:val="18"/>
      <w:lang w:eastAsia="fr-FR"/>
    </w:rPr>
  </w:style>
  <w:style w:type="paragraph" w:styleId="Titre">
    <w:name w:val="Title"/>
    <w:basedOn w:val="Normal"/>
    <w:next w:val="Normal"/>
    <w:link w:val="TitreCar"/>
    <w:qFormat/>
    <w:rsid w:val="00173D28"/>
    <w:pPr>
      <w:pBdr>
        <w:top w:val="single" w:sz="4" w:space="6" w:color="DDDDDD"/>
        <w:bottom w:val="single" w:sz="4" w:space="6" w:color="DDDDDD"/>
      </w:pBdr>
      <w:shd w:val="clear" w:color="auto" w:fill="DBE5F1"/>
      <w:spacing w:before="120" w:after="240"/>
      <w:ind w:left="1701" w:right="1701"/>
      <w:jc w:val="center"/>
    </w:pPr>
    <w:rPr>
      <w:rFonts w:ascii="Arial" w:hAnsi="Arial" w:cs="Arial"/>
      <w:b/>
      <w:sz w:val="36"/>
      <w:szCs w:val="36"/>
    </w:rPr>
  </w:style>
  <w:style w:type="character" w:customStyle="1" w:styleId="TitreCar">
    <w:name w:val="Titre Car"/>
    <w:link w:val="Titre"/>
    <w:rsid w:val="00173D28"/>
    <w:rPr>
      <w:rFonts w:ascii="Arial" w:eastAsia="Times New Roman" w:hAnsi="Arial" w:cs="Arial"/>
      <w:b/>
      <w:sz w:val="36"/>
      <w:szCs w:val="36"/>
      <w:shd w:val="clear" w:color="auto" w:fill="DBE5F1"/>
      <w:lang w:eastAsia="fr-FR"/>
    </w:rPr>
  </w:style>
  <w:style w:type="character" w:styleId="Lienhypertexte">
    <w:name w:val="Hyperlink"/>
    <w:uiPriority w:val="99"/>
    <w:rsid w:val="00173D28"/>
    <w:rPr>
      <w:color w:val="0000FF"/>
      <w:u w:val="single"/>
    </w:rPr>
  </w:style>
  <w:style w:type="character" w:customStyle="1" w:styleId="Titre1Car">
    <w:name w:val="Titre 1 Car"/>
    <w:basedOn w:val="Policepardfaut"/>
    <w:link w:val="Titre1"/>
    <w:rsid w:val="00B45A95"/>
    <w:rPr>
      <w:rFonts w:ascii="Arial" w:eastAsia="Calibri" w:hAnsi="Arial" w:cs="Arial"/>
      <w:b/>
      <w:color w:val="FFFFFF"/>
      <w:sz w:val="28"/>
      <w:shd w:val="clear" w:color="auto" w:fill="1F497D"/>
    </w:rPr>
  </w:style>
  <w:style w:type="character" w:customStyle="1" w:styleId="Titre2Car">
    <w:name w:val="Titre 2 Car"/>
    <w:basedOn w:val="Policepardfaut"/>
    <w:link w:val="Titre2"/>
    <w:rsid w:val="001551A5"/>
    <w:rPr>
      <w:rFonts w:ascii="Arial" w:eastAsia="Times New Roman" w:hAnsi="Arial" w:cs="Arial"/>
      <w:b/>
      <w:bCs/>
      <w:iCs/>
      <w:color w:val="0F243E"/>
      <w:sz w:val="26"/>
      <w:szCs w:val="26"/>
      <w:u w:val="single"/>
      <w:lang w:eastAsia="fr-FR"/>
    </w:rPr>
  </w:style>
  <w:style w:type="character" w:customStyle="1" w:styleId="Titre3Car">
    <w:name w:val="Titre 3 Car"/>
    <w:basedOn w:val="Policepardfaut"/>
    <w:link w:val="Titre3"/>
    <w:rsid w:val="00464CC3"/>
    <w:rPr>
      <w:rFonts w:ascii="Arial" w:eastAsia="Times New Roman" w:hAnsi="Arial" w:cs="Arial"/>
      <w:b/>
      <w:bCs/>
      <w:i/>
      <w:iCs/>
      <w:szCs w:val="26"/>
      <w:lang w:eastAsia="fr-FR"/>
    </w:rPr>
  </w:style>
  <w:style w:type="character" w:customStyle="1" w:styleId="Titre4Car">
    <w:name w:val="Titre 4 Car"/>
    <w:basedOn w:val="Policepardfaut"/>
    <w:link w:val="Titre4"/>
    <w:rsid w:val="00257445"/>
    <w:rPr>
      <w:rFonts w:ascii="Arial" w:eastAsia="Times New Roman" w:hAnsi="Arial" w:cs="Arial"/>
      <w:b/>
      <w:bCs/>
      <w:color w:val="0F243E"/>
      <w:sz w:val="20"/>
      <w:szCs w:val="24"/>
      <w:lang w:eastAsia="fr-FR"/>
    </w:rPr>
  </w:style>
  <w:style w:type="character" w:customStyle="1" w:styleId="Titre5Car">
    <w:name w:val="Titre 5 Car"/>
    <w:basedOn w:val="Policepardfaut"/>
    <w:link w:val="Titre5"/>
    <w:rsid w:val="00257445"/>
    <w:rPr>
      <w:rFonts w:ascii="Calibri" w:eastAsia="Times New Roman" w:hAnsi="Calibri" w:cs="Arial"/>
      <w:bCs/>
      <w:i/>
      <w:iCs/>
      <w:lang w:eastAsia="fr-FR"/>
    </w:rPr>
  </w:style>
  <w:style w:type="character" w:customStyle="1" w:styleId="Titre6Car">
    <w:name w:val="Titre 6 Car"/>
    <w:basedOn w:val="Policepardfaut"/>
    <w:link w:val="Titre6"/>
    <w:rsid w:val="00257445"/>
    <w:rPr>
      <w:rFonts w:ascii="Calibri" w:eastAsia="Times New Roman" w:hAnsi="Calibri" w:cs="Times New Roman"/>
      <w:b/>
      <w:bCs/>
      <w:lang w:eastAsia="fr-FR"/>
    </w:rPr>
  </w:style>
  <w:style w:type="character" w:customStyle="1" w:styleId="Titre7Car">
    <w:name w:val="Titre 7 Car"/>
    <w:basedOn w:val="Policepardfaut"/>
    <w:link w:val="Titre7"/>
    <w:uiPriority w:val="9"/>
    <w:semiHidden/>
    <w:rsid w:val="00257445"/>
    <w:rPr>
      <w:rFonts w:asciiTheme="majorHAnsi" w:eastAsiaTheme="majorEastAsia" w:hAnsiTheme="majorHAnsi" w:cstheme="majorBidi"/>
      <w:i/>
      <w:iCs/>
      <w:color w:val="1F4D78" w:themeColor="accent1" w:themeShade="7F"/>
      <w:szCs w:val="20"/>
      <w:lang w:eastAsia="fr-FR"/>
    </w:rPr>
  </w:style>
  <w:style w:type="character" w:customStyle="1" w:styleId="Titre8Car">
    <w:name w:val="Titre 8 Car"/>
    <w:basedOn w:val="Policepardfaut"/>
    <w:link w:val="Titre8"/>
    <w:uiPriority w:val="9"/>
    <w:semiHidden/>
    <w:rsid w:val="00257445"/>
    <w:rPr>
      <w:rFonts w:asciiTheme="majorHAnsi" w:eastAsiaTheme="majorEastAsia" w:hAnsiTheme="majorHAnsi" w:cstheme="majorBidi"/>
      <w:color w:val="272727" w:themeColor="text1" w:themeTint="D8"/>
      <w:sz w:val="21"/>
      <w:szCs w:val="21"/>
      <w:lang w:eastAsia="fr-FR"/>
    </w:rPr>
  </w:style>
  <w:style w:type="character" w:customStyle="1" w:styleId="Titre9Car">
    <w:name w:val="Titre 9 Car"/>
    <w:basedOn w:val="Policepardfaut"/>
    <w:link w:val="Titre9"/>
    <w:uiPriority w:val="9"/>
    <w:semiHidden/>
    <w:rsid w:val="00257445"/>
    <w:rPr>
      <w:rFonts w:asciiTheme="majorHAnsi" w:eastAsiaTheme="majorEastAsia" w:hAnsiTheme="majorHAnsi" w:cstheme="majorBidi"/>
      <w:i/>
      <w:iCs/>
      <w:color w:val="272727" w:themeColor="text1" w:themeTint="D8"/>
      <w:sz w:val="21"/>
      <w:szCs w:val="21"/>
      <w:lang w:eastAsia="fr-FR"/>
    </w:rPr>
  </w:style>
  <w:style w:type="table" w:styleId="Grilledutableau">
    <w:name w:val="Table Grid"/>
    <w:basedOn w:val="TableauNormal"/>
    <w:uiPriority w:val="39"/>
    <w:rsid w:val="007F40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semiHidden/>
    <w:rsid w:val="00173D28"/>
    <w:rPr>
      <w:rFonts w:ascii="Tahoma" w:hAnsi="Tahoma" w:cs="Tahoma"/>
      <w:sz w:val="16"/>
      <w:szCs w:val="16"/>
    </w:rPr>
  </w:style>
  <w:style w:type="character" w:customStyle="1" w:styleId="TextedebullesCar">
    <w:name w:val="Texte de bulles Car"/>
    <w:basedOn w:val="Policepardfaut"/>
    <w:link w:val="Textedebulles"/>
    <w:semiHidden/>
    <w:rsid w:val="00FF78E2"/>
    <w:rPr>
      <w:rFonts w:ascii="Tahoma" w:eastAsia="Times New Roman" w:hAnsi="Tahoma" w:cs="Tahoma"/>
      <w:sz w:val="16"/>
      <w:szCs w:val="16"/>
      <w:lang w:eastAsia="fr-FR"/>
    </w:rPr>
  </w:style>
  <w:style w:type="character" w:styleId="Marquedecommentaire">
    <w:name w:val="annotation reference"/>
    <w:semiHidden/>
    <w:rsid w:val="00173D28"/>
    <w:rPr>
      <w:sz w:val="16"/>
      <w:szCs w:val="16"/>
    </w:rPr>
  </w:style>
  <w:style w:type="paragraph" w:styleId="Commentaire">
    <w:name w:val="annotation text"/>
    <w:basedOn w:val="Normal"/>
    <w:link w:val="CommentaireCar"/>
    <w:semiHidden/>
    <w:rsid w:val="00173D28"/>
    <w:rPr>
      <w:sz w:val="20"/>
    </w:rPr>
  </w:style>
  <w:style w:type="character" w:customStyle="1" w:styleId="CommentaireCar">
    <w:name w:val="Commentaire Car"/>
    <w:basedOn w:val="Policepardfaut"/>
    <w:link w:val="Commentaire"/>
    <w:semiHidden/>
    <w:rsid w:val="00C8100C"/>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semiHidden/>
    <w:rsid w:val="00173D28"/>
    <w:rPr>
      <w:b/>
      <w:bCs/>
    </w:rPr>
  </w:style>
  <w:style w:type="character" w:customStyle="1" w:styleId="ObjetducommentaireCar">
    <w:name w:val="Objet du commentaire Car"/>
    <w:basedOn w:val="CommentaireCar"/>
    <w:link w:val="Objetducommentaire"/>
    <w:semiHidden/>
    <w:rsid w:val="00C8100C"/>
    <w:rPr>
      <w:rFonts w:ascii="Calibri" w:eastAsia="Times New Roman" w:hAnsi="Calibri" w:cs="Times New Roman"/>
      <w:b/>
      <w:bCs/>
      <w:sz w:val="20"/>
      <w:szCs w:val="20"/>
      <w:lang w:eastAsia="fr-FR"/>
    </w:rPr>
  </w:style>
  <w:style w:type="paragraph" w:styleId="Rvision">
    <w:name w:val="Revision"/>
    <w:hidden/>
    <w:uiPriority w:val="99"/>
    <w:semiHidden/>
    <w:rsid w:val="00C8100C"/>
    <w:pPr>
      <w:spacing w:after="0" w:line="240" w:lineRule="auto"/>
    </w:pPr>
  </w:style>
  <w:style w:type="character" w:styleId="Lienhypertextesuivivisit">
    <w:name w:val="FollowedHyperlink"/>
    <w:rsid w:val="00173D28"/>
    <w:rPr>
      <w:color w:val="800080"/>
      <w:u w:val="single"/>
    </w:rPr>
  </w:style>
  <w:style w:type="paragraph" w:styleId="Liste">
    <w:name w:val="List"/>
    <w:basedOn w:val="Normal"/>
    <w:rsid w:val="00173D28"/>
    <w:pPr>
      <w:numPr>
        <w:numId w:val="10"/>
      </w:numPr>
      <w:tabs>
        <w:tab w:val="left" w:pos="567"/>
      </w:tabs>
      <w:spacing w:after="120"/>
    </w:pPr>
  </w:style>
  <w:style w:type="character" w:styleId="Accentuation">
    <w:name w:val="Emphasis"/>
    <w:uiPriority w:val="20"/>
    <w:qFormat/>
    <w:rsid w:val="00173D28"/>
    <w:rPr>
      <w:i/>
      <w:iCs/>
    </w:rPr>
  </w:style>
  <w:style w:type="paragraph" w:customStyle="1" w:styleId="Annexe">
    <w:name w:val="Annexe"/>
    <w:basedOn w:val="Normal"/>
    <w:link w:val="AnnexeCar"/>
    <w:qFormat/>
    <w:rsid w:val="00173D28"/>
    <w:pPr>
      <w:pBdr>
        <w:top w:val="single" w:sz="12" w:space="1" w:color="17365D"/>
      </w:pBdr>
      <w:shd w:val="clear" w:color="auto" w:fill="C6D9F1"/>
      <w:spacing w:before="120" w:after="240"/>
      <w:jc w:val="left"/>
    </w:pPr>
    <w:rPr>
      <w:rFonts w:eastAsia="Calibri"/>
      <w:b/>
      <w:color w:val="003366"/>
      <w:sz w:val="28"/>
      <w:szCs w:val="22"/>
      <w:lang w:eastAsia="en-US"/>
    </w:rPr>
  </w:style>
  <w:style w:type="character" w:customStyle="1" w:styleId="AnnexeCar">
    <w:name w:val="Annexe Car"/>
    <w:link w:val="Annexe"/>
    <w:rsid w:val="00173D28"/>
    <w:rPr>
      <w:rFonts w:ascii="Calibri" w:eastAsia="Calibri" w:hAnsi="Calibri" w:cs="Times New Roman"/>
      <w:b/>
      <w:color w:val="003366"/>
      <w:sz w:val="28"/>
      <w:shd w:val="clear" w:color="auto" w:fill="C6D9F1"/>
    </w:rPr>
  </w:style>
  <w:style w:type="character" w:styleId="lev">
    <w:name w:val="Strong"/>
    <w:uiPriority w:val="22"/>
    <w:qFormat/>
    <w:rsid w:val="00173D28"/>
    <w:rPr>
      <w:b/>
      <w:bCs/>
    </w:rPr>
  </w:style>
  <w:style w:type="paragraph" w:styleId="En-ttedetabledesmatires">
    <w:name w:val="TOC Heading"/>
    <w:basedOn w:val="Titre1"/>
    <w:next w:val="Normal"/>
    <w:uiPriority w:val="39"/>
    <w:unhideWhenUsed/>
    <w:qFormat/>
    <w:rsid w:val="00173D28"/>
    <w:pPr>
      <w:keepNext/>
      <w:keepLines/>
      <w:numPr>
        <w:numId w:val="0"/>
      </w:numPr>
      <w:pBdr>
        <w:top w:val="none" w:sz="0" w:space="0" w:color="auto"/>
        <w:bottom w:val="none" w:sz="0" w:space="0" w:color="auto"/>
      </w:pBdr>
      <w:shd w:val="clear" w:color="auto" w:fill="auto"/>
      <w:spacing w:before="480" w:after="0" w:line="276" w:lineRule="auto"/>
      <w:outlineLvl w:val="9"/>
    </w:pPr>
    <w:rPr>
      <w:rFonts w:ascii="Cambria" w:eastAsia="Times New Roman" w:hAnsi="Cambria" w:cs="Times New Roman"/>
      <w:bCs/>
      <w:color w:val="365F91"/>
      <w:szCs w:val="28"/>
    </w:rPr>
  </w:style>
  <w:style w:type="paragraph" w:customStyle="1" w:styleId="liste2">
    <w:name w:val="liste2"/>
    <w:basedOn w:val="Normal"/>
    <w:link w:val="liste2Car"/>
    <w:qFormat/>
    <w:rsid w:val="00173D28"/>
    <w:pPr>
      <w:numPr>
        <w:numId w:val="11"/>
      </w:numPr>
      <w:spacing w:after="120"/>
    </w:pPr>
  </w:style>
  <w:style w:type="character" w:customStyle="1" w:styleId="liste2Car">
    <w:name w:val="liste2 Car"/>
    <w:link w:val="liste2"/>
    <w:rsid w:val="00173D28"/>
    <w:rPr>
      <w:rFonts w:ascii="Calibri" w:eastAsia="Times New Roman" w:hAnsi="Calibri" w:cs="Times New Roman"/>
      <w:szCs w:val="20"/>
      <w:lang w:eastAsia="fr-FR"/>
    </w:rPr>
  </w:style>
  <w:style w:type="paragraph" w:styleId="NormalWeb">
    <w:name w:val="Normal (Web)"/>
    <w:basedOn w:val="Normal"/>
    <w:uiPriority w:val="99"/>
    <w:unhideWhenUsed/>
    <w:rsid w:val="00173D28"/>
    <w:pPr>
      <w:spacing w:before="100" w:beforeAutospacing="1" w:after="100" w:afterAutospacing="1"/>
    </w:pPr>
    <w:rPr>
      <w:sz w:val="24"/>
      <w:szCs w:val="24"/>
    </w:rPr>
  </w:style>
  <w:style w:type="paragraph" w:customStyle="1" w:styleId="StyleVerdana8ptAvant5ptAprs6ptInterligneAumo1">
    <w:name w:val="Style Verdana 8 pt Avant : 5 pt Après : 6 pt Interligne : Au mo...1"/>
    <w:basedOn w:val="Normal"/>
    <w:rsid w:val="00173D28"/>
    <w:pPr>
      <w:numPr>
        <w:numId w:val="12"/>
      </w:numPr>
    </w:pPr>
  </w:style>
  <w:style w:type="paragraph" w:customStyle="1" w:styleId="Titre215pt">
    <w:name w:val="Titre 2 + 15 pt"/>
    <w:aliases w:val="Non Italique"/>
    <w:basedOn w:val="Titre2"/>
    <w:rsid w:val="00173D28"/>
    <w:rPr>
      <w:i/>
      <w:sz w:val="30"/>
      <w:szCs w:val="30"/>
    </w:rPr>
  </w:style>
  <w:style w:type="paragraph" w:styleId="TM1">
    <w:name w:val="toc 1"/>
    <w:basedOn w:val="Normal"/>
    <w:next w:val="Normal"/>
    <w:autoRedefine/>
    <w:uiPriority w:val="39"/>
    <w:rsid w:val="00173D28"/>
    <w:pPr>
      <w:tabs>
        <w:tab w:val="left" w:pos="284"/>
        <w:tab w:val="right" w:leader="dot" w:pos="9072"/>
      </w:tabs>
      <w:spacing w:before="360"/>
    </w:pPr>
    <w:rPr>
      <w:rFonts w:ascii="Arial" w:hAnsi="Arial" w:cs="Arial"/>
      <w:b/>
      <w:bCs/>
      <w:caps/>
      <w:noProof/>
      <w:sz w:val="24"/>
      <w:szCs w:val="24"/>
    </w:rPr>
  </w:style>
  <w:style w:type="paragraph" w:styleId="TM2">
    <w:name w:val="toc 2"/>
    <w:basedOn w:val="Normal"/>
    <w:next w:val="Normal"/>
    <w:autoRedefine/>
    <w:uiPriority w:val="39"/>
    <w:rsid w:val="00173D28"/>
    <w:pPr>
      <w:tabs>
        <w:tab w:val="left" w:pos="567"/>
        <w:tab w:val="right" w:pos="9072"/>
      </w:tabs>
      <w:spacing w:before="240"/>
      <w:ind w:left="142"/>
    </w:pPr>
    <w:rPr>
      <w:b/>
      <w:bCs/>
      <w:noProof/>
      <w:sz w:val="20"/>
    </w:rPr>
  </w:style>
  <w:style w:type="paragraph" w:styleId="TM3">
    <w:name w:val="toc 3"/>
    <w:basedOn w:val="Normal"/>
    <w:next w:val="Normal"/>
    <w:autoRedefine/>
    <w:uiPriority w:val="39"/>
    <w:rsid w:val="00173D28"/>
    <w:pPr>
      <w:tabs>
        <w:tab w:val="left" w:pos="993"/>
        <w:tab w:val="right" w:leader="dot" w:pos="9072"/>
      </w:tabs>
      <w:ind w:left="426"/>
    </w:pPr>
    <w:rPr>
      <w:noProof/>
      <w:sz w:val="20"/>
    </w:rPr>
  </w:style>
  <w:style w:type="paragraph" w:styleId="TM4">
    <w:name w:val="toc 4"/>
    <w:basedOn w:val="Normal"/>
    <w:next w:val="Normal"/>
    <w:autoRedefine/>
    <w:semiHidden/>
    <w:rsid w:val="00173D28"/>
    <w:pPr>
      <w:ind w:left="440"/>
    </w:pPr>
    <w:rPr>
      <w:sz w:val="20"/>
    </w:rPr>
  </w:style>
  <w:style w:type="paragraph" w:styleId="TM5">
    <w:name w:val="toc 5"/>
    <w:basedOn w:val="Normal"/>
    <w:next w:val="Normal"/>
    <w:autoRedefine/>
    <w:semiHidden/>
    <w:rsid w:val="00173D28"/>
    <w:pPr>
      <w:ind w:left="660"/>
    </w:pPr>
    <w:rPr>
      <w:sz w:val="20"/>
    </w:rPr>
  </w:style>
  <w:style w:type="paragraph" w:styleId="Notedebasdepage">
    <w:name w:val="footnote text"/>
    <w:basedOn w:val="Normal"/>
    <w:link w:val="NotedebasdepageCar"/>
    <w:uiPriority w:val="99"/>
    <w:semiHidden/>
    <w:unhideWhenUsed/>
    <w:rsid w:val="00920097"/>
    <w:rPr>
      <w:sz w:val="20"/>
    </w:rPr>
  </w:style>
  <w:style w:type="character" w:customStyle="1" w:styleId="NotedebasdepageCar">
    <w:name w:val="Note de bas de page Car"/>
    <w:basedOn w:val="Policepardfaut"/>
    <w:link w:val="Notedebasdepage"/>
    <w:uiPriority w:val="99"/>
    <w:semiHidden/>
    <w:rsid w:val="00920097"/>
    <w:rPr>
      <w:rFonts w:ascii="Calibri" w:eastAsia="Times New Roman" w:hAnsi="Calibri" w:cs="Times New Roman"/>
      <w:sz w:val="20"/>
      <w:szCs w:val="20"/>
      <w:lang w:eastAsia="fr-FR"/>
    </w:rPr>
  </w:style>
  <w:style w:type="character" w:styleId="Appelnotedebasdep">
    <w:name w:val="footnote reference"/>
    <w:basedOn w:val="Policepardfaut"/>
    <w:uiPriority w:val="99"/>
    <w:semiHidden/>
    <w:unhideWhenUsed/>
    <w:rsid w:val="009200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220294">
      <w:bodyDiv w:val="1"/>
      <w:marLeft w:val="0"/>
      <w:marRight w:val="0"/>
      <w:marTop w:val="0"/>
      <w:marBottom w:val="0"/>
      <w:divBdr>
        <w:top w:val="none" w:sz="0" w:space="0" w:color="auto"/>
        <w:left w:val="none" w:sz="0" w:space="0" w:color="auto"/>
        <w:bottom w:val="none" w:sz="0" w:space="0" w:color="auto"/>
        <w:right w:val="none" w:sz="0" w:space="0" w:color="auto"/>
      </w:divBdr>
    </w:div>
    <w:div w:id="1244223904">
      <w:bodyDiv w:val="1"/>
      <w:marLeft w:val="0"/>
      <w:marRight w:val="0"/>
      <w:marTop w:val="0"/>
      <w:marBottom w:val="0"/>
      <w:divBdr>
        <w:top w:val="none" w:sz="0" w:space="0" w:color="auto"/>
        <w:left w:val="none" w:sz="0" w:space="0" w:color="auto"/>
        <w:bottom w:val="none" w:sz="0" w:space="0" w:color="auto"/>
        <w:right w:val="none" w:sz="0" w:space="0" w:color="auto"/>
      </w:divBdr>
      <w:divsChild>
        <w:div w:id="540674236">
          <w:marLeft w:val="547"/>
          <w:marRight w:val="0"/>
          <w:marTop w:val="134"/>
          <w:marBottom w:val="0"/>
          <w:divBdr>
            <w:top w:val="none" w:sz="0" w:space="0" w:color="auto"/>
            <w:left w:val="none" w:sz="0" w:space="0" w:color="auto"/>
            <w:bottom w:val="none" w:sz="0" w:space="0" w:color="auto"/>
            <w:right w:val="none" w:sz="0" w:space="0" w:color="auto"/>
          </w:divBdr>
        </w:div>
        <w:div w:id="1692024615">
          <w:marLeft w:val="547"/>
          <w:marRight w:val="0"/>
          <w:marTop w:val="134"/>
          <w:marBottom w:val="0"/>
          <w:divBdr>
            <w:top w:val="none" w:sz="0" w:space="0" w:color="auto"/>
            <w:left w:val="none" w:sz="0" w:space="0" w:color="auto"/>
            <w:bottom w:val="none" w:sz="0" w:space="0" w:color="auto"/>
            <w:right w:val="none" w:sz="0" w:space="0" w:color="auto"/>
          </w:divBdr>
        </w:div>
      </w:divsChild>
    </w:div>
    <w:div w:id="1400977540">
      <w:bodyDiv w:val="1"/>
      <w:marLeft w:val="0"/>
      <w:marRight w:val="0"/>
      <w:marTop w:val="0"/>
      <w:marBottom w:val="0"/>
      <w:divBdr>
        <w:top w:val="none" w:sz="0" w:space="0" w:color="auto"/>
        <w:left w:val="none" w:sz="0" w:space="0" w:color="auto"/>
        <w:bottom w:val="none" w:sz="0" w:space="0" w:color="auto"/>
        <w:right w:val="none" w:sz="0" w:space="0" w:color="auto"/>
      </w:divBdr>
      <w:divsChild>
        <w:div w:id="1324360719">
          <w:marLeft w:val="547"/>
          <w:marRight w:val="0"/>
          <w:marTop w:val="86"/>
          <w:marBottom w:val="0"/>
          <w:divBdr>
            <w:top w:val="none" w:sz="0" w:space="0" w:color="auto"/>
            <w:left w:val="none" w:sz="0" w:space="0" w:color="auto"/>
            <w:bottom w:val="none" w:sz="0" w:space="0" w:color="auto"/>
            <w:right w:val="none" w:sz="0" w:space="0" w:color="auto"/>
          </w:divBdr>
        </w:div>
        <w:div w:id="788932655">
          <w:marLeft w:val="547"/>
          <w:marRight w:val="0"/>
          <w:marTop w:val="86"/>
          <w:marBottom w:val="0"/>
          <w:divBdr>
            <w:top w:val="none" w:sz="0" w:space="0" w:color="auto"/>
            <w:left w:val="none" w:sz="0" w:space="0" w:color="auto"/>
            <w:bottom w:val="none" w:sz="0" w:space="0" w:color="auto"/>
            <w:right w:val="none" w:sz="0" w:space="0" w:color="auto"/>
          </w:divBdr>
        </w:div>
        <w:div w:id="1734766592">
          <w:marLeft w:val="547"/>
          <w:marRight w:val="0"/>
          <w:marTop w:val="86"/>
          <w:marBottom w:val="0"/>
          <w:divBdr>
            <w:top w:val="none" w:sz="0" w:space="0" w:color="auto"/>
            <w:left w:val="none" w:sz="0" w:space="0" w:color="auto"/>
            <w:bottom w:val="none" w:sz="0" w:space="0" w:color="auto"/>
            <w:right w:val="none" w:sz="0" w:space="0" w:color="auto"/>
          </w:divBdr>
        </w:div>
      </w:divsChild>
    </w:div>
    <w:div w:id="1571234279">
      <w:bodyDiv w:val="1"/>
      <w:marLeft w:val="0"/>
      <w:marRight w:val="0"/>
      <w:marTop w:val="0"/>
      <w:marBottom w:val="0"/>
      <w:divBdr>
        <w:top w:val="none" w:sz="0" w:space="0" w:color="auto"/>
        <w:left w:val="none" w:sz="0" w:space="0" w:color="auto"/>
        <w:bottom w:val="none" w:sz="0" w:space="0" w:color="auto"/>
        <w:right w:val="none" w:sz="0" w:space="0" w:color="auto"/>
      </w:divBdr>
      <w:divsChild>
        <w:div w:id="35089861">
          <w:marLeft w:val="547"/>
          <w:marRight w:val="0"/>
          <w:marTop w:val="125"/>
          <w:marBottom w:val="0"/>
          <w:divBdr>
            <w:top w:val="none" w:sz="0" w:space="0" w:color="auto"/>
            <w:left w:val="none" w:sz="0" w:space="0" w:color="auto"/>
            <w:bottom w:val="none" w:sz="0" w:space="0" w:color="auto"/>
            <w:right w:val="none" w:sz="0" w:space="0" w:color="auto"/>
          </w:divBdr>
        </w:div>
        <w:div w:id="1945922593">
          <w:marLeft w:val="547"/>
          <w:marRight w:val="0"/>
          <w:marTop w:val="125"/>
          <w:marBottom w:val="0"/>
          <w:divBdr>
            <w:top w:val="none" w:sz="0" w:space="0" w:color="auto"/>
            <w:left w:val="none" w:sz="0" w:space="0" w:color="auto"/>
            <w:bottom w:val="none" w:sz="0" w:space="0" w:color="auto"/>
            <w:right w:val="none" w:sz="0" w:space="0" w:color="auto"/>
          </w:divBdr>
        </w:div>
        <w:div w:id="1867939014">
          <w:marLeft w:val="1166"/>
          <w:marRight w:val="0"/>
          <w:marTop w:val="106"/>
          <w:marBottom w:val="0"/>
          <w:divBdr>
            <w:top w:val="none" w:sz="0" w:space="0" w:color="auto"/>
            <w:left w:val="none" w:sz="0" w:space="0" w:color="auto"/>
            <w:bottom w:val="none" w:sz="0" w:space="0" w:color="auto"/>
            <w:right w:val="none" w:sz="0" w:space="0" w:color="auto"/>
          </w:divBdr>
        </w:div>
        <w:div w:id="391119321">
          <w:marLeft w:val="1166"/>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crcf.ac-grenoble.fr/index.php?babrw=babArticles/babArticleCategory_44/babArticleCategory_7/babArticleCategory_55/babArticleTopic_128/babArticle_9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crcf.ac-grenoble.fr/index.php?babrw=babArticles/babArticleCategory_44/babArticleCategory_7/babArticleCategory_55/babArticleTopic_129/babArticle_917" TargetMode="Externa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hyperlink" Target="http://www.ebp.com/espaces/education/ressources-pedagogiques/etudes-de-cas.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rcf.ac-grenoble.fr/index.php?babrw=babArticles/babArticleCategory_44/babArticleCategory_7/babArticleCategory_55/babArticleTopic_129/babArticle_867" TargetMode="External"/><Relationship Id="rId5" Type="http://schemas.openxmlformats.org/officeDocument/2006/relationships/webSettings" Target="webSettings.xml"/><Relationship Id="rId15" Type="http://schemas.openxmlformats.org/officeDocument/2006/relationships/hyperlink" Target="http://crcf.ac-grenoble.fr/index.php?babrw=babArticles/babArticleCategory_44/babArticleCategory_7/babArticleCategory_55/babArticleTopic_129/babArticle_907" TargetMode="External"/><Relationship Id="rId10" Type="http://schemas.openxmlformats.org/officeDocument/2006/relationships/hyperlink" Target="http://crcf.ac-grenoble.fr/index.php?tg=articles&amp;idx=Articles&amp;topics=128"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crcf.ac-grenoble.fr/" TargetMode="External"/><Relationship Id="rId14" Type="http://schemas.openxmlformats.org/officeDocument/2006/relationships/hyperlink" Target="http://crcf.ac-grenoble.fr/index.php?babrw=babArticles/babArticleCategory_44/babArticleCategory_7/babArticleCategory_55/babArticleTopic_128/babArticle_829"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https://i.creativecommons.org/l/by-nc-sa/4.0/80x15.png" TargetMode="External"/><Relationship Id="rId2" Type="http://schemas.openxmlformats.org/officeDocument/2006/relationships/image" Target="media/image4.png"/><Relationship Id="rId1" Type="http://schemas.openxmlformats.org/officeDocument/2006/relationships/hyperlink" Target="http://creativecommons.org/licenses/by-nc-sa/2.0/fr/" TargetMode="External"/><Relationship Id="rId4" Type="http://schemas.openxmlformats.org/officeDocument/2006/relationships/hyperlink" Target="http://crtg.ac-grenoble.fr"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https://i.creativecommons.org/l/by-nc-sa/4.0/80x15.png" TargetMode="External"/><Relationship Id="rId1" Type="http://schemas.openxmlformats.org/officeDocument/2006/relationships/hyperlink" Target="http://creativecommons.org/licenses/by-nc-sa/2.0/fr/" TargetMode="External"/><Relationship Id="rId4" Type="http://schemas.openxmlformats.org/officeDocument/2006/relationships/hyperlink" Target="http://crtg.ac-grenoble.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7B71B-5419-49B5-8D0E-5A78D4BDA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656</TotalTime>
  <Pages>9</Pages>
  <Words>2760</Words>
  <Characters>15185</Characters>
  <Application>Microsoft Office Word</Application>
  <DocSecurity>0</DocSecurity>
  <Lines>126</Lines>
  <Paragraphs>35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Perrin Toinin</dc:creator>
  <cp:keywords/>
  <dc:description/>
  <cp:lastModifiedBy>Daniel Perrin Toinin</cp:lastModifiedBy>
  <cp:revision>23</cp:revision>
  <cp:lastPrinted>2015-11-06T07:01:00Z</cp:lastPrinted>
  <dcterms:created xsi:type="dcterms:W3CDTF">2017-01-05T14:45:00Z</dcterms:created>
  <dcterms:modified xsi:type="dcterms:W3CDTF">2017-01-10T17:44:00Z</dcterms:modified>
</cp:coreProperties>
</file>