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6C90" w:rsidRPr="006257AE" w:rsidRDefault="00576C90" w:rsidP="00576C90">
      <w:pPr>
        <w:tabs>
          <w:tab w:val="left" w:pos="1140"/>
        </w:tabs>
        <w:ind w:firstLine="709"/>
        <w:rPr>
          <w:rFonts w:eastAsia="Times"/>
          <w:b/>
          <w:bCs/>
          <w:sz w:val="20"/>
        </w:rPr>
      </w:pPr>
      <w:bookmarkStart w:id="0" w:name="_GoBack"/>
      <w:bookmarkEnd w:id="0"/>
      <w:r w:rsidRPr="006257AE">
        <w:rPr>
          <w:rFonts w:eastAsia="Times"/>
          <w:b/>
          <w:bCs/>
          <w:sz w:val="20"/>
        </w:rPr>
        <w:tab/>
      </w:r>
    </w:p>
    <w:p w:rsidR="00576C90" w:rsidRPr="00B42EC7" w:rsidRDefault="00AC31E1" w:rsidP="00576C90">
      <w:pPr>
        <w:tabs>
          <w:tab w:val="left" w:pos="851"/>
        </w:tabs>
        <w:rPr>
          <w:rFonts w:eastAsia="Times"/>
          <w:b/>
          <w:bCs/>
          <w:sz w:val="18"/>
          <w:szCs w:val="18"/>
        </w:rPr>
      </w:pPr>
      <w:r>
        <w:rPr>
          <w:noProof/>
        </w:rPr>
        <mc:AlternateContent>
          <mc:Choice Requires="wpg">
            <w:drawing>
              <wp:anchor distT="0" distB="0" distL="114300" distR="114300" simplePos="0" relativeHeight="251658240" behindDoc="0" locked="0" layoutInCell="1" allowOverlap="1">
                <wp:simplePos x="0" y="0"/>
                <wp:positionH relativeFrom="column">
                  <wp:posOffset>165735</wp:posOffset>
                </wp:positionH>
                <wp:positionV relativeFrom="paragraph">
                  <wp:posOffset>121920</wp:posOffset>
                </wp:positionV>
                <wp:extent cx="1429385" cy="723900"/>
                <wp:effectExtent l="0" t="0" r="0" b="19050"/>
                <wp:wrapNone/>
                <wp:docPr id="4" name="Groupe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29385" cy="723900"/>
                          <a:chOff x="1605" y="1319"/>
                          <a:chExt cx="2251" cy="1140"/>
                        </a:xfrm>
                      </wpg:grpSpPr>
                      <wps:wsp>
                        <wps:cNvPr id="5" name="Text Box 6"/>
                        <wps:cNvSpPr txBox="1">
                          <a:spLocks noChangeArrowheads="1"/>
                        </wps:cNvSpPr>
                        <wps:spPr bwMode="auto">
                          <a:xfrm>
                            <a:off x="1786" y="1543"/>
                            <a:ext cx="2070" cy="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67E45" w:rsidRPr="000237BA" w:rsidRDefault="00667E45" w:rsidP="00576C90">
                              <w:pPr>
                                <w:pStyle w:val="Titre6"/>
                              </w:pPr>
                              <w:r w:rsidRPr="000237BA">
                                <w:rPr>
                                  <w:bCs w:val="0"/>
                                  <w:sz w:val="40"/>
                                </w:rPr>
                                <w:t>DSCG</w:t>
                              </w:r>
                            </w:p>
                          </w:txbxContent>
                        </wps:txbx>
                        <wps:bodyPr rot="0" vert="horz" wrap="square" lIns="91440" tIns="45720" rIns="91440" bIns="45720" anchor="t" anchorCtr="0" upright="1">
                          <a:noAutofit/>
                        </wps:bodyPr>
                      </wps:wsp>
                      <wps:wsp>
                        <wps:cNvPr id="6" name="AutoShape 7"/>
                        <wps:cNvSpPr>
                          <a:spLocks noChangeArrowheads="1"/>
                        </wps:cNvSpPr>
                        <wps:spPr bwMode="auto">
                          <a:xfrm>
                            <a:off x="1605" y="1319"/>
                            <a:ext cx="1860" cy="1140"/>
                          </a:xfrm>
                          <a:prstGeom prst="foldedCorner">
                            <a:avLst>
                              <a:gd name="adj" fmla="val 125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e 4" o:spid="_x0000_s1026" style="position:absolute;left:0;text-align:left;margin-left:13.05pt;margin-top:9.6pt;width:112.55pt;height:57pt;z-index:251658240" coordorigin="1605,1319" coordsize="2251,11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">
                <v:shapetype id="_x0000_t202" coordsize="21600,21600" o:spt="202" path="m,l,21600r21600,l21600,xe">
                  <v:stroke joinstyle="miter"/>
                  <v:path gradientshapeok="t" o:connecttype="rect"/>
                </v:shapetype>
                <v:shape id="Text Box 6" o:spid="_x0000_s1027" type="#_x0000_t202" style="position:absolute;left:1786;top:1543;width:2070;height:5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o1XMEA&#10;AADaAAAADwAAAGRycy9kb3ducmV2LnhtbESPQYvCMBSE7wv+h/AEb2ui6OJWo4gieFJW3YW9PZpn&#10;W2xeShNt/fdGEDwOM/MNM1u0thQ3qn3hWMOgr0AQp84UnGk4HTefExA+IBssHZOGO3lYzDsfM0yM&#10;a/iHboeQiQhhn6CGPIQqkdKnOVn0fVcRR+/saoshyjqTpsYmwm0ph0p9SYsFx4UcK1rllF4OV6vh&#10;d3f+/xupfba246pxrZJsv6XWvW67nIII1IZ3+NXeGg1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6NVzBAAAA2gAAAA8AAAAAAAAAAAAAAAAAmAIAAGRycy9kb3du&#10;cmV2LnhtbFBLBQYAAAAABAAEAPUAAACGAwAAAAA=&#10;" filled="f" stroked="f">
                  <v:textbox>
                    <w:txbxContent>
                      <w:p w:rsidR="00667E45" w:rsidRPr="000237BA" w:rsidRDefault="00667E45" w:rsidP="00576C90">
                        <w:pPr>
                          <w:pStyle w:val="Titre6"/>
                        </w:pPr>
                        <w:r w:rsidRPr="000237BA">
                          <w:rPr>
                            <w:bCs w:val="0"/>
                            <w:sz w:val="40"/>
                          </w:rPr>
                          <w:t>DSCG</w:t>
                        </w:r>
                      </w:p>
                    </w:txbxContent>
                  </v:textbox>
                </v:shape>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7" o:spid="_x0000_s1028" type="#_x0000_t65" style="position:absolute;left:1605;top:1319;width:1860;height:11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4sFfMMA&#10;AADaAAAADwAAAGRycy9kb3ducmV2LnhtbESPQWsCMRSE74X+h/AKvdVse9iW1ShaKhUvdVfB6yN5&#10;blY3L8sm6vrvm0LB4zAz3zCT2eBacaE+NJ4VvI4yEMTam4ZrBbvt8uUDRIjIBlvPpOBGAWbTx4cJ&#10;FsZfuaRLFWuRIBwKVGBj7Aopg7bkMIx8R5y8g+8dxiT7WpoerwnuWvmWZbl02HBasNjRpyV9qs5O&#10;gT/Gd/NTbvb55ksvvnWN6x2ulXp+GuZjEJGGeA//t1dGQQ5/V9INkN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4sFfMMAAADaAAAADwAAAAAAAAAAAAAAAACYAgAAZHJzL2Rv&#10;d25yZXYueG1sUEsFBgAAAAAEAAQA9QAAAIgDAAAAAA==&#10;" filled="f"/>
              </v:group>
            </w:pict>
          </mc:Fallback>
        </mc:AlternateContent>
      </w:r>
      <w:r w:rsidR="00576C90" w:rsidRPr="00B42EC7">
        <w:rPr>
          <w:rFonts w:eastAsia="Times"/>
          <w:b/>
          <w:bCs/>
          <w:sz w:val="18"/>
          <w:szCs w:val="18"/>
        </w:rPr>
        <w:t xml:space="preserve">               </w:t>
      </w:r>
      <w:r w:rsidR="00FA1FD3" w:rsidRPr="00E64133">
        <w:rPr>
          <w:rFonts w:eastAsia="Times"/>
          <w:b/>
          <w:bCs/>
          <w:sz w:val="18"/>
          <w:szCs w:val="18"/>
        </w:rPr>
        <w:t>17</w:t>
      </w:r>
      <w:r w:rsidR="00576C90" w:rsidRPr="00E64133">
        <w:rPr>
          <w:rFonts w:eastAsia="Times"/>
          <w:b/>
          <w:bCs/>
          <w:sz w:val="18"/>
          <w:szCs w:val="18"/>
        </w:rPr>
        <w:t>20005</w:t>
      </w:r>
    </w:p>
    <w:p w:rsidR="00576C90" w:rsidRPr="00B42EC7" w:rsidRDefault="00576C90" w:rsidP="00576C90">
      <w:pPr>
        <w:rPr>
          <w:rFonts w:eastAsia="Times"/>
        </w:rPr>
      </w:pPr>
    </w:p>
    <w:p w:rsidR="00576C90" w:rsidRPr="00B42EC7" w:rsidRDefault="00576C90" w:rsidP="00576C90">
      <w:pPr>
        <w:rPr>
          <w:rFonts w:eastAsia="Times"/>
        </w:rPr>
      </w:pPr>
    </w:p>
    <w:p w:rsidR="00576C90" w:rsidRPr="00B42EC7" w:rsidRDefault="00576C90" w:rsidP="00576C90">
      <w:pPr>
        <w:rPr>
          <w:sz w:val="22"/>
        </w:rPr>
      </w:pPr>
    </w:p>
    <w:p w:rsidR="00576C90" w:rsidRPr="00B42EC7" w:rsidRDefault="00576C90" w:rsidP="00576C90">
      <w:pPr>
        <w:rPr>
          <w:b/>
          <w:bCs/>
          <w:sz w:val="28"/>
        </w:rPr>
      </w:pPr>
    </w:p>
    <w:p w:rsidR="00576C90" w:rsidRPr="00B42EC7" w:rsidRDefault="00576C90" w:rsidP="00576C90">
      <w:pPr>
        <w:jc w:val="center"/>
        <w:rPr>
          <w:b/>
          <w:bCs/>
          <w:sz w:val="28"/>
        </w:rPr>
      </w:pPr>
    </w:p>
    <w:p w:rsidR="00576C90" w:rsidRPr="00B42EC7" w:rsidRDefault="00576C90" w:rsidP="00576C90">
      <w:pPr>
        <w:pStyle w:val="Titre1"/>
        <w:rPr>
          <w:sz w:val="48"/>
          <w:szCs w:val="48"/>
        </w:rPr>
      </w:pPr>
    </w:p>
    <w:p w:rsidR="00576C90" w:rsidRPr="00B42EC7" w:rsidRDefault="00576C90" w:rsidP="00576C90">
      <w:pPr>
        <w:rPr>
          <w:rFonts w:eastAsia="Arial Unicode MS"/>
          <w:sz w:val="48"/>
        </w:rPr>
      </w:pPr>
    </w:p>
    <w:p w:rsidR="00576C90" w:rsidRPr="00B42EC7" w:rsidRDefault="00576C90" w:rsidP="00576C90">
      <w:pPr>
        <w:pStyle w:val="Titre"/>
        <w:rPr>
          <w:b/>
          <w:bCs/>
          <w:caps/>
          <w:sz w:val="48"/>
        </w:rPr>
      </w:pPr>
      <w:r w:rsidRPr="00B42EC7">
        <w:rPr>
          <w:b/>
          <w:bCs/>
          <w:caps/>
          <w:sz w:val="48"/>
        </w:rPr>
        <w:t xml:space="preserve"> SESSION 201</w:t>
      </w:r>
      <w:r w:rsidR="00897572">
        <w:rPr>
          <w:b/>
          <w:bCs/>
          <w:caps/>
          <w:sz w:val="48"/>
        </w:rPr>
        <w:t>7</w:t>
      </w:r>
    </w:p>
    <w:p w:rsidR="00576C90" w:rsidRPr="00B42EC7" w:rsidRDefault="00576C90" w:rsidP="00576C90">
      <w:pPr>
        <w:jc w:val="center"/>
        <w:rPr>
          <w:sz w:val="48"/>
        </w:rPr>
      </w:pPr>
    </w:p>
    <w:p w:rsidR="00576C90" w:rsidRPr="00B42EC7" w:rsidRDefault="00576C90" w:rsidP="00576C90">
      <w:pPr>
        <w:jc w:val="center"/>
        <w:rPr>
          <w:b/>
          <w:sz w:val="48"/>
        </w:rPr>
      </w:pPr>
    </w:p>
    <w:p w:rsidR="00576C90" w:rsidRPr="00B42EC7" w:rsidRDefault="00576C90" w:rsidP="00576C90">
      <w:pPr>
        <w:jc w:val="center"/>
        <w:rPr>
          <w:b/>
          <w:sz w:val="48"/>
        </w:rPr>
      </w:pPr>
    </w:p>
    <w:p w:rsidR="00576C90" w:rsidRPr="00B42EC7" w:rsidRDefault="00576C90" w:rsidP="00576C90">
      <w:pPr>
        <w:pStyle w:val="Titre3"/>
        <w:spacing w:line="240" w:lineRule="auto"/>
        <w:rPr>
          <w:sz w:val="48"/>
        </w:rPr>
      </w:pPr>
      <w:r w:rsidRPr="00B42EC7">
        <w:rPr>
          <w:sz w:val="48"/>
        </w:rPr>
        <w:t>UE5 – MANAGEMENT DES SYSTÈMES D’INFORMATION</w:t>
      </w:r>
    </w:p>
    <w:p w:rsidR="00576C90" w:rsidRPr="00B42EC7" w:rsidRDefault="00576C90" w:rsidP="00576C90">
      <w:pPr>
        <w:rPr>
          <w:rFonts w:eastAsia="Arial Unicode MS"/>
          <w:sz w:val="48"/>
        </w:rPr>
      </w:pPr>
    </w:p>
    <w:p w:rsidR="00576C90" w:rsidRPr="00B42EC7" w:rsidRDefault="00576C90" w:rsidP="00576C90">
      <w:pPr>
        <w:rPr>
          <w:rFonts w:eastAsia="Arial Unicode MS"/>
          <w:sz w:val="48"/>
        </w:rPr>
      </w:pPr>
    </w:p>
    <w:p w:rsidR="00576C90" w:rsidRPr="00B42EC7" w:rsidRDefault="00576C90" w:rsidP="00576C90">
      <w:pPr>
        <w:rPr>
          <w:rFonts w:eastAsia="Arial Unicode MS"/>
          <w:sz w:val="48"/>
        </w:rPr>
      </w:pPr>
    </w:p>
    <w:p w:rsidR="00576C90" w:rsidRPr="00B42EC7" w:rsidRDefault="00576C90" w:rsidP="00576C90">
      <w:pPr>
        <w:pStyle w:val="Titre2"/>
        <w:jc w:val="center"/>
      </w:pPr>
      <w:r w:rsidRPr="00B42EC7">
        <w:t>Durée de l'épreuve : 3 heures</w:t>
      </w:r>
      <w:r w:rsidRPr="00B42EC7">
        <w:tab/>
      </w:r>
      <w:r w:rsidRPr="00B42EC7">
        <w:tab/>
        <w:t>Coefficient : 1</w:t>
      </w:r>
    </w:p>
    <w:p w:rsidR="00576C90" w:rsidRPr="00B42EC7" w:rsidRDefault="00576C90" w:rsidP="00576C90"/>
    <w:p w:rsidR="00576C90" w:rsidRPr="00B42EC7" w:rsidRDefault="00576C90" w:rsidP="00576C90">
      <w:pPr>
        <w:rPr>
          <w:sz w:val="20"/>
          <w:szCs w:val="20"/>
        </w:rPr>
      </w:pPr>
      <w:r w:rsidRPr="00B42EC7">
        <w:br w:type="page"/>
      </w:r>
    </w:p>
    <w:p w:rsidR="00576C90" w:rsidRPr="00B42EC7" w:rsidRDefault="00576C90" w:rsidP="00576C90">
      <w:pPr>
        <w:ind w:firstLine="708"/>
        <w:rPr>
          <w:rFonts w:eastAsia="Times"/>
          <w:b/>
          <w:sz w:val="18"/>
          <w:szCs w:val="18"/>
        </w:rPr>
      </w:pPr>
      <w:r w:rsidRPr="00B42EC7">
        <w:rPr>
          <w:rFonts w:eastAsia="Times"/>
          <w:b/>
          <w:sz w:val="18"/>
          <w:szCs w:val="18"/>
        </w:rPr>
        <w:t xml:space="preserve"> </w:t>
      </w:r>
      <w:r w:rsidR="00FA1FD3" w:rsidRPr="00E64133">
        <w:rPr>
          <w:rFonts w:eastAsia="Times"/>
          <w:b/>
          <w:sz w:val="18"/>
          <w:szCs w:val="18"/>
        </w:rPr>
        <w:t>17</w:t>
      </w:r>
      <w:r w:rsidRPr="00E64133">
        <w:rPr>
          <w:rFonts w:eastAsia="Times"/>
          <w:b/>
          <w:sz w:val="18"/>
          <w:szCs w:val="18"/>
        </w:rPr>
        <w:t>20005</w:t>
      </w:r>
    </w:p>
    <w:p w:rsidR="00576C90" w:rsidRPr="00B42EC7" w:rsidRDefault="00AC31E1" w:rsidP="00576C90">
      <w:pPr>
        <w:tabs>
          <w:tab w:val="left" w:pos="284"/>
        </w:tabs>
        <w:rPr>
          <w:rFonts w:eastAsia="Times"/>
          <w:szCs w:val="20"/>
        </w:rPr>
      </w:pPr>
      <w:r>
        <w:rPr>
          <w:noProof/>
        </w:rPr>
        <mc:AlternateContent>
          <mc:Choice Requires="wpg">
            <w:drawing>
              <wp:anchor distT="0" distB="0" distL="114300" distR="114300" simplePos="0" relativeHeight="251657216" behindDoc="0" locked="0" layoutInCell="1" allowOverlap="1">
                <wp:simplePos x="0" y="0"/>
                <wp:positionH relativeFrom="column">
                  <wp:posOffset>156210</wp:posOffset>
                </wp:positionH>
                <wp:positionV relativeFrom="paragraph">
                  <wp:posOffset>-4445</wp:posOffset>
                </wp:positionV>
                <wp:extent cx="1429385" cy="723900"/>
                <wp:effectExtent l="0" t="0" r="0" b="19050"/>
                <wp:wrapNone/>
                <wp:docPr id="1" name="Groupe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29385" cy="723900"/>
                          <a:chOff x="1605" y="1319"/>
                          <a:chExt cx="2251" cy="1140"/>
                        </a:xfrm>
                      </wpg:grpSpPr>
                      <wps:wsp>
                        <wps:cNvPr id="2" name="Text Box 3"/>
                        <wps:cNvSpPr txBox="1">
                          <a:spLocks noChangeArrowheads="1"/>
                        </wps:cNvSpPr>
                        <wps:spPr bwMode="auto">
                          <a:xfrm>
                            <a:off x="1786" y="1543"/>
                            <a:ext cx="2070" cy="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67E45" w:rsidRPr="000237BA" w:rsidRDefault="00667E45" w:rsidP="00576C90">
                              <w:pPr>
                                <w:rPr>
                                  <w:b/>
                                  <w:sz w:val="40"/>
                                </w:rPr>
                              </w:pPr>
                              <w:r w:rsidRPr="000237BA">
                                <w:rPr>
                                  <w:b/>
                                  <w:sz w:val="40"/>
                                </w:rPr>
                                <w:t>DSCG</w:t>
                              </w:r>
                            </w:p>
                          </w:txbxContent>
                        </wps:txbx>
                        <wps:bodyPr rot="0" vert="horz" wrap="square" lIns="91440" tIns="45720" rIns="91440" bIns="45720" anchor="t" anchorCtr="0" upright="1">
                          <a:noAutofit/>
                        </wps:bodyPr>
                      </wps:wsp>
                      <wps:wsp>
                        <wps:cNvPr id="3" name="AutoShape 4"/>
                        <wps:cNvSpPr>
                          <a:spLocks noChangeArrowheads="1"/>
                        </wps:cNvSpPr>
                        <wps:spPr bwMode="auto">
                          <a:xfrm>
                            <a:off x="1605" y="1319"/>
                            <a:ext cx="1860" cy="1140"/>
                          </a:xfrm>
                          <a:prstGeom prst="foldedCorner">
                            <a:avLst>
                              <a:gd name="adj" fmla="val 125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e 1" o:spid="_x0000_s1029" style="position:absolute;left:0;text-align:left;margin-left:12.3pt;margin-top:-.35pt;width:112.55pt;height:57pt;z-index:251657216" coordorigin="1605,1319" coordsize="2251,11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">
                <v:shape id="Text Box 3" o:spid="_x0000_s1030" type="#_x0000_t202" style="position:absolute;left:1786;top:1543;width:2070;height:5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OtKMEA&#10;AADaAAAADwAAAGRycy9kb3ducmV2LnhtbESPT4vCMBTE74LfITzBmyaKiluNIrsInhT/7MLeHs2z&#10;LTYvpYm2fnuzsOBxmJnfMMt1a0vxoNoXjjWMhgoEcepMwZmGy3k7mIPwAdlg6Zg0PMnDetXtLDEx&#10;ruEjPU4hExHCPkENeQhVIqVPc7Loh64ijt7V1RZDlHUmTY1NhNtSjpWaSYsFx4UcK/rMKb2d7lbD&#10;9/76+zNRh+zLTqvGtUqy/ZBa93vtZgEiUBve4f/2zmgYw9+VeAPk6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qTrSjBAAAA2gAAAA8AAAAAAAAAAAAAAAAAmAIAAGRycy9kb3du&#10;cmV2LnhtbFBLBQYAAAAABAAEAPUAAACGAwAAAAA=&#10;" filled="f" stroked="f">
                  <v:textbox>
                    <w:txbxContent>
                      <w:p w:rsidR="00667E45" w:rsidRPr="000237BA" w:rsidRDefault="00667E45" w:rsidP="00576C90">
                        <w:pPr>
                          <w:rPr>
                            <w:b/>
                            <w:sz w:val="40"/>
                          </w:rPr>
                        </w:pPr>
                        <w:r w:rsidRPr="000237BA">
                          <w:rPr>
                            <w:b/>
                            <w:sz w:val="40"/>
                          </w:rPr>
                          <w:t>DSCG</w:t>
                        </w:r>
                      </w:p>
                    </w:txbxContent>
                  </v:textbox>
                </v:shape>
                <v:shape id="AutoShape 4" o:spid="_x0000_s1031" type="#_x0000_t65" style="position:absolute;left:1605;top:1319;width:1860;height:11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m5MEA&#10;AADaAAAADwAAAGRycy9kb3ducmV2LnhtbESPT4vCMBTE7wt+h/AEb2uqgrtUo6gou3jxL3h9JM+2&#10;2ryUJmr99kZY2OMwM79hxtPGluJOtS8cK+h1ExDE2pmCMwXHw+rzG4QPyAZLx6TgSR6mk9bHGFPj&#10;Hryj+z5kIkLYp6ggD6FKpfQ6J4u+6yri6J1dbTFEWWfS1PiIcFvKfpIMpcWC40KOFS1y0tf9zSpw&#10;l/BlNrvtabhd6vmPznB9xLVSnXYzG4EI1IT/8F/71ygYwPtKvAFy8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P8puTBAAAA2gAAAA8AAAAAAAAAAAAAAAAAmAIAAGRycy9kb3du&#10;cmV2LnhtbFBLBQYAAAAABAAEAPUAAACGAwAAAAA=&#10;" filled="f"/>
              </v:group>
            </w:pict>
          </mc:Fallback>
        </mc:AlternateContent>
      </w:r>
    </w:p>
    <w:p w:rsidR="00576C90" w:rsidRPr="00B42EC7" w:rsidRDefault="00576C90" w:rsidP="00576C90">
      <w:pPr>
        <w:rPr>
          <w:rFonts w:eastAsia="Times"/>
          <w:szCs w:val="20"/>
        </w:rPr>
      </w:pPr>
    </w:p>
    <w:p w:rsidR="00576C90" w:rsidRPr="00B42EC7" w:rsidRDefault="00576C90" w:rsidP="00576C90">
      <w:pPr>
        <w:rPr>
          <w:rFonts w:eastAsia="Times"/>
          <w:szCs w:val="20"/>
        </w:rPr>
      </w:pPr>
    </w:p>
    <w:p w:rsidR="00576C90" w:rsidRPr="00B42EC7" w:rsidRDefault="00576C90" w:rsidP="00576C90">
      <w:pPr>
        <w:pStyle w:val="Titre1"/>
        <w:rPr>
          <w:sz w:val="48"/>
          <w:szCs w:val="48"/>
        </w:rPr>
      </w:pPr>
    </w:p>
    <w:p w:rsidR="00576C90" w:rsidRPr="00B42EC7" w:rsidRDefault="00576C90" w:rsidP="00576C90">
      <w:pPr>
        <w:pStyle w:val="Titre"/>
        <w:rPr>
          <w:sz w:val="22"/>
        </w:rPr>
      </w:pPr>
      <w:r w:rsidRPr="00B42EC7">
        <w:t>SESSION 201</w:t>
      </w:r>
      <w:r w:rsidR="00897572">
        <w:t>7</w:t>
      </w:r>
    </w:p>
    <w:p w:rsidR="00576C90" w:rsidRPr="00B42EC7" w:rsidRDefault="00576C90" w:rsidP="00576C90">
      <w:pPr>
        <w:spacing w:line="259" w:lineRule="auto"/>
        <w:jc w:val="center"/>
        <w:rPr>
          <w:b/>
          <w:sz w:val="22"/>
        </w:rPr>
      </w:pPr>
    </w:p>
    <w:p w:rsidR="00576C90" w:rsidRPr="00B42EC7" w:rsidRDefault="00576C90" w:rsidP="00576C90">
      <w:pPr>
        <w:pStyle w:val="Titre3"/>
      </w:pPr>
      <w:r w:rsidRPr="00B42EC7">
        <w:t>MANAGEMENT DES SYSTÈMES D’INFORMATION</w:t>
      </w:r>
    </w:p>
    <w:p w:rsidR="00576C90" w:rsidRPr="00B42EC7" w:rsidRDefault="00576C90" w:rsidP="00576C90">
      <w:pPr>
        <w:pBdr>
          <w:bottom w:val="single" w:sz="6" w:space="1" w:color="auto"/>
        </w:pBdr>
        <w:tabs>
          <w:tab w:val="left" w:pos="8340"/>
        </w:tabs>
        <w:spacing w:before="60"/>
        <w:jc w:val="center"/>
        <w:rPr>
          <w:sz w:val="22"/>
        </w:rPr>
      </w:pPr>
      <w:r w:rsidRPr="00B42EC7">
        <w:rPr>
          <w:sz w:val="22"/>
        </w:rPr>
        <w:t>Durée de l’épreuve : 3 heures     -     coefficient : 1</w:t>
      </w:r>
    </w:p>
    <w:p w:rsidR="00576C90" w:rsidRPr="00B42EC7" w:rsidRDefault="00576C90" w:rsidP="00576C90">
      <w:pPr>
        <w:pBdr>
          <w:bottom w:val="single" w:sz="6" w:space="1" w:color="auto"/>
        </w:pBdr>
        <w:tabs>
          <w:tab w:val="left" w:pos="8340"/>
        </w:tabs>
        <w:spacing w:before="60"/>
        <w:jc w:val="center"/>
        <w:rPr>
          <w:sz w:val="22"/>
        </w:rPr>
      </w:pPr>
    </w:p>
    <w:p w:rsidR="00576C90" w:rsidRPr="00B42EC7" w:rsidRDefault="00576C90" w:rsidP="00977B9B">
      <w:pPr>
        <w:pStyle w:val="Titre"/>
        <w:jc w:val="both"/>
        <w:rPr>
          <w:b/>
          <w:bCs/>
          <w:sz w:val="10"/>
          <w:szCs w:val="10"/>
        </w:rPr>
      </w:pPr>
      <w:r w:rsidRPr="00B42EC7">
        <w:rPr>
          <w:sz w:val="22"/>
          <w:szCs w:val="22"/>
        </w:rPr>
        <w:t>Document autorisé :</w:t>
      </w:r>
      <w:r w:rsidR="00977B9B">
        <w:rPr>
          <w:sz w:val="22"/>
          <w:szCs w:val="22"/>
        </w:rPr>
        <w:t xml:space="preserve"> </w:t>
      </w:r>
      <w:r w:rsidRPr="00B42EC7">
        <w:rPr>
          <w:b/>
          <w:bCs/>
          <w:sz w:val="22"/>
          <w:szCs w:val="22"/>
        </w:rPr>
        <w:t>Aucune documentation</w:t>
      </w:r>
    </w:p>
    <w:p w:rsidR="00576C90" w:rsidRPr="00B42EC7" w:rsidRDefault="00576C90" w:rsidP="00576C90">
      <w:pPr>
        <w:pStyle w:val="Titre"/>
        <w:jc w:val="both"/>
        <w:rPr>
          <w:sz w:val="22"/>
          <w:szCs w:val="22"/>
        </w:rPr>
      </w:pPr>
    </w:p>
    <w:p w:rsidR="00576C90" w:rsidRPr="00977B9B" w:rsidRDefault="00977B9B" w:rsidP="00576C90">
      <w:pPr>
        <w:pStyle w:val="Titre"/>
        <w:jc w:val="both"/>
        <w:rPr>
          <w:b/>
          <w:sz w:val="22"/>
          <w:szCs w:val="22"/>
        </w:rPr>
      </w:pPr>
      <w:r>
        <w:rPr>
          <w:sz w:val="22"/>
          <w:szCs w:val="22"/>
        </w:rPr>
        <w:t xml:space="preserve">Matériel autorisé : </w:t>
      </w:r>
      <w:r w:rsidRPr="00977B9B">
        <w:rPr>
          <w:b/>
          <w:sz w:val="22"/>
          <w:szCs w:val="22"/>
        </w:rPr>
        <w:t>A</w:t>
      </w:r>
      <w:r w:rsidR="00576C90" w:rsidRPr="00977B9B">
        <w:rPr>
          <w:b/>
          <w:sz w:val="22"/>
          <w:szCs w:val="22"/>
        </w:rPr>
        <w:t>ucun</w:t>
      </w:r>
    </w:p>
    <w:p w:rsidR="00576C90" w:rsidRPr="00B42EC7" w:rsidRDefault="00576C90" w:rsidP="00576C90">
      <w:pPr>
        <w:pStyle w:val="Titre"/>
        <w:jc w:val="both"/>
        <w:rPr>
          <w:b/>
          <w:bCs/>
          <w:sz w:val="10"/>
          <w:szCs w:val="10"/>
        </w:rPr>
      </w:pPr>
    </w:p>
    <w:p w:rsidR="00576C90" w:rsidRPr="00B42EC7" w:rsidRDefault="00576C90" w:rsidP="00576C90">
      <w:pPr>
        <w:pStyle w:val="Titre"/>
        <w:jc w:val="both"/>
        <w:rPr>
          <w:sz w:val="22"/>
          <w:szCs w:val="22"/>
        </w:rPr>
      </w:pPr>
      <w:r w:rsidRPr="00B42EC7">
        <w:rPr>
          <w:sz w:val="22"/>
          <w:szCs w:val="22"/>
        </w:rPr>
        <w:t>Document remis au candidat :</w:t>
      </w:r>
    </w:p>
    <w:p w:rsidR="00576C90" w:rsidRPr="00C53F95" w:rsidRDefault="00576C90" w:rsidP="00C53F95">
      <w:pPr>
        <w:pStyle w:val="Titre"/>
        <w:jc w:val="both"/>
        <w:rPr>
          <w:b/>
          <w:bCs/>
          <w:sz w:val="10"/>
          <w:szCs w:val="10"/>
        </w:rPr>
      </w:pPr>
      <w:r w:rsidRPr="00C53F95">
        <w:rPr>
          <w:b/>
          <w:bCs/>
          <w:sz w:val="22"/>
          <w:szCs w:val="22"/>
        </w:rPr>
        <w:t xml:space="preserve">Le sujet comporte </w:t>
      </w:r>
      <w:r w:rsidR="00113BE6">
        <w:rPr>
          <w:b/>
          <w:bCs/>
          <w:sz w:val="22"/>
          <w:szCs w:val="22"/>
          <w:lang w:val="fr-FR"/>
        </w:rPr>
        <w:t>8</w:t>
      </w:r>
      <w:r w:rsidRPr="00C53F95">
        <w:rPr>
          <w:b/>
          <w:bCs/>
          <w:sz w:val="22"/>
          <w:szCs w:val="22"/>
        </w:rPr>
        <w:t xml:space="preserve"> pages numérotées de 1/</w:t>
      </w:r>
      <w:r w:rsidR="00977B9B">
        <w:rPr>
          <w:b/>
          <w:bCs/>
          <w:sz w:val="22"/>
          <w:szCs w:val="22"/>
        </w:rPr>
        <w:t>8</w:t>
      </w:r>
      <w:r w:rsidRPr="00C53F95">
        <w:rPr>
          <w:b/>
          <w:bCs/>
          <w:sz w:val="22"/>
          <w:szCs w:val="22"/>
        </w:rPr>
        <w:t xml:space="preserve"> à </w:t>
      </w:r>
      <w:r w:rsidR="00977B9B">
        <w:rPr>
          <w:b/>
          <w:bCs/>
          <w:sz w:val="22"/>
          <w:szCs w:val="22"/>
        </w:rPr>
        <w:t>8/8</w:t>
      </w:r>
      <w:r w:rsidRPr="00C53F95">
        <w:rPr>
          <w:b/>
          <w:bCs/>
          <w:sz w:val="22"/>
          <w:szCs w:val="22"/>
        </w:rPr>
        <w:t>.</w:t>
      </w:r>
    </w:p>
    <w:p w:rsidR="00576C90" w:rsidRPr="00C53F95" w:rsidRDefault="00576C90" w:rsidP="00C53F95">
      <w:pPr>
        <w:pStyle w:val="Titre"/>
        <w:pBdr>
          <w:bottom w:val="single" w:sz="4" w:space="1" w:color="auto"/>
        </w:pBdr>
        <w:jc w:val="both"/>
        <w:rPr>
          <w:sz w:val="22"/>
          <w:szCs w:val="22"/>
        </w:rPr>
      </w:pPr>
    </w:p>
    <w:p w:rsidR="00576C90" w:rsidRPr="00C53F95" w:rsidRDefault="00576C90" w:rsidP="00C53F95">
      <w:pPr>
        <w:pStyle w:val="Titre"/>
        <w:pBdr>
          <w:bottom w:val="single" w:sz="4" w:space="1" w:color="auto"/>
        </w:pBdr>
        <w:jc w:val="both"/>
        <w:rPr>
          <w:sz w:val="22"/>
          <w:szCs w:val="22"/>
        </w:rPr>
      </w:pPr>
      <w:r w:rsidRPr="00C53F95">
        <w:rPr>
          <w:sz w:val="22"/>
          <w:szCs w:val="22"/>
        </w:rPr>
        <w:t>Il vous est demandé de vérifier que le sujet est complet dès sa mise à votre disposition.</w:t>
      </w:r>
    </w:p>
    <w:p w:rsidR="00576C90" w:rsidRPr="00C53F95" w:rsidRDefault="00576C90" w:rsidP="00C53F95">
      <w:pPr>
        <w:pStyle w:val="Titre"/>
        <w:pBdr>
          <w:bottom w:val="single" w:sz="4" w:space="1" w:color="auto"/>
        </w:pBdr>
        <w:jc w:val="both"/>
        <w:rPr>
          <w:sz w:val="22"/>
          <w:szCs w:val="22"/>
        </w:rPr>
      </w:pPr>
    </w:p>
    <w:p w:rsidR="00576C90" w:rsidRPr="00C53F95" w:rsidRDefault="00576C90" w:rsidP="00C53F95">
      <w:pPr>
        <w:pStyle w:val="Titre"/>
        <w:pBdr>
          <w:bottom w:val="single" w:sz="4" w:space="1" w:color="auto"/>
        </w:pBdr>
        <w:jc w:val="both"/>
        <w:rPr>
          <w:sz w:val="22"/>
          <w:szCs w:val="22"/>
        </w:rPr>
      </w:pPr>
    </w:p>
    <w:p w:rsidR="00576C90" w:rsidRPr="00C53F95" w:rsidRDefault="00576C90" w:rsidP="00C53F95">
      <w:pPr>
        <w:pStyle w:val="Sous-titre"/>
        <w:shd w:val="clear" w:color="auto" w:fill="auto"/>
        <w:spacing w:before="0"/>
        <w:rPr>
          <w:rFonts w:ascii="Times New Roman" w:hAnsi="Times New Roman"/>
          <w:i/>
          <w:iCs/>
        </w:rPr>
      </w:pPr>
    </w:p>
    <w:p w:rsidR="00576C90" w:rsidRPr="00C53F95" w:rsidRDefault="00576C90" w:rsidP="00C53F95">
      <w:pPr>
        <w:pStyle w:val="Sous-titre"/>
        <w:shd w:val="clear" w:color="auto" w:fill="auto"/>
        <w:spacing w:before="0"/>
        <w:rPr>
          <w:rFonts w:ascii="Times New Roman" w:hAnsi="Times New Roman"/>
          <w:i/>
          <w:iCs/>
        </w:rPr>
      </w:pPr>
      <w:r w:rsidRPr="00C53F95">
        <w:rPr>
          <w:rFonts w:ascii="Times New Roman" w:hAnsi="Times New Roman"/>
          <w:i/>
          <w:iCs/>
        </w:rPr>
        <w:t xml:space="preserve">Le sujet se présente sous la forme </w:t>
      </w:r>
      <w:r w:rsidR="00C53F95">
        <w:rPr>
          <w:rFonts w:ascii="Times New Roman" w:hAnsi="Times New Roman"/>
          <w:i/>
          <w:iCs/>
        </w:rPr>
        <w:t>de trois dossiers</w:t>
      </w:r>
    </w:p>
    <w:p w:rsidR="00576C90" w:rsidRPr="00C53F95" w:rsidRDefault="00576C90" w:rsidP="00C53F95">
      <w:pPr>
        <w:pStyle w:val="Sous-titre"/>
        <w:shd w:val="clear" w:color="auto" w:fill="auto"/>
        <w:spacing w:before="0"/>
        <w:rPr>
          <w:rFonts w:ascii="Times New Roman" w:hAnsi="Times New Roman"/>
          <w:i/>
          <w:iCs/>
        </w:rPr>
      </w:pPr>
    </w:p>
    <w:p w:rsidR="00576C90" w:rsidRPr="001B688A" w:rsidRDefault="00576C90" w:rsidP="00C53F95">
      <w:pPr>
        <w:tabs>
          <w:tab w:val="right" w:leader="dot" w:pos="8789"/>
        </w:tabs>
        <w:spacing w:line="360" w:lineRule="auto"/>
        <w:ind w:left="28"/>
        <w:rPr>
          <w:b/>
          <w:bCs/>
          <w:color w:val="000000"/>
          <w:szCs w:val="24"/>
        </w:rPr>
      </w:pPr>
      <w:r w:rsidRPr="001B688A">
        <w:rPr>
          <w:b/>
          <w:bCs/>
          <w:color w:val="000000"/>
          <w:szCs w:val="24"/>
        </w:rPr>
        <w:t xml:space="preserve">Page de garde </w:t>
      </w:r>
      <w:r w:rsidRPr="001B688A">
        <w:rPr>
          <w:b/>
          <w:bCs/>
          <w:color w:val="000000"/>
          <w:szCs w:val="24"/>
        </w:rPr>
        <w:tab/>
        <w:t>page 1</w:t>
      </w:r>
    </w:p>
    <w:p w:rsidR="00576C90" w:rsidRPr="001B688A" w:rsidRDefault="00CB5620" w:rsidP="00C53F95">
      <w:pPr>
        <w:tabs>
          <w:tab w:val="right" w:leader="dot" w:pos="8789"/>
        </w:tabs>
        <w:spacing w:line="360" w:lineRule="auto"/>
        <w:ind w:left="28"/>
        <w:rPr>
          <w:b/>
          <w:bCs/>
          <w:color w:val="000000"/>
          <w:szCs w:val="24"/>
        </w:rPr>
      </w:pPr>
      <w:r w:rsidRPr="001B688A">
        <w:rPr>
          <w:b/>
          <w:bCs/>
          <w:color w:val="000000"/>
          <w:szCs w:val="24"/>
        </w:rPr>
        <w:t>S</w:t>
      </w:r>
      <w:r w:rsidR="00576C90" w:rsidRPr="001B688A">
        <w:rPr>
          <w:b/>
          <w:bCs/>
          <w:color w:val="000000"/>
          <w:szCs w:val="24"/>
        </w:rPr>
        <w:t xml:space="preserve">ujet </w:t>
      </w:r>
      <w:r w:rsidR="00576C90" w:rsidRPr="001B688A">
        <w:rPr>
          <w:b/>
          <w:bCs/>
          <w:color w:val="000000"/>
          <w:szCs w:val="24"/>
        </w:rPr>
        <w:tab/>
        <w:t>page 3</w:t>
      </w:r>
    </w:p>
    <w:p w:rsidR="000D67A0" w:rsidRPr="001B688A" w:rsidRDefault="00CB5620" w:rsidP="00C53F95">
      <w:pPr>
        <w:tabs>
          <w:tab w:val="right" w:leader="dot" w:pos="8789"/>
        </w:tabs>
        <w:spacing w:line="360" w:lineRule="auto"/>
        <w:ind w:left="28"/>
        <w:rPr>
          <w:b/>
          <w:bCs/>
          <w:color w:val="000000"/>
          <w:szCs w:val="24"/>
        </w:rPr>
      </w:pPr>
      <w:r w:rsidRPr="001B688A">
        <w:rPr>
          <w:b/>
          <w:bCs/>
          <w:color w:val="000000"/>
          <w:szCs w:val="24"/>
        </w:rPr>
        <w:t>DOSSIER 1 – Gouvernance du système d’information</w:t>
      </w:r>
      <w:r w:rsidR="00362A7B" w:rsidRPr="001B688A">
        <w:rPr>
          <w:b/>
          <w:bCs/>
          <w:color w:val="000000"/>
          <w:szCs w:val="24"/>
        </w:rPr>
        <w:t xml:space="preserve"> (6 points)</w:t>
      </w:r>
      <w:r w:rsidRPr="001B688A">
        <w:rPr>
          <w:b/>
          <w:bCs/>
          <w:color w:val="000000"/>
          <w:szCs w:val="24"/>
        </w:rPr>
        <w:tab/>
        <w:t>page</w:t>
      </w:r>
      <w:r w:rsidR="00667E45" w:rsidRPr="001B688A">
        <w:rPr>
          <w:b/>
          <w:bCs/>
          <w:color w:val="000000"/>
          <w:szCs w:val="24"/>
        </w:rPr>
        <w:t xml:space="preserve"> 4</w:t>
      </w:r>
    </w:p>
    <w:p w:rsidR="000D67A0" w:rsidRPr="001B688A" w:rsidRDefault="000D67A0" w:rsidP="00C53F95">
      <w:pPr>
        <w:tabs>
          <w:tab w:val="right" w:leader="dot" w:pos="8789"/>
        </w:tabs>
        <w:spacing w:line="360" w:lineRule="auto"/>
        <w:ind w:left="28"/>
        <w:rPr>
          <w:b/>
          <w:bCs/>
          <w:color w:val="000000"/>
          <w:szCs w:val="24"/>
        </w:rPr>
      </w:pPr>
      <w:r w:rsidRPr="001B688A">
        <w:rPr>
          <w:b/>
          <w:bCs/>
          <w:color w:val="000000"/>
          <w:szCs w:val="24"/>
        </w:rPr>
        <w:t>DOSSIER 2</w:t>
      </w:r>
      <w:r w:rsidR="00667E45" w:rsidRPr="001B688A">
        <w:rPr>
          <w:b/>
          <w:bCs/>
          <w:color w:val="000000"/>
          <w:szCs w:val="24"/>
        </w:rPr>
        <w:t xml:space="preserve"> – </w:t>
      </w:r>
      <w:r w:rsidR="00790A94" w:rsidRPr="001B688A">
        <w:rPr>
          <w:b/>
          <w:szCs w:val="24"/>
        </w:rPr>
        <w:t>Projet de déploiement de l'application métier</w:t>
      </w:r>
      <w:r w:rsidR="00790A94" w:rsidRPr="001B688A">
        <w:rPr>
          <w:b/>
          <w:bCs/>
          <w:color w:val="000000"/>
          <w:szCs w:val="24"/>
        </w:rPr>
        <w:t xml:space="preserve"> </w:t>
      </w:r>
      <w:r w:rsidR="00362A7B" w:rsidRPr="001B688A">
        <w:rPr>
          <w:b/>
          <w:bCs/>
          <w:color w:val="000000"/>
          <w:szCs w:val="24"/>
        </w:rPr>
        <w:t>(8 points)</w:t>
      </w:r>
      <w:r w:rsidR="00667E45" w:rsidRPr="001B688A">
        <w:rPr>
          <w:b/>
          <w:bCs/>
          <w:color w:val="000000"/>
          <w:szCs w:val="24"/>
        </w:rPr>
        <w:tab/>
        <w:t>page 4</w:t>
      </w:r>
    </w:p>
    <w:p w:rsidR="00CB5620" w:rsidRPr="001B688A" w:rsidRDefault="000D67A0" w:rsidP="00C53F95">
      <w:pPr>
        <w:tabs>
          <w:tab w:val="right" w:leader="dot" w:pos="8789"/>
        </w:tabs>
        <w:spacing w:line="360" w:lineRule="auto"/>
        <w:ind w:left="28"/>
        <w:rPr>
          <w:b/>
          <w:bCs/>
          <w:color w:val="000000"/>
          <w:szCs w:val="24"/>
        </w:rPr>
      </w:pPr>
      <w:r w:rsidRPr="001B688A">
        <w:rPr>
          <w:b/>
          <w:bCs/>
          <w:color w:val="000000"/>
          <w:szCs w:val="24"/>
        </w:rPr>
        <w:t>DOSSIER 3</w:t>
      </w:r>
      <w:r w:rsidR="00CB5620" w:rsidRPr="001B688A">
        <w:rPr>
          <w:b/>
          <w:bCs/>
          <w:color w:val="000000"/>
          <w:szCs w:val="24"/>
        </w:rPr>
        <w:t xml:space="preserve"> </w:t>
      </w:r>
      <w:r w:rsidR="008D7D85">
        <w:rPr>
          <w:b/>
          <w:bCs/>
          <w:color w:val="000000"/>
          <w:szCs w:val="24"/>
        </w:rPr>
        <w:t>– É</w:t>
      </w:r>
      <w:r w:rsidR="00667E45" w:rsidRPr="001B688A">
        <w:rPr>
          <w:b/>
          <w:bCs/>
          <w:color w:val="000000"/>
          <w:szCs w:val="24"/>
        </w:rPr>
        <w:t>tude du projet FOAD</w:t>
      </w:r>
      <w:r w:rsidR="00362A7B" w:rsidRPr="001B688A">
        <w:rPr>
          <w:b/>
          <w:bCs/>
          <w:color w:val="000000"/>
          <w:szCs w:val="24"/>
        </w:rPr>
        <w:t xml:space="preserve"> (6 points)</w:t>
      </w:r>
      <w:r w:rsidR="00667E45" w:rsidRPr="001B688A">
        <w:rPr>
          <w:b/>
          <w:bCs/>
          <w:color w:val="000000"/>
          <w:szCs w:val="24"/>
        </w:rPr>
        <w:tab/>
        <w:t>page 4</w:t>
      </w:r>
    </w:p>
    <w:p w:rsidR="00576C90" w:rsidRPr="001B688A" w:rsidRDefault="00576C90" w:rsidP="00C53F95">
      <w:pPr>
        <w:tabs>
          <w:tab w:val="right" w:leader="dot" w:pos="8789"/>
        </w:tabs>
        <w:spacing w:line="360" w:lineRule="auto"/>
        <w:ind w:left="28"/>
        <w:rPr>
          <w:b/>
          <w:bCs/>
          <w:color w:val="000000"/>
          <w:szCs w:val="24"/>
        </w:rPr>
      </w:pPr>
      <w:r w:rsidRPr="001B688A">
        <w:rPr>
          <w:b/>
          <w:bCs/>
          <w:color w:val="000000"/>
          <w:szCs w:val="24"/>
        </w:rPr>
        <w:t>Liste des annexes</w:t>
      </w:r>
    </w:p>
    <w:p w:rsidR="00B91CF7" w:rsidRDefault="000D67A0" w:rsidP="00C53F95">
      <w:pPr>
        <w:tabs>
          <w:tab w:val="right" w:leader="dot" w:pos="8789"/>
        </w:tabs>
        <w:spacing w:line="360" w:lineRule="auto"/>
        <w:ind w:left="28"/>
        <w:rPr>
          <w:szCs w:val="24"/>
        </w:rPr>
      </w:pPr>
      <w:r w:rsidRPr="001B688A">
        <w:rPr>
          <w:szCs w:val="24"/>
        </w:rPr>
        <w:t xml:space="preserve">Annexe 1. Les programmes d’actions </w:t>
      </w:r>
      <w:r w:rsidR="00391C15">
        <w:rPr>
          <w:szCs w:val="24"/>
        </w:rPr>
        <w:t>d'AIDADOM</w:t>
      </w:r>
      <w:r w:rsidR="00113BE6">
        <w:rPr>
          <w:szCs w:val="24"/>
        </w:rPr>
        <w:t xml:space="preserve"> </w:t>
      </w:r>
      <w:r w:rsidR="00B91CF7">
        <w:rPr>
          <w:szCs w:val="24"/>
        </w:rPr>
        <w:t>et les conventions</w:t>
      </w:r>
    </w:p>
    <w:p w:rsidR="000D67A0" w:rsidRPr="001B688A" w:rsidRDefault="00977B9B" w:rsidP="00C53F95">
      <w:pPr>
        <w:tabs>
          <w:tab w:val="right" w:leader="dot" w:pos="8789"/>
        </w:tabs>
        <w:spacing w:line="360" w:lineRule="auto"/>
        <w:ind w:left="28"/>
        <w:rPr>
          <w:szCs w:val="24"/>
        </w:rPr>
      </w:pPr>
      <w:r>
        <w:rPr>
          <w:szCs w:val="24"/>
        </w:rPr>
        <w:t>CNSA/</w:t>
      </w:r>
      <w:r w:rsidR="00391C15">
        <w:rPr>
          <w:szCs w:val="24"/>
        </w:rPr>
        <w:t>AIDADOM</w:t>
      </w:r>
      <w:r w:rsidR="000D67A0" w:rsidRPr="001B688A">
        <w:rPr>
          <w:szCs w:val="24"/>
        </w:rPr>
        <w:tab/>
        <w:t xml:space="preserve">page </w:t>
      </w:r>
      <w:r w:rsidR="00667E45" w:rsidRPr="001B688A">
        <w:rPr>
          <w:szCs w:val="24"/>
        </w:rPr>
        <w:t>5</w:t>
      </w:r>
    </w:p>
    <w:p w:rsidR="000D67A0" w:rsidRPr="001B688A" w:rsidRDefault="000D67A0" w:rsidP="00C53F95">
      <w:pPr>
        <w:tabs>
          <w:tab w:val="right" w:leader="dot" w:pos="8789"/>
        </w:tabs>
        <w:spacing w:line="360" w:lineRule="auto"/>
        <w:ind w:left="28"/>
        <w:rPr>
          <w:szCs w:val="24"/>
        </w:rPr>
      </w:pPr>
      <w:r w:rsidRPr="001B688A">
        <w:rPr>
          <w:szCs w:val="24"/>
        </w:rPr>
        <w:t xml:space="preserve">Annexe 2. Le </w:t>
      </w:r>
      <w:r w:rsidR="00391C15">
        <w:rPr>
          <w:szCs w:val="24"/>
        </w:rPr>
        <w:t>Système d'information</w:t>
      </w:r>
      <w:r w:rsidRPr="001B688A">
        <w:rPr>
          <w:szCs w:val="24"/>
        </w:rPr>
        <w:t xml:space="preserve"> </w:t>
      </w:r>
      <w:r w:rsidR="00391C15">
        <w:rPr>
          <w:szCs w:val="24"/>
        </w:rPr>
        <w:t>d'AIDADOM</w:t>
      </w:r>
      <w:r w:rsidRPr="001B688A">
        <w:rPr>
          <w:szCs w:val="24"/>
        </w:rPr>
        <w:tab/>
        <w:t xml:space="preserve">page </w:t>
      </w:r>
      <w:r w:rsidR="00667E45" w:rsidRPr="001B688A">
        <w:rPr>
          <w:szCs w:val="24"/>
        </w:rPr>
        <w:t>6</w:t>
      </w:r>
    </w:p>
    <w:p w:rsidR="000D67A0" w:rsidRPr="001B688A" w:rsidRDefault="000D67A0" w:rsidP="00C53F95">
      <w:pPr>
        <w:tabs>
          <w:tab w:val="right" w:leader="dot" w:pos="8789"/>
        </w:tabs>
        <w:spacing w:line="360" w:lineRule="auto"/>
        <w:ind w:left="28"/>
        <w:rPr>
          <w:szCs w:val="24"/>
        </w:rPr>
      </w:pPr>
      <w:r w:rsidRPr="001B688A">
        <w:rPr>
          <w:szCs w:val="24"/>
        </w:rPr>
        <w:t xml:space="preserve">Annexe 3. La </w:t>
      </w:r>
      <w:r w:rsidR="00391C15">
        <w:rPr>
          <w:szCs w:val="24"/>
        </w:rPr>
        <w:t>Société de Services Informatiques</w:t>
      </w:r>
      <w:r w:rsidRPr="001B688A">
        <w:rPr>
          <w:szCs w:val="24"/>
        </w:rPr>
        <w:t xml:space="preserve"> (</w:t>
      </w:r>
      <w:r w:rsidR="00391C15">
        <w:rPr>
          <w:szCs w:val="24"/>
        </w:rPr>
        <w:t>AIDINFO</w:t>
      </w:r>
      <w:r w:rsidR="003550A5" w:rsidRPr="001B688A">
        <w:rPr>
          <w:szCs w:val="24"/>
        </w:rPr>
        <w:t>-</w:t>
      </w:r>
      <w:r w:rsidR="00391C15">
        <w:rPr>
          <w:szCs w:val="24"/>
        </w:rPr>
        <w:t>AIDADOM</w:t>
      </w:r>
      <w:r w:rsidRPr="001B688A">
        <w:rPr>
          <w:szCs w:val="24"/>
        </w:rPr>
        <w:t>)</w:t>
      </w:r>
      <w:r w:rsidRPr="001B688A">
        <w:rPr>
          <w:szCs w:val="24"/>
        </w:rPr>
        <w:tab/>
        <w:t xml:space="preserve">page </w:t>
      </w:r>
      <w:r w:rsidR="00667E45" w:rsidRPr="001B688A">
        <w:rPr>
          <w:szCs w:val="24"/>
        </w:rPr>
        <w:t>6</w:t>
      </w:r>
    </w:p>
    <w:p w:rsidR="000D67A0" w:rsidRPr="001B688A" w:rsidRDefault="000D67A0" w:rsidP="00C53F95">
      <w:pPr>
        <w:tabs>
          <w:tab w:val="right" w:leader="dot" w:pos="8789"/>
        </w:tabs>
        <w:spacing w:line="360" w:lineRule="auto"/>
        <w:ind w:left="28"/>
        <w:rPr>
          <w:szCs w:val="24"/>
        </w:rPr>
      </w:pPr>
      <w:r w:rsidRPr="001B688A">
        <w:rPr>
          <w:szCs w:val="24"/>
        </w:rPr>
        <w:t xml:space="preserve">Annexe 4. L’architecture applicative </w:t>
      </w:r>
      <w:r w:rsidR="00391C15">
        <w:rPr>
          <w:szCs w:val="24"/>
        </w:rPr>
        <w:t>d'AIDADOM</w:t>
      </w:r>
      <w:r w:rsidR="003550A5" w:rsidRPr="001B688A">
        <w:rPr>
          <w:szCs w:val="24"/>
        </w:rPr>
        <w:t xml:space="preserve"> (extrait)</w:t>
      </w:r>
      <w:r w:rsidRPr="001B688A">
        <w:rPr>
          <w:szCs w:val="24"/>
        </w:rPr>
        <w:tab/>
        <w:t xml:space="preserve">page </w:t>
      </w:r>
      <w:r w:rsidR="00362A7B" w:rsidRPr="001B688A">
        <w:rPr>
          <w:szCs w:val="24"/>
        </w:rPr>
        <w:t>7</w:t>
      </w:r>
    </w:p>
    <w:p w:rsidR="00576C90" w:rsidRDefault="00576C90" w:rsidP="00C53F95">
      <w:pPr>
        <w:tabs>
          <w:tab w:val="right" w:leader="dot" w:pos="8789"/>
        </w:tabs>
        <w:spacing w:line="360" w:lineRule="auto"/>
        <w:ind w:left="28"/>
        <w:rPr>
          <w:b/>
          <w:bCs/>
          <w:color w:val="000000"/>
          <w:spacing w:val="-5"/>
          <w:sz w:val="10"/>
          <w:szCs w:val="10"/>
        </w:rPr>
      </w:pPr>
    </w:p>
    <w:p w:rsidR="000D67A0" w:rsidRDefault="000D67A0" w:rsidP="00576C90">
      <w:pPr>
        <w:shd w:val="clear" w:color="auto" w:fill="FFFFFF"/>
        <w:tabs>
          <w:tab w:val="right" w:leader="dot" w:pos="8789"/>
        </w:tabs>
        <w:spacing w:line="360" w:lineRule="auto"/>
        <w:ind w:left="28"/>
        <w:rPr>
          <w:b/>
          <w:bCs/>
          <w:color w:val="000000"/>
          <w:spacing w:val="-5"/>
          <w:sz w:val="10"/>
          <w:szCs w:val="10"/>
        </w:rPr>
      </w:pPr>
    </w:p>
    <w:p w:rsidR="000D67A0" w:rsidRDefault="000D67A0" w:rsidP="00576C90">
      <w:pPr>
        <w:shd w:val="clear" w:color="auto" w:fill="FFFFFF"/>
        <w:tabs>
          <w:tab w:val="right" w:leader="dot" w:pos="8789"/>
        </w:tabs>
        <w:spacing w:line="360" w:lineRule="auto"/>
        <w:ind w:left="28"/>
        <w:rPr>
          <w:b/>
          <w:bCs/>
          <w:color w:val="000000"/>
          <w:spacing w:val="-5"/>
          <w:sz w:val="10"/>
          <w:szCs w:val="10"/>
        </w:rPr>
      </w:pPr>
    </w:p>
    <w:p w:rsidR="000D67A0" w:rsidRDefault="000D67A0" w:rsidP="00576C90">
      <w:pPr>
        <w:shd w:val="clear" w:color="auto" w:fill="FFFFFF"/>
        <w:tabs>
          <w:tab w:val="right" w:leader="dot" w:pos="8789"/>
        </w:tabs>
        <w:spacing w:line="360" w:lineRule="auto"/>
        <w:ind w:left="28"/>
        <w:rPr>
          <w:b/>
          <w:bCs/>
          <w:color w:val="000000"/>
          <w:spacing w:val="-5"/>
          <w:sz w:val="10"/>
          <w:szCs w:val="10"/>
        </w:rPr>
      </w:pPr>
    </w:p>
    <w:p w:rsidR="000D67A0" w:rsidRDefault="000D67A0" w:rsidP="00576C90">
      <w:pPr>
        <w:shd w:val="clear" w:color="auto" w:fill="FFFFFF"/>
        <w:tabs>
          <w:tab w:val="right" w:leader="dot" w:pos="8789"/>
        </w:tabs>
        <w:spacing w:line="360" w:lineRule="auto"/>
        <w:ind w:left="28"/>
        <w:rPr>
          <w:b/>
          <w:bCs/>
          <w:color w:val="000000"/>
          <w:spacing w:val="-5"/>
          <w:sz w:val="10"/>
          <w:szCs w:val="10"/>
        </w:rPr>
      </w:pPr>
    </w:p>
    <w:p w:rsidR="00576C90" w:rsidRPr="00B42EC7" w:rsidRDefault="00576C90" w:rsidP="00576C90">
      <w:pPr>
        <w:shd w:val="clear" w:color="auto" w:fill="FFFFFF"/>
        <w:ind w:right="170"/>
        <w:rPr>
          <w:b/>
          <w:bCs/>
          <w:color w:val="000000"/>
          <w:spacing w:val="-5"/>
          <w:sz w:val="10"/>
          <w:szCs w:val="10"/>
        </w:rPr>
      </w:pPr>
    </w:p>
    <w:p w:rsidR="00576C90" w:rsidRPr="00B42EC7" w:rsidRDefault="00576C90" w:rsidP="00576C90">
      <w:pPr>
        <w:shd w:val="clear" w:color="auto" w:fill="FFFFFF"/>
        <w:ind w:right="170"/>
        <w:rPr>
          <w:b/>
          <w:bCs/>
          <w:color w:val="000000"/>
          <w:spacing w:val="-5"/>
          <w:sz w:val="10"/>
          <w:szCs w:val="10"/>
        </w:rPr>
      </w:pPr>
    </w:p>
    <w:p w:rsidR="00576C90" w:rsidRPr="00B42EC7" w:rsidRDefault="00576C90" w:rsidP="00576C90">
      <w:pPr>
        <w:shd w:val="clear" w:color="auto" w:fill="FFFFFF"/>
        <w:ind w:right="170"/>
        <w:rPr>
          <w:b/>
          <w:bCs/>
          <w:color w:val="000000"/>
          <w:spacing w:val="-5"/>
          <w:sz w:val="10"/>
          <w:szCs w:val="10"/>
        </w:rPr>
      </w:pPr>
    </w:p>
    <w:p w:rsidR="00576C90" w:rsidRPr="00B42EC7" w:rsidRDefault="00576C90" w:rsidP="00576C90">
      <w:pPr>
        <w:shd w:val="clear" w:color="auto" w:fill="FFFFFF"/>
        <w:ind w:right="170"/>
        <w:rPr>
          <w:b/>
          <w:bCs/>
          <w:color w:val="000000"/>
          <w:spacing w:val="-5"/>
          <w:sz w:val="10"/>
          <w:szCs w:val="10"/>
        </w:rPr>
      </w:pPr>
    </w:p>
    <w:p w:rsidR="00576C90" w:rsidRPr="00B42EC7" w:rsidRDefault="00576C90" w:rsidP="00576C90">
      <w:pPr>
        <w:shd w:val="clear" w:color="auto" w:fill="FFFFFF"/>
        <w:ind w:right="170"/>
        <w:rPr>
          <w:b/>
          <w:bCs/>
          <w:color w:val="000000"/>
          <w:spacing w:val="-5"/>
          <w:sz w:val="10"/>
          <w:szCs w:val="10"/>
        </w:rPr>
      </w:pPr>
    </w:p>
    <w:p w:rsidR="00576C90" w:rsidRPr="00B42EC7" w:rsidRDefault="00576C90" w:rsidP="00576C90">
      <w:pPr>
        <w:shd w:val="clear" w:color="auto" w:fill="FFFFFF"/>
        <w:ind w:right="170"/>
        <w:rPr>
          <w:b/>
          <w:bCs/>
          <w:color w:val="000000"/>
          <w:spacing w:val="-5"/>
          <w:sz w:val="10"/>
          <w:szCs w:val="10"/>
        </w:rPr>
      </w:pPr>
    </w:p>
    <w:p w:rsidR="00576C90" w:rsidRPr="00B42EC7" w:rsidRDefault="00576C90" w:rsidP="00576C90">
      <w:pPr>
        <w:shd w:val="clear" w:color="auto" w:fill="FFFFFF"/>
        <w:rPr>
          <w:b/>
          <w:bCs/>
          <w:color w:val="000000"/>
          <w:spacing w:val="-5"/>
          <w:sz w:val="10"/>
          <w:szCs w:val="10"/>
        </w:rPr>
      </w:pPr>
    </w:p>
    <w:p w:rsidR="00576C90" w:rsidRPr="00B42EC7" w:rsidRDefault="00576C90" w:rsidP="00576C90">
      <w:pPr>
        <w:pStyle w:val="Titre"/>
        <w:pBdr>
          <w:top w:val="single" w:sz="4" w:space="1" w:color="auto"/>
          <w:left w:val="single" w:sz="4" w:space="4" w:color="auto"/>
          <w:bottom w:val="single" w:sz="4" w:space="1" w:color="auto"/>
          <w:right w:val="single" w:sz="4" w:space="4" w:color="auto"/>
        </w:pBdr>
        <w:shd w:val="clear" w:color="auto" w:fill="FFFFFF"/>
        <w:rPr>
          <w:b/>
          <w:bCs/>
          <w:sz w:val="22"/>
          <w:szCs w:val="22"/>
          <w:u w:val="single"/>
        </w:rPr>
      </w:pPr>
      <w:r w:rsidRPr="00B42EC7">
        <w:rPr>
          <w:b/>
          <w:bCs/>
          <w:sz w:val="22"/>
          <w:szCs w:val="22"/>
          <w:u w:val="single"/>
        </w:rPr>
        <w:t>AVERTISSEMENT</w:t>
      </w:r>
    </w:p>
    <w:p w:rsidR="00576C90" w:rsidRPr="00B42EC7" w:rsidRDefault="00576C90" w:rsidP="00576C90">
      <w:pPr>
        <w:pStyle w:val="Titre"/>
        <w:pBdr>
          <w:top w:val="single" w:sz="4" w:space="1" w:color="auto"/>
          <w:left w:val="single" w:sz="4" w:space="4" w:color="auto"/>
          <w:bottom w:val="single" w:sz="4" w:space="1" w:color="auto"/>
          <w:right w:val="single" w:sz="4" w:space="4" w:color="auto"/>
        </w:pBdr>
        <w:shd w:val="clear" w:color="auto" w:fill="FFFFFF"/>
        <w:rPr>
          <w:b/>
          <w:bCs/>
          <w:sz w:val="22"/>
          <w:szCs w:val="22"/>
        </w:rPr>
      </w:pPr>
      <w:r w:rsidRPr="00B42EC7">
        <w:rPr>
          <w:b/>
          <w:bCs/>
          <w:sz w:val="22"/>
          <w:szCs w:val="22"/>
        </w:rPr>
        <w:t>Si le texte du sujet, de s</w:t>
      </w:r>
      <w:r w:rsidR="00087CB5">
        <w:rPr>
          <w:b/>
          <w:bCs/>
          <w:sz w:val="22"/>
          <w:szCs w:val="22"/>
        </w:rPr>
        <w:t>es questions ou de ses annexes</w:t>
      </w:r>
      <w:r w:rsidR="00087CB5">
        <w:rPr>
          <w:b/>
          <w:bCs/>
          <w:sz w:val="22"/>
          <w:szCs w:val="22"/>
          <w:lang w:val="fr-FR"/>
        </w:rPr>
        <w:t xml:space="preserve"> </w:t>
      </w:r>
      <w:r w:rsidRPr="00B42EC7">
        <w:rPr>
          <w:b/>
          <w:bCs/>
          <w:sz w:val="22"/>
          <w:szCs w:val="22"/>
        </w:rPr>
        <w:t>vous conduit à formuler une ou plusieurs hypothèses, il vous est demandé de la (ou les) mentionner explicitement dans votre copie.</w:t>
      </w:r>
    </w:p>
    <w:p w:rsidR="00576C90" w:rsidRPr="00B42EC7" w:rsidRDefault="00576C90" w:rsidP="00576C90">
      <w:pPr>
        <w:pStyle w:val="Titre1"/>
        <w:keepNext w:val="0"/>
        <w:jc w:val="center"/>
        <w:rPr>
          <w:sz w:val="24"/>
        </w:rPr>
      </w:pPr>
      <w:r w:rsidRPr="00B42EC7">
        <w:br w:type="page"/>
      </w:r>
      <w:r w:rsidRPr="00B42EC7">
        <w:rPr>
          <w:sz w:val="24"/>
        </w:rPr>
        <w:lastRenderedPageBreak/>
        <w:t>SUJET</w:t>
      </w:r>
    </w:p>
    <w:p w:rsidR="00576C90" w:rsidRPr="00B42EC7" w:rsidRDefault="00576C90" w:rsidP="00576C90">
      <w:pPr>
        <w:shd w:val="clear" w:color="auto" w:fill="FFFFFF"/>
        <w:rPr>
          <w:b/>
          <w:bCs/>
          <w:color w:val="000000"/>
          <w:spacing w:val="-5"/>
          <w:szCs w:val="24"/>
        </w:rPr>
      </w:pPr>
    </w:p>
    <w:p w:rsidR="00576C90" w:rsidRPr="00B42EC7" w:rsidRDefault="00576C90" w:rsidP="00576C90">
      <w:pPr>
        <w:pBdr>
          <w:top w:val="single" w:sz="4" w:space="1" w:color="auto"/>
          <w:left w:val="single" w:sz="4" w:space="4" w:color="auto"/>
          <w:bottom w:val="single" w:sz="4" w:space="1" w:color="auto"/>
          <w:right w:val="single" w:sz="4" w:space="4" w:color="auto"/>
        </w:pBdr>
        <w:shd w:val="clear" w:color="auto" w:fill="FFFFFF"/>
        <w:jc w:val="center"/>
        <w:rPr>
          <w:color w:val="000000"/>
          <w:spacing w:val="-5"/>
          <w:sz w:val="22"/>
        </w:rPr>
      </w:pPr>
      <w:r w:rsidRPr="00B42EC7">
        <w:rPr>
          <w:color w:val="000000"/>
          <w:spacing w:val="-5"/>
          <w:sz w:val="22"/>
        </w:rPr>
        <w:t>Il vous est demandé d’apporter un soin particulier à la présentation de votre copie.</w:t>
      </w:r>
    </w:p>
    <w:p w:rsidR="00576C90" w:rsidRPr="00B42EC7" w:rsidRDefault="00576C90" w:rsidP="00576C90">
      <w:pPr>
        <w:shd w:val="clear" w:color="auto" w:fill="FFFFFF"/>
        <w:rPr>
          <w:color w:val="000000"/>
          <w:spacing w:val="-7"/>
          <w:szCs w:val="24"/>
        </w:rPr>
      </w:pPr>
    </w:p>
    <w:p w:rsidR="00576C90" w:rsidRPr="00B42EC7" w:rsidRDefault="00391C15" w:rsidP="00576C90">
      <w:pPr>
        <w:pStyle w:val="Titre1"/>
        <w:keepNext w:val="0"/>
        <w:pBdr>
          <w:top w:val="single" w:sz="4" w:space="1" w:color="auto"/>
          <w:left w:val="single" w:sz="4" w:space="4" w:color="auto"/>
          <w:bottom w:val="single" w:sz="4" w:space="1" w:color="auto"/>
          <w:right w:val="single" w:sz="4" w:space="4" w:color="auto"/>
        </w:pBdr>
        <w:shd w:val="clear" w:color="auto" w:fill="C0C0C0"/>
        <w:spacing w:line="480" w:lineRule="auto"/>
        <w:jc w:val="center"/>
        <w:rPr>
          <w:caps/>
          <w:position w:val="-48"/>
          <w:sz w:val="28"/>
          <w:szCs w:val="28"/>
        </w:rPr>
      </w:pPr>
      <w:r>
        <w:rPr>
          <w:caps/>
          <w:position w:val="-48"/>
          <w:sz w:val="28"/>
          <w:szCs w:val="28"/>
        </w:rPr>
        <w:t>AIDADOM</w:t>
      </w:r>
    </w:p>
    <w:p w:rsidR="00576C90" w:rsidRPr="00237DE4" w:rsidRDefault="00237DE4" w:rsidP="00237DE4">
      <w:pPr>
        <w:shd w:val="clear" w:color="auto" w:fill="FFFFFF"/>
        <w:spacing w:before="120"/>
        <w:jc w:val="left"/>
        <w:rPr>
          <w:i/>
          <w:color w:val="000000"/>
          <w:spacing w:val="-7"/>
          <w:sz w:val="22"/>
        </w:rPr>
      </w:pPr>
      <w:r w:rsidRPr="00237DE4">
        <w:rPr>
          <w:i/>
          <w:color w:val="000000"/>
          <w:spacing w:val="-7"/>
          <w:sz w:val="22"/>
        </w:rPr>
        <w:t>Le cas et les données présentées sont issus d’une situation réelle.</w:t>
      </w:r>
      <w:r>
        <w:rPr>
          <w:i/>
          <w:color w:val="000000"/>
          <w:spacing w:val="-7"/>
          <w:sz w:val="22"/>
        </w:rPr>
        <w:t xml:space="preserve"> Le questionnement est propre au sujet.</w:t>
      </w:r>
    </w:p>
    <w:p w:rsidR="00237DE4" w:rsidRDefault="00237DE4" w:rsidP="00576C90">
      <w:pPr>
        <w:shd w:val="clear" w:color="auto" w:fill="FFFFFF"/>
        <w:rPr>
          <w:color w:val="000000"/>
          <w:spacing w:val="-7"/>
          <w:sz w:val="22"/>
        </w:rPr>
      </w:pPr>
    </w:p>
    <w:p w:rsidR="006C262C" w:rsidRPr="001B688A" w:rsidRDefault="00391C15" w:rsidP="00897572">
      <w:pPr>
        <w:spacing w:after="120"/>
        <w:rPr>
          <w:sz w:val="22"/>
        </w:rPr>
      </w:pPr>
      <w:r>
        <w:rPr>
          <w:sz w:val="22"/>
        </w:rPr>
        <w:t>AIDADOM</w:t>
      </w:r>
      <w:r w:rsidR="00897572" w:rsidRPr="001B688A">
        <w:rPr>
          <w:sz w:val="22"/>
        </w:rPr>
        <w:t xml:space="preserve"> est un réseau français d’associations de service</w:t>
      </w:r>
      <w:r w:rsidR="00977B9B">
        <w:rPr>
          <w:sz w:val="22"/>
        </w:rPr>
        <w:t>s</w:t>
      </w:r>
      <w:r w:rsidR="00897572" w:rsidRPr="001B688A">
        <w:rPr>
          <w:sz w:val="22"/>
        </w:rPr>
        <w:t xml:space="preserve"> à domicile fondée en 1945 et couvrant la quasi-t</w:t>
      </w:r>
      <w:r w:rsidR="006C262C" w:rsidRPr="001B688A">
        <w:rPr>
          <w:sz w:val="22"/>
        </w:rPr>
        <w:t>otalité du territoire national.</w:t>
      </w:r>
    </w:p>
    <w:p w:rsidR="006C262C" w:rsidRPr="001B688A" w:rsidRDefault="006C262C" w:rsidP="00897572">
      <w:pPr>
        <w:spacing w:after="120"/>
        <w:rPr>
          <w:sz w:val="22"/>
        </w:rPr>
      </w:pPr>
      <w:r w:rsidRPr="001B688A">
        <w:rPr>
          <w:sz w:val="22"/>
        </w:rPr>
        <w:t>Il intervient de la naissance à la fin de vie, dans quatre domaines : autonomie, services de confort à domicile, famille et santé.</w:t>
      </w:r>
    </w:p>
    <w:p w:rsidR="00897572" w:rsidRPr="001B688A" w:rsidRDefault="00897572" w:rsidP="00897572">
      <w:pPr>
        <w:spacing w:after="120"/>
        <w:rPr>
          <w:sz w:val="22"/>
        </w:rPr>
      </w:pPr>
      <w:r w:rsidRPr="001B688A">
        <w:rPr>
          <w:sz w:val="22"/>
        </w:rPr>
        <w:t>Il</w:t>
      </w:r>
      <w:r w:rsidR="00CA1A3C" w:rsidRPr="001B688A">
        <w:rPr>
          <w:sz w:val="22"/>
        </w:rPr>
        <w:t xml:space="preserve"> est organisé</w:t>
      </w:r>
      <w:r w:rsidRPr="001B688A">
        <w:rPr>
          <w:sz w:val="22"/>
        </w:rPr>
        <w:t xml:space="preserve"> en associations locales autonomes qui interviennent sur un territoire déterminé. L’ensemble des associations adhère aux fédérations départementales qui jouent un rôle de soutien logistique et de représentativité auprès des collectivités locales et des organismes sociaux. Les fédérations elles-mêmes sont regroupées au sein d’une union nationale qui joue le même rôle auprès des pouvoirs publics. </w:t>
      </w:r>
    </w:p>
    <w:p w:rsidR="00CA1A3C" w:rsidRPr="001B688A" w:rsidRDefault="00391C15" w:rsidP="00CA1A3C">
      <w:pPr>
        <w:rPr>
          <w:sz w:val="22"/>
        </w:rPr>
      </w:pPr>
      <w:r>
        <w:rPr>
          <w:sz w:val="22"/>
        </w:rPr>
        <w:t>AIDADOM</w:t>
      </w:r>
      <w:r w:rsidR="00CA1A3C" w:rsidRPr="001B688A">
        <w:rPr>
          <w:sz w:val="22"/>
        </w:rPr>
        <w:t xml:space="preserve"> représente :</w:t>
      </w:r>
    </w:p>
    <w:p w:rsidR="00CA1A3C" w:rsidRPr="001B688A" w:rsidRDefault="002A7D61" w:rsidP="008C0498">
      <w:pPr>
        <w:pStyle w:val="Paragraphedeliste"/>
        <w:numPr>
          <w:ilvl w:val="0"/>
          <w:numId w:val="2"/>
        </w:numPr>
        <w:spacing w:after="120" w:line="240" w:lineRule="auto"/>
        <w:ind w:left="709"/>
        <w:jc w:val="both"/>
        <w:rPr>
          <w:rFonts w:ascii="Times New Roman" w:hAnsi="Times New Roman"/>
        </w:rPr>
      </w:pPr>
      <w:r>
        <w:rPr>
          <w:rFonts w:ascii="Times New Roman" w:hAnsi="Times New Roman"/>
        </w:rPr>
        <w:t>2 90</w:t>
      </w:r>
      <w:r w:rsidR="00CA1A3C" w:rsidRPr="001B688A">
        <w:rPr>
          <w:rFonts w:ascii="Times New Roman" w:hAnsi="Times New Roman"/>
        </w:rPr>
        <w:t xml:space="preserve">0 associations dont </w:t>
      </w:r>
      <w:r>
        <w:rPr>
          <w:rFonts w:ascii="Times New Roman" w:hAnsi="Times New Roman"/>
        </w:rPr>
        <w:t>94</w:t>
      </w:r>
      <w:r w:rsidR="00E274B5">
        <w:rPr>
          <w:rFonts w:ascii="Times New Roman" w:hAnsi="Times New Roman"/>
        </w:rPr>
        <w:t xml:space="preserve"> fédérations départementales</w:t>
      </w:r>
      <w:r w:rsidR="00E274B5">
        <w:rPr>
          <w:rFonts w:ascii="Times New Roman" w:hAnsi="Times New Roman"/>
          <w:lang w:val="fr-FR"/>
        </w:rPr>
        <w:t> ;</w:t>
      </w:r>
    </w:p>
    <w:p w:rsidR="00CA1A3C" w:rsidRPr="001B688A" w:rsidRDefault="00E274B5" w:rsidP="008C0498">
      <w:pPr>
        <w:pStyle w:val="Paragraphedeliste"/>
        <w:numPr>
          <w:ilvl w:val="0"/>
          <w:numId w:val="2"/>
        </w:numPr>
        <w:spacing w:after="120" w:line="240" w:lineRule="auto"/>
        <w:ind w:left="709"/>
        <w:jc w:val="both"/>
        <w:rPr>
          <w:rFonts w:ascii="Times New Roman" w:hAnsi="Times New Roman"/>
        </w:rPr>
      </w:pPr>
      <w:r>
        <w:rPr>
          <w:rFonts w:ascii="Times New Roman" w:hAnsi="Times New Roman"/>
        </w:rPr>
        <w:t>1 Union nationale</w:t>
      </w:r>
      <w:r>
        <w:rPr>
          <w:rFonts w:ascii="Times New Roman" w:hAnsi="Times New Roman"/>
          <w:lang w:val="fr-FR"/>
        </w:rPr>
        <w:t> ;</w:t>
      </w:r>
    </w:p>
    <w:p w:rsidR="00CA1A3C" w:rsidRPr="001B688A" w:rsidRDefault="003061E4" w:rsidP="008C0498">
      <w:pPr>
        <w:pStyle w:val="Paragraphedeliste"/>
        <w:numPr>
          <w:ilvl w:val="0"/>
          <w:numId w:val="2"/>
        </w:numPr>
        <w:spacing w:after="120" w:line="240" w:lineRule="auto"/>
        <w:ind w:left="709"/>
        <w:jc w:val="both"/>
        <w:rPr>
          <w:rFonts w:ascii="Times New Roman" w:hAnsi="Times New Roman"/>
        </w:rPr>
      </w:pPr>
      <w:r>
        <w:rPr>
          <w:rFonts w:ascii="Times New Roman" w:hAnsi="Times New Roman"/>
          <w:lang w:val="fr-FR"/>
        </w:rPr>
        <w:t>p</w:t>
      </w:r>
      <w:r w:rsidR="002A7D61">
        <w:rPr>
          <w:rFonts w:ascii="Times New Roman" w:hAnsi="Times New Roman"/>
        </w:rPr>
        <w:t>rès de 100 000</w:t>
      </w:r>
      <w:r w:rsidR="00E274B5">
        <w:rPr>
          <w:rFonts w:ascii="Times New Roman" w:hAnsi="Times New Roman"/>
        </w:rPr>
        <w:t xml:space="preserve"> bénévoles</w:t>
      </w:r>
      <w:r w:rsidR="00E274B5">
        <w:rPr>
          <w:rFonts w:ascii="Times New Roman" w:hAnsi="Times New Roman"/>
          <w:lang w:val="fr-FR"/>
        </w:rPr>
        <w:t> ;</w:t>
      </w:r>
    </w:p>
    <w:p w:rsidR="00CA1A3C" w:rsidRPr="001B688A" w:rsidRDefault="003061E4" w:rsidP="008C0498">
      <w:pPr>
        <w:pStyle w:val="Paragraphedeliste"/>
        <w:numPr>
          <w:ilvl w:val="0"/>
          <w:numId w:val="2"/>
        </w:numPr>
        <w:spacing w:after="120" w:line="240" w:lineRule="auto"/>
        <w:ind w:left="709"/>
        <w:jc w:val="both"/>
        <w:rPr>
          <w:rFonts w:ascii="Times New Roman" w:hAnsi="Times New Roman"/>
        </w:rPr>
      </w:pPr>
      <w:r>
        <w:rPr>
          <w:rFonts w:ascii="Times New Roman" w:hAnsi="Times New Roman"/>
          <w:lang w:val="fr-FR"/>
        </w:rPr>
        <w:t>p</w:t>
      </w:r>
      <w:r w:rsidR="00204C06">
        <w:rPr>
          <w:rFonts w:ascii="Times New Roman" w:hAnsi="Times New Roman"/>
        </w:rPr>
        <w:t>rès de 100 000</w:t>
      </w:r>
      <w:r w:rsidR="00E274B5">
        <w:rPr>
          <w:rFonts w:ascii="Times New Roman" w:hAnsi="Times New Roman"/>
        </w:rPr>
        <w:t xml:space="preserve"> salariés</w:t>
      </w:r>
      <w:r w:rsidR="00E274B5">
        <w:rPr>
          <w:rFonts w:ascii="Times New Roman" w:hAnsi="Times New Roman"/>
          <w:lang w:val="fr-FR"/>
        </w:rPr>
        <w:t> ;</w:t>
      </w:r>
    </w:p>
    <w:p w:rsidR="00CA1A3C" w:rsidRPr="001B688A" w:rsidRDefault="002A7D61" w:rsidP="008C0498">
      <w:pPr>
        <w:pStyle w:val="Paragraphedeliste"/>
        <w:numPr>
          <w:ilvl w:val="0"/>
          <w:numId w:val="2"/>
        </w:numPr>
        <w:spacing w:after="120" w:line="240" w:lineRule="auto"/>
        <w:ind w:left="709"/>
        <w:jc w:val="both"/>
        <w:rPr>
          <w:rFonts w:ascii="Times New Roman" w:hAnsi="Times New Roman"/>
        </w:rPr>
      </w:pPr>
      <w:r>
        <w:rPr>
          <w:rFonts w:ascii="Times New Roman" w:hAnsi="Times New Roman"/>
        </w:rPr>
        <w:t>716 000</w:t>
      </w:r>
      <w:r w:rsidR="00E274B5">
        <w:rPr>
          <w:rFonts w:ascii="Times New Roman" w:hAnsi="Times New Roman"/>
        </w:rPr>
        <w:t xml:space="preserve"> clients</w:t>
      </w:r>
      <w:r w:rsidR="00E274B5">
        <w:rPr>
          <w:rFonts w:ascii="Times New Roman" w:hAnsi="Times New Roman"/>
          <w:lang w:val="fr-FR"/>
        </w:rPr>
        <w:t> ;</w:t>
      </w:r>
    </w:p>
    <w:p w:rsidR="00CA1A3C" w:rsidRPr="001B688A" w:rsidRDefault="003061E4" w:rsidP="008C0498">
      <w:pPr>
        <w:pStyle w:val="Paragraphedeliste"/>
        <w:numPr>
          <w:ilvl w:val="0"/>
          <w:numId w:val="2"/>
        </w:numPr>
        <w:spacing w:after="120" w:line="240" w:lineRule="auto"/>
        <w:ind w:left="709"/>
        <w:jc w:val="both"/>
        <w:rPr>
          <w:rFonts w:ascii="Times New Roman" w:hAnsi="Times New Roman"/>
        </w:rPr>
      </w:pPr>
      <w:r>
        <w:rPr>
          <w:rFonts w:ascii="Times New Roman" w:hAnsi="Times New Roman"/>
          <w:lang w:val="fr-FR"/>
        </w:rPr>
        <w:t>p</w:t>
      </w:r>
      <w:r w:rsidR="002A7D61">
        <w:rPr>
          <w:rFonts w:ascii="Times New Roman" w:hAnsi="Times New Roman"/>
        </w:rPr>
        <w:t xml:space="preserve">rès de </w:t>
      </w:r>
      <w:r w:rsidR="00CA1A3C" w:rsidRPr="001B688A">
        <w:rPr>
          <w:rFonts w:ascii="Times New Roman" w:hAnsi="Times New Roman"/>
        </w:rPr>
        <w:t>100 millions d’heures de prestations</w:t>
      </w:r>
      <w:r w:rsidR="00204C06">
        <w:rPr>
          <w:rFonts w:ascii="Times New Roman" w:hAnsi="Times New Roman"/>
        </w:rPr>
        <w:t xml:space="preserve"> par an</w:t>
      </w:r>
      <w:r w:rsidR="00CA1A3C" w:rsidRPr="001B688A">
        <w:rPr>
          <w:rFonts w:ascii="Times New Roman" w:hAnsi="Times New Roman"/>
        </w:rPr>
        <w:t>.</w:t>
      </w:r>
    </w:p>
    <w:p w:rsidR="00897572" w:rsidRPr="001B688A" w:rsidRDefault="00391C15" w:rsidP="00897572">
      <w:pPr>
        <w:spacing w:after="120"/>
        <w:rPr>
          <w:sz w:val="22"/>
        </w:rPr>
      </w:pPr>
      <w:r>
        <w:rPr>
          <w:sz w:val="22"/>
        </w:rPr>
        <w:t>AIDADOM</w:t>
      </w:r>
      <w:r w:rsidR="00897572" w:rsidRPr="001B688A">
        <w:rPr>
          <w:sz w:val="22"/>
        </w:rPr>
        <w:t xml:space="preserve"> travaille avec de nombreux partenaires : l'Agence Nationale des Services à la Personne (ANSP), </w:t>
      </w:r>
      <w:r w:rsidR="00977B9B">
        <w:rPr>
          <w:sz w:val="22"/>
        </w:rPr>
        <w:t>l’</w:t>
      </w:r>
      <w:hyperlink r:id="rId9" w:history="1">
        <w:r w:rsidR="00897572" w:rsidRPr="001B688A">
          <w:rPr>
            <w:sz w:val="22"/>
          </w:rPr>
          <w:t>Institut national d'études démographiques</w:t>
        </w:r>
      </w:hyperlink>
      <w:r w:rsidR="00897572" w:rsidRPr="001B688A">
        <w:rPr>
          <w:sz w:val="22"/>
        </w:rPr>
        <w:t xml:space="preserve"> (INED), </w:t>
      </w:r>
      <w:r w:rsidR="00977B9B">
        <w:rPr>
          <w:sz w:val="22"/>
        </w:rPr>
        <w:t>l</w:t>
      </w:r>
      <w:r w:rsidR="00897572" w:rsidRPr="001B688A">
        <w:rPr>
          <w:sz w:val="22"/>
        </w:rPr>
        <w:t xml:space="preserve">'Institut national de la statistique et des études économiques (INSEE), </w:t>
      </w:r>
      <w:r w:rsidR="00977B9B">
        <w:rPr>
          <w:sz w:val="22"/>
        </w:rPr>
        <w:t>l’</w:t>
      </w:r>
      <w:r w:rsidR="00897572" w:rsidRPr="001B688A">
        <w:rPr>
          <w:sz w:val="22"/>
        </w:rPr>
        <w:t>Office statistique de l'Union européenne (Eurostat).</w:t>
      </w:r>
    </w:p>
    <w:p w:rsidR="00FD412F" w:rsidRPr="001B688A" w:rsidRDefault="00FD412F" w:rsidP="002D68F1">
      <w:pPr>
        <w:rPr>
          <w:sz w:val="22"/>
        </w:rPr>
      </w:pPr>
      <w:r w:rsidRPr="001B688A">
        <w:rPr>
          <w:sz w:val="22"/>
        </w:rPr>
        <w:t xml:space="preserve">Pour construire ses orientations stratégiques nationales, </w:t>
      </w:r>
      <w:r w:rsidR="00391C15">
        <w:rPr>
          <w:sz w:val="22"/>
        </w:rPr>
        <w:t>AIDADOM</w:t>
      </w:r>
      <w:r w:rsidRPr="001B688A">
        <w:rPr>
          <w:sz w:val="22"/>
        </w:rPr>
        <w:t xml:space="preserve"> s’appuie sur son projet politique et ses quatre piliers :</w:t>
      </w:r>
    </w:p>
    <w:p w:rsidR="00FD412F" w:rsidRPr="001B688A" w:rsidRDefault="00636ECE" w:rsidP="008C0498">
      <w:pPr>
        <w:pStyle w:val="Paragraphedeliste"/>
        <w:numPr>
          <w:ilvl w:val="0"/>
          <w:numId w:val="2"/>
        </w:numPr>
        <w:spacing w:after="120" w:line="240" w:lineRule="auto"/>
        <w:ind w:left="709"/>
        <w:jc w:val="both"/>
        <w:rPr>
          <w:rFonts w:ascii="Times New Roman" w:hAnsi="Times New Roman"/>
        </w:rPr>
      </w:pPr>
      <w:r>
        <w:rPr>
          <w:rFonts w:ascii="Times New Roman" w:hAnsi="Times New Roman"/>
          <w:lang w:val="fr-FR"/>
        </w:rPr>
        <w:t>l</w:t>
      </w:r>
      <w:r w:rsidR="00FD412F" w:rsidRPr="001B688A">
        <w:rPr>
          <w:rFonts w:ascii="Times New Roman" w:hAnsi="Times New Roman"/>
        </w:rPr>
        <w:t>a proximité et le lien social, qui ancrent ses actions dans les territoires, au plus près des personnes accompagnées ;</w:t>
      </w:r>
    </w:p>
    <w:p w:rsidR="00FD412F" w:rsidRPr="001B688A" w:rsidRDefault="00636ECE" w:rsidP="008C0498">
      <w:pPr>
        <w:pStyle w:val="Paragraphedeliste"/>
        <w:numPr>
          <w:ilvl w:val="0"/>
          <w:numId w:val="2"/>
        </w:numPr>
        <w:spacing w:after="120" w:line="240" w:lineRule="auto"/>
        <w:ind w:left="709"/>
        <w:jc w:val="both"/>
        <w:rPr>
          <w:rFonts w:ascii="Times New Roman" w:hAnsi="Times New Roman"/>
        </w:rPr>
      </w:pPr>
      <w:r>
        <w:rPr>
          <w:rFonts w:ascii="Times New Roman" w:hAnsi="Times New Roman"/>
          <w:lang w:val="fr-FR"/>
        </w:rPr>
        <w:t>l</w:t>
      </w:r>
      <w:r w:rsidR="00FD412F" w:rsidRPr="001B688A">
        <w:rPr>
          <w:rFonts w:ascii="Times New Roman" w:hAnsi="Times New Roman"/>
        </w:rPr>
        <w:t>a relation triangulaire (</w:t>
      </w:r>
      <w:r w:rsidR="00391C15">
        <w:rPr>
          <w:rFonts w:ascii="Times New Roman" w:hAnsi="Times New Roman"/>
        </w:rPr>
        <w:t>"</w:t>
      </w:r>
      <w:r w:rsidR="00FD412F" w:rsidRPr="001B688A">
        <w:rPr>
          <w:rFonts w:ascii="Times New Roman" w:hAnsi="Times New Roman"/>
        </w:rPr>
        <w:t>Triangle d’Or</w:t>
      </w:r>
      <w:r w:rsidR="00391C15">
        <w:rPr>
          <w:rFonts w:ascii="Times New Roman" w:hAnsi="Times New Roman"/>
        </w:rPr>
        <w:t>"</w:t>
      </w:r>
      <w:r w:rsidR="00FD412F" w:rsidRPr="001B688A">
        <w:rPr>
          <w:rFonts w:ascii="Times New Roman" w:hAnsi="Times New Roman"/>
        </w:rPr>
        <w:t>) : bénévoles et salariés des associations locales développent une action de qualité, porteuse pour les clients de fraternité et de réciprocité ;</w:t>
      </w:r>
    </w:p>
    <w:p w:rsidR="00FD412F" w:rsidRPr="001B688A" w:rsidRDefault="00636ECE" w:rsidP="008C0498">
      <w:pPr>
        <w:pStyle w:val="Paragraphedeliste"/>
        <w:numPr>
          <w:ilvl w:val="0"/>
          <w:numId w:val="2"/>
        </w:numPr>
        <w:spacing w:after="120" w:line="240" w:lineRule="auto"/>
        <w:ind w:left="709"/>
        <w:jc w:val="both"/>
        <w:rPr>
          <w:rFonts w:ascii="Times New Roman" w:hAnsi="Times New Roman"/>
        </w:rPr>
      </w:pPr>
      <w:r>
        <w:rPr>
          <w:rFonts w:ascii="Times New Roman" w:hAnsi="Times New Roman"/>
          <w:lang w:val="fr-FR"/>
        </w:rPr>
        <w:t>l</w:t>
      </w:r>
      <w:r w:rsidR="00FD412F" w:rsidRPr="001B688A">
        <w:rPr>
          <w:rFonts w:ascii="Times New Roman" w:hAnsi="Times New Roman"/>
        </w:rPr>
        <w:t>a force d’un réseau intégré, présent sur tout le territoire ;</w:t>
      </w:r>
    </w:p>
    <w:p w:rsidR="00FD412F" w:rsidRPr="001B688A" w:rsidRDefault="00636ECE" w:rsidP="008C0498">
      <w:pPr>
        <w:pStyle w:val="Paragraphedeliste"/>
        <w:numPr>
          <w:ilvl w:val="0"/>
          <w:numId w:val="2"/>
        </w:numPr>
        <w:spacing w:after="120" w:line="240" w:lineRule="auto"/>
        <w:ind w:left="709"/>
        <w:jc w:val="both"/>
        <w:rPr>
          <w:rFonts w:ascii="Times New Roman" w:hAnsi="Times New Roman"/>
        </w:rPr>
      </w:pPr>
      <w:r>
        <w:rPr>
          <w:rFonts w:ascii="Times New Roman" w:hAnsi="Times New Roman"/>
          <w:lang w:val="fr-FR"/>
        </w:rPr>
        <w:t>l</w:t>
      </w:r>
      <w:r w:rsidR="00FD412F" w:rsidRPr="001B688A">
        <w:rPr>
          <w:rFonts w:ascii="Times New Roman" w:hAnsi="Times New Roman"/>
        </w:rPr>
        <w:t>’innovation d’opérateur global de services, capable d’accompagner les personnes de la naissance à la fin de vie.</w:t>
      </w:r>
    </w:p>
    <w:p w:rsidR="001A05A4" w:rsidRPr="001B688A" w:rsidRDefault="00AE37EE" w:rsidP="00CA1A3C">
      <w:pPr>
        <w:spacing w:after="120"/>
        <w:rPr>
          <w:sz w:val="22"/>
        </w:rPr>
      </w:pPr>
      <w:r w:rsidRPr="001B688A">
        <w:rPr>
          <w:sz w:val="22"/>
        </w:rPr>
        <w:t>Afin</w:t>
      </w:r>
      <w:r w:rsidR="00CA1A3C" w:rsidRPr="001B688A">
        <w:rPr>
          <w:sz w:val="22"/>
        </w:rPr>
        <w:t xml:space="preserve"> de poursuivre la modernisation et la professionnalisation des service</w:t>
      </w:r>
      <w:r w:rsidR="000E2CA1">
        <w:rPr>
          <w:sz w:val="22"/>
        </w:rPr>
        <w:t>s d’aide et de soins à domicile</w:t>
      </w:r>
      <w:r w:rsidR="00CA1A3C" w:rsidRPr="001B688A">
        <w:rPr>
          <w:sz w:val="22"/>
        </w:rPr>
        <w:t xml:space="preserve"> et d’assurer un accompagnement de qualité aux pe</w:t>
      </w:r>
      <w:r w:rsidR="009343A0" w:rsidRPr="001B688A">
        <w:rPr>
          <w:sz w:val="22"/>
        </w:rPr>
        <w:t xml:space="preserve">rsonnes âgées et handicapées, le réseau </w:t>
      </w:r>
      <w:r w:rsidR="00391C15">
        <w:rPr>
          <w:sz w:val="22"/>
        </w:rPr>
        <w:t>AIDADOM</w:t>
      </w:r>
      <w:r w:rsidR="00CA1A3C" w:rsidRPr="001B688A">
        <w:rPr>
          <w:sz w:val="22"/>
        </w:rPr>
        <w:t xml:space="preserve"> a défini </w:t>
      </w:r>
      <w:r w:rsidR="009343A0" w:rsidRPr="001B688A">
        <w:rPr>
          <w:sz w:val="22"/>
        </w:rPr>
        <w:t>plusieurs programmes d’action</w:t>
      </w:r>
      <w:r w:rsidR="00977B9B">
        <w:rPr>
          <w:sz w:val="22"/>
        </w:rPr>
        <w:t>s</w:t>
      </w:r>
      <w:r w:rsidR="009343A0" w:rsidRPr="001B688A">
        <w:rPr>
          <w:sz w:val="22"/>
        </w:rPr>
        <w:t xml:space="preserve"> depuis 2008</w:t>
      </w:r>
      <w:r w:rsidR="006F5944" w:rsidRPr="001B688A">
        <w:rPr>
          <w:sz w:val="22"/>
        </w:rPr>
        <w:t xml:space="preserve"> (annexe 1)</w:t>
      </w:r>
      <w:r w:rsidR="009343A0" w:rsidRPr="001B688A">
        <w:rPr>
          <w:sz w:val="22"/>
        </w:rPr>
        <w:t>. Le dernier</w:t>
      </w:r>
      <w:r w:rsidR="00CA1A3C" w:rsidRPr="001B688A">
        <w:rPr>
          <w:sz w:val="22"/>
        </w:rPr>
        <w:t xml:space="preserve"> </w:t>
      </w:r>
      <w:r w:rsidR="009343A0" w:rsidRPr="001B688A">
        <w:rPr>
          <w:sz w:val="22"/>
        </w:rPr>
        <w:t xml:space="preserve">a été arrêté en 2016 et </w:t>
      </w:r>
      <w:r w:rsidR="000D67A0" w:rsidRPr="001B688A">
        <w:rPr>
          <w:sz w:val="22"/>
        </w:rPr>
        <w:t>sera mis en œuvre jusqu’en 2020</w:t>
      </w:r>
      <w:r w:rsidR="00CA1A3C" w:rsidRPr="001B688A">
        <w:rPr>
          <w:sz w:val="22"/>
        </w:rPr>
        <w:t>.</w:t>
      </w:r>
      <w:r w:rsidR="00667E45" w:rsidRPr="001B688A">
        <w:rPr>
          <w:sz w:val="22"/>
        </w:rPr>
        <w:t xml:space="preserve"> </w:t>
      </w:r>
      <w:r w:rsidR="000D67A0" w:rsidRPr="001B688A">
        <w:rPr>
          <w:sz w:val="22"/>
        </w:rPr>
        <w:t xml:space="preserve">Il </w:t>
      </w:r>
      <w:r w:rsidR="001A05A4" w:rsidRPr="001B688A">
        <w:rPr>
          <w:sz w:val="22"/>
        </w:rPr>
        <w:t>fera évoluer le</w:t>
      </w:r>
      <w:r w:rsidR="006F5944" w:rsidRPr="001B688A">
        <w:rPr>
          <w:sz w:val="22"/>
        </w:rPr>
        <w:t xml:space="preserve"> système d’information actuel </w:t>
      </w:r>
      <w:r w:rsidR="00391C15">
        <w:rPr>
          <w:sz w:val="22"/>
        </w:rPr>
        <w:t>d'AIDADOM</w:t>
      </w:r>
      <w:r w:rsidR="00667E45" w:rsidRPr="001B688A">
        <w:rPr>
          <w:sz w:val="22"/>
        </w:rPr>
        <w:t xml:space="preserve"> </w:t>
      </w:r>
      <w:r w:rsidR="006F5944" w:rsidRPr="001B688A">
        <w:rPr>
          <w:sz w:val="22"/>
        </w:rPr>
        <w:t xml:space="preserve">décrit dans l’annexe </w:t>
      </w:r>
      <w:r w:rsidR="00CB5620" w:rsidRPr="001B688A">
        <w:rPr>
          <w:sz w:val="22"/>
        </w:rPr>
        <w:t>2</w:t>
      </w:r>
      <w:r w:rsidR="001A05A4" w:rsidRPr="001B688A">
        <w:rPr>
          <w:sz w:val="22"/>
        </w:rPr>
        <w:t>. Ce dernier est géré par une direction des systèmes d’information qui travail</w:t>
      </w:r>
      <w:r w:rsidR="009A1C16">
        <w:rPr>
          <w:sz w:val="22"/>
        </w:rPr>
        <w:t>le en étroite</w:t>
      </w:r>
      <w:r w:rsidR="001A05A4" w:rsidRPr="001B688A">
        <w:rPr>
          <w:sz w:val="22"/>
        </w:rPr>
        <w:t xml:space="preserve"> collaboration avec la </w:t>
      </w:r>
      <w:r w:rsidR="00391C15">
        <w:rPr>
          <w:sz w:val="22"/>
        </w:rPr>
        <w:t>Société de Services Informatiques</w:t>
      </w:r>
      <w:r w:rsidR="001A05A4" w:rsidRPr="001B688A">
        <w:rPr>
          <w:sz w:val="22"/>
        </w:rPr>
        <w:t xml:space="preserve"> </w:t>
      </w:r>
      <w:r w:rsidR="00391C15">
        <w:rPr>
          <w:sz w:val="22"/>
        </w:rPr>
        <w:t>AIDINFO</w:t>
      </w:r>
      <w:r w:rsidR="001A05A4" w:rsidRPr="001B688A">
        <w:rPr>
          <w:sz w:val="22"/>
        </w:rPr>
        <w:t xml:space="preserve"> (annexe 3) pour assurer l’exploitation des applications diverses dont s’est doté </w:t>
      </w:r>
      <w:r w:rsidR="00667E45" w:rsidRPr="001B688A">
        <w:rPr>
          <w:sz w:val="22"/>
        </w:rPr>
        <w:t xml:space="preserve">progressivement </w:t>
      </w:r>
      <w:r w:rsidR="001A05A4" w:rsidRPr="001B688A">
        <w:rPr>
          <w:sz w:val="22"/>
        </w:rPr>
        <w:t xml:space="preserve">le réseau </w:t>
      </w:r>
      <w:r w:rsidR="00391C15">
        <w:rPr>
          <w:sz w:val="22"/>
        </w:rPr>
        <w:t>AIDADOM</w:t>
      </w:r>
      <w:r w:rsidR="001A05A4" w:rsidRPr="001B688A">
        <w:rPr>
          <w:sz w:val="22"/>
        </w:rPr>
        <w:t xml:space="preserve"> (annexe 4). </w:t>
      </w:r>
    </w:p>
    <w:p w:rsidR="00CA2803" w:rsidRPr="001A05A4" w:rsidRDefault="00CA2803" w:rsidP="00CA1A3C">
      <w:pPr>
        <w:spacing w:after="120"/>
        <w:rPr>
          <w:sz w:val="22"/>
        </w:rPr>
      </w:pPr>
      <w:r>
        <w:rPr>
          <w:sz w:val="22"/>
        </w:rPr>
        <w:br w:type="page"/>
      </w:r>
    </w:p>
    <w:p w:rsidR="004D3737" w:rsidRPr="00CB5620" w:rsidRDefault="00CB5620" w:rsidP="00FA1FD3">
      <w:pPr>
        <w:pStyle w:val="Titre1"/>
        <w:keepNext w:val="0"/>
        <w:pBdr>
          <w:top w:val="single" w:sz="4" w:space="1" w:color="auto"/>
          <w:left w:val="single" w:sz="4" w:space="4" w:color="auto"/>
          <w:bottom w:val="single" w:sz="4" w:space="1" w:color="auto"/>
          <w:right w:val="single" w:sz="4" w:space="4" w:color="auto"/>
        </w:pBdr>
        <w:shd w:val="clear" w:color="auto" w:fill="C0C0C0"/>
        <w:spacing w:line="480" w:lineRule="auto"/>
        <w:ind w:right="-143"/>
        <w:jc w:val="center"/>
        <w:rPr>
          <w:caps/>
          <w:position w:val="-48"/>
          <w:sz w:val="28"/>
          <w:szCs w:val="28"/>
        </w:rPr>
      </w:pPr>
      <w:r>
        <w:rPr>
          <w:caps/>
          <w:position w:val="-48"/>
          <w:sz w:val="28"/>
          <w:szCs w:val="28"/>
        </w:rPr>
        <w:t>Dossier</w:t>
      </w:r>
      <w:r w:rsidR="004D3737" w:rsidRPr="00CB5620">
        <w:rPr>
          <w:caps/>
          <w:position w:val="-48"/>
          <w:sz w:val="28"/>
          <w:szCs w:val="28"/>
        </w:rPr>
        <w:t xml:space="preserve"> 1. </w:t>
      </w:r>
      <w:r w:rsidRPr="00CB5620">
        <w:rPr>
          <w:caps/>
          <w:position w:val="-48"/>
          <w:sz w:val="28"/>
          <w:szCs w:val="28"/>
        </w:rPr>
        <w:t>Gouvernance du système d’information</w:t>
      </w:r>
    </w:p>
    <w:p w:rsidR="00E6371F" w:rsidRPr="001B688A" w:rsidRDefault="001A05A4" w:rsidP="00E6371F">
      <w:pPr>
        <w:spacing w:before="120"/>
        <w:rPr>
          <w:sz w:val="22"/>
        </w:rPr>
      </w:pPr>
      <w:r w:rsidRPr="001B688A">
        <w:rPr>
          <w:sz w:val="22"/>
        </w:rPr>
        <w:t xml:space="preserve">Compte tenu </w:t>
      </w:r>
      <w:r w:rsidR="005E34E9" w:rsidRPr="001B688A">
        <w:rPr>
          <w:sz w:val="22"/>
        </w:rPr>
        <w:t>de l</w:t>
      </w:r>
      <w:r w:rsidRPr="001B688A">
        <w:rPr>
          <w:sz w:val="22"/>
        </w:rPr>
        <w:t xml:space="preserve">’activité du réseau </w:t>
      </w:r>
      <w:r w:rsidR="00391C15">
        <w:rPr>
          <w:sz w:val="22"/>
        </w:rPr>
        <w:t>AIDADOM</w:t>
      </w:r>
      <w:r w:rsidRPr="001B688A">
        <w:rPr>
          <w:sz w:val="22"/>
        </w:rPr>
        <w:t>, le système d’information constitue un vecteur de performance</w:t>
      </w:r>
      <w:r w:rsidR="005E34E9" w:rsidRPr="001B688A">
        <w:rPr>
          <w:sz w:val="22"/>
        </w:rPr>
        <w:t xml:space="preserve"> ce qui explique la place accordée à son évolution dans la réflexion stratégique.</w:t>
      </w:r>
      <w:r w:rsidR="00E6371F" w:rsidRPr="001B688A">
        <w:rPr>
          <w:sz w:val="22"/>
        </w:rPr>
        <w:t xml:space="preserve"> Aujourd’hui, les priorités de développement pour les fédérations sont d’avancer sur la connaissance de leur activité, des éléments statistique</w:t>
      </w:r>
      <w:r w:rsidR="00C8243F" w:rsidRPr="001B688A">
        <w:rPr>
          <w:sz w:val="22"/>
        </w:rPr>
        <w:t>s</w:t>
      </w:r>
      <w:r w:rsidR="00E6371F" w:rsidRPr="001B688A">
        <w:rPr>
          <w:sz w:val="22"/>
        </w:rPr>
        <w:t xml:space="preserve"> et </w:t>
      </w:r>
      <w:r w:rsidR="00C8243F" w:rsidRPr="001B688A">
        <w:rPr>
          <w:sz w:val="22"/>
        </w:rPr>
        <w:t>des</w:t>
      </w:r>
      <w:r w:rsidR="00E6371F" w:rsidRPr="001B688A">
        <w:rPr>
          <w:sz w:val="22"/>
        </w:rPr>
        <w:t xml:space="preserve"> normes. Elles souhaitent également être capable</w:t>
      </w:r>
      <w:r w:rsidR="00977B9B">
        <w:rPr>
          <w:sz w:val="22"/>
        </w:rPr>
        <w:t>s</w:t>
      </w:r>
      <w:r w:rsidR="00E6371F" w:rsidRPr="001B688A">
        <w:rPr>
          <w:sz w:val="22"/>
        </w:rPr>
        <w:t xml:space="preserve"> d'exploiter toute l’information disponible au niveau national.</w:t>
      </w:r>
    </w:p>
    <w:p w:rsidR="00E4063D" w:rsidRPr="001B688A" w:rsidRDefault="000A1C96" w:rsidP="002C4E99">
      <w:pPr>
        <w:spacing w:before="120"/>
        <w:rPr>
          <w:sz w:val="22"/>
        </w:rPr>
      </w:pPr>
      <w:r>
        <w:rPr>
          <w:sz w:val="22"/>
        </w:rPr>
        <w:t>À</w:t>
      </w:r>
      <w:r w:rsidR="00E4063D" w:rsidRPr="001B688A">
        <w:rPr>
          <w:sz w:val="22"/>
        </w:rPr>
        <w:t xml:space="preserve"> l’aide </w:t>
      </w:r>
      <w:r w:rsidR="00E677D2" w:rsidRPr="001B688A">
        <w:rPr>
          <w:sz w:val="22"/>
        </w:rPr>
        <w:t xml:space="preserve">de vos connaissances et </w:t>
      </w:r>
      <w:r w:rsidR="00E4063D" w:rsidRPr="001B688A">
        <w:rPr>
          <w:sz w:val="22"/>
        </w:rPr>
        <w:t>des annexes</w:t>
      </w:r>
      <w:r w:rsidR="00FA1FD3">
        <w:rPr>
          <w:sz w:val="22"/>
        </w:rPr>
        <w:t xml:space="preserve"> 1 à 4</w:t>
      </w:r>
      <w:r w:rsidR="002C4E99" w:rsidRPr="001B688A">
        <w:rPr>
          <w:sz w:val="22"/>
        </w:rPr>
        <w:t>,</w:t>
      </w:r>
    </w:p>
    <w:p w:rsidR="00B84FCC" w:rsidRPr="00B91CF7" w:rsidRDefault="00B84FCC" w:rsidP="00B91CF7">
      <w:pPr>
        <w:pStyle w:val="Paragraphedeliste"/>
        <w:numPr>
          <w:ilvl w:val="0"/>
          <w:numId w:val="21"/>
        </w:numPr>
        <w:spacing w:before="120" w:after="120"/>
        <w:ind w:left="284" w:hanging="284"/>
        <w:jc w:val="both"/>
        <w:rPr>
          <w:rFonts w:ascii="Times New Roman" w:hAnsi="Times New Roman"/>
          <w:szCs w:val="24"/>
        </w:rPr>
      </w:pPr>
      <w:r w:rsidRPr="001B688A">
        <w:rPr>
          <w:rFonts w:ascii="Times New Roman" w:hAnsi="Times New Roman"/>
        </w:rPr>
        <w:t xml:space="preserve">Après avoir </w:t>
      </w:r>
      <w:r w:rsidRPr="00B91CF7">
        <w:rPr>
          <w:rFonts w:ascii="Times New Roman" w:hAnsi="Times New Roman"/>
          <w:szCs w:val="24"/>
        </w:rPr>
        <w:t xml:space="preserve">défini le concept de stratégie informatique, justifier les choix effectués par </w:t>
      </w:r>
      <w:r w:rsidR="00391C15" w:rsidRPr="00B91CF7">
        <w:rPr>
          <w:rFonts w:ascii="Times New Roman" w:hAnsi="Times New Roman"/>
          <w:szCs w:val="24"/>
        </w:rPr>
        <w:t>AIDADOM</w:t>
      </w:r>
      <w:r w:rsidRPr="00B91CF7">
        <w:rPr>
          <w:rFonts w:ascii="Times New Roman" w:hAnsi="Times New Roman"/>
          <w:szCs w:val="24"/>
        </w:rPr>
        <w:t xml:space="preserve"> dans son </w:t>
      </w:r>
      <w:r w:rsidR="00C30B0E">
        <w:rPr>
          <w:rFonts w:ascii="Times New Roman" w:hAnsi="Times New Roman"/>
          <w:szCs w:val="24"/>
        </w:rPr>
        <w:t>programme d’actions 2016-2020</w:t>
      </w:r>
      <w:r w:rsidR="00C30B0E">
        <w:rPr>
          <w:rFonts w:ascii="Times New Roman" w:hAnsi="Times New Roman"/>
          <w:szCs w:val="24"/>
          <w:lang w:val="fr-FR"/>
        </w:rPr>
        <w:t>.</w:t>
      </w:r>
    </w:p>
    <w:p w:rsidR="00B84FCC" w:rsidRPr="00B91CF7" w:rsidRDefault="00B84FCC" w:rsidP="00B91CF7">
      <w:pPr>
        <w:pStyle w:val="Paragraphedeliste"/>
        <w:numPr>
          <w:ilvl w:val="0"/>
          <w:numId w:val="21"/>
        </w:numPr>
        <w:spacing w:before="120" w:after="120"/>
        <w:ind w:left="284" w:hanging="284"/>
        <w:jc w:val="both"/>
        <w:rPr>
          <w:rFonts w:ascii="Times New Roman" w:hAnsi="Times New Roman"/>
          <w:szCs w:val="24"/>
        </w:rPr>
      </w:pPr>
      <w:r w:rsidRPr="00B91CF7">
        <w:rPr>
          <w:rFonts w:ascii="Times New Roman" w:hAnsi="Times New Roman"/>
          <w:szCs w:val="24"/>
        </w:rPr>
        <w:t xml:space="preserve">Préciser les apports de </w:t>
      </w:r>
      <w:r w:rsidR="00113BE6" w:rsidRPr="00B91CF7">
        <w:rPr>
          <w:rFonts w:ascii="Times New Roman" w:hAnsi="Times New Roman"/>
          <w:szCs w:val="24"/>
        </w:rPr>
        <w:t xml:space="preserve">la </w:t>
      </w:r>
      <w:r w:rsidR="00391C15" w:rsidRPr="00B91CF7">
        <w:rPr>
          <w:rFonts w:ascii="Times New Roman" w:hAnsi="Times New Roman"/>
          <w:szCs w:val="24"/>
        </w:rPr>
        <w:t>Société de Services Informatiques</w:t>
      </w:r>
      <w:r w:rsidRPr="00B91CF7">
        <w:rPr>
          <w:rFonts w:ascii="Times New Roman" w:hAnsi="Times New Roman"/>
          <w:szCs w:val="24"/>
        </w:rPr>
        <w:t xml:space="preserve"> </w:t>
      </w:r>
      <w:r w:rsidR="00391C15" w:rsidRPr="00B91CF7">
        <w:rPr>
          <w:rFonts w:ascii="Times New Roman" w:hAnsi="Times New Roman"/>
          <w:szCs w:val="24"/>
        </w:rPr>
        <w:t>AIDINFO</w:t>
      </w:r>
      <w:r w:rsidRPr="00B91CF7">
        <w:rPr>
          <w:rFonts w:ascii="Times New Roman" w:hAnsi="Times New Roman"/>
          <w:szCs w:val="24"/>
        </w:rPr>
        <w:t xml:space="preserve"> à </w:t>
      </w:r>
      <w:r w:rsidR="00391C15" w:rsidRPr="00B91CF7">
        <w:rPr>
          <w:rFonts w:ascii="Times New Roman" w:hAnsi="Times New Roman"/>
          <w:szCs w:val="24"/>
        </w:rPr>
        <w:t>AIDADOM</w:t>
      </w:r>
      <w:r w:rsidR="00204C06" w:rsidRPr="00B91CF7">
        <w:rPr>
          <w:rFonts w:ascii="Times New Roman" w:hAnsi="Times New Roman"/>
          <w:szCs w:val="24"/>
        </w:rPr>
        <w:t xml:space="preserve">. </w:t>
      </w:r>
      <w:r w:rsidRPr="00B91CF7">
        <w:rPr>
          <w:rFonts w:ascii="Times New Roman" w:hAnsi="Times New Roman"/>
          <w:szCs w:val="24"/>
        </w:rPr>
        <w:t>Deux</w:t>
      </w:r>
      <w:r w:rsidR="00362A7B" w:rsidRPr="00B91CF7">
        <w:rPr>
          <w:rFonts w:ascii="Times New Roman" w:hAnsi="Times New Roman"/>
          <w:szCs w:val="24"/>
        </w:rPr>
        <w:t xml:space="preserve"> apports sont attendus.</w:t>
      </w:r>
    </w:p>
    <w:p w:rsidR="00B84FCC" w:rsidRPr="00B91CF7" w:rsidRDefault="00C8243F" w:rsidP="00B91CF7">
      <w:pPr>
        <w:pStyle w:val="Paragraphedeliste"/>
        <w:numPr>
          <w:ilvl w:val="0"/>
          <w:numId w:val="21"/>
        </w:numPr>
        <w:spacing w:before="120" w:after="120"/>
        <w:ind w:left="284" w:hanging="284"/>
        <w:jc w:val="both"/>
        <w:rPr>
          <w:rFonts w:ascii="Times New Roman" w:hAnsi="Times New Roman"/>
          <w:szCs w:val="24"/>
        </w:rPr>
      </w:pPr>
      <w:r w:rsidRPr="00B91CF7">
        <w:rPr>
          <w:rFonts w:ascii="Times New Roman" w:hAnsi="Times New Roman"/>
          <w:szCs w:val="24"/>
        </w:rPr>
        <w:t xml:space="preserve">Après avoir défini ce qu'est l'informatique décisionnelle, préciser les services rendus par ce type d'informatique et identifier les apports </w:t>
      </w:r>
      <w:r w:rsidR="00997BF5" w:rsidRPr="00B91CF7">
        <w:rPr>
          <w:rFonts w:ascii="Times New Roman" w:hAnsi="Times New Roman"/>
          <w:szCs w:val="24"/>
        </w:rPr>
        <w:t xml:space="preserve">essentiels </w:t>
      </w:r>
      <w:r w:rsidRPr="00B91CF7">
        <w:rPr>
          <w:rFonts w:ascii="Times New Roman" w:hAnsi="Times New Roman"/>
          <w:szCs w:val="24"/>
        </w:rPr>
        <w:t xml:space="preserve">de l'outil </w:t>
      </w:r>
      <w:r w:rsidR="00391C15" w:rsidRPr="00B91CF7">
        <w:rPr>
          <w:rFonts w:ascii="Times New Roman" w:hAnsi="Times New Roman"/>
          <w:szCs w:val="24"/>
        </w:rPr>
        <w:t>AidCentre</w:t>
      </w:r>
      <w:r w:rsidRPr="00B91CF7">
        <w:rPr>
          <w:rFonts w:ascii="Times New Roman" w:hAnsi="Times New Roman"/>
          <w:szCs w:val="24"/>
        </w:rPr>
        <w:t xml:space="preserve"> au réseau </w:t>
      </w:r>
      <w:r w:rsidR="00391C15" w:rsidRPr="00B91CF7">
        <w:rPr>
          <w:rFonts w:ascii="Times New Roman" w:hAnsi="Times New Roman"/>
          <w:szCs w:val="24"/>
        </w:rPr>
        <w:t>AIDADOM</w:t>
      </w:r>
      <w:r w:rsidR="00B84FCC" w:rsidRPr="00B91CF7">
        <w:rPr>
          <w:rFonts w:ascii="Times New Roman" w:hAnsi="Times New Roman"/>
          <w:szCs w:val="24"/>
        </w:rPr>
        <w:t>.</w:t>
      </w:r>
      <w:r w:rsidR="00204C06" w:rsidRPr="00B91CF7">
        <w:rPr>
          <w:rFonts w:ascii="Times New Roman" w:hAnsi="Times New Roman"/>
          <w:szCs w:val="24"/>
        </w:rPr>
        <w:t xml:space="preserve"> Deux apports sont attendus.</w:t>
      </w:r>
    </w:p>
    <w:p w:rsidR="00CB4364" w:rsidRDefault="005E34E9" w:rsidP="00FA1FD3">
      <w:pPr>
        <w:pStyle w:val="Titre1"/>
        <w:keepNext w:val="0"/>
        <w:pBdr>
          <w:top w:val="single" w:sz="4" w:space="1" w:color="auto"/>
          <w:left w:val="single" w:sz="4" w:space="4" w:color="auto"/>
          <w:bottom w:val="single" w:sz="4" w:space="1" w:color="auto"/>
          <w:right w:val="single" w:sz="4" w:space="4" w:color="auto"/>
        </w:pBdr>
        <w:shd w:val="clear" w:color="auto" w:fill="C0C0C0"/>
        <w:spacing w:line="480" w:lineRule="auto"/>
        <w:ind w:right="-143"/>
        <w:jc w:val="center"/>
        <w:rPr>
          <w:caps/>
          <w:position w:val="-48"/>
          <w:sz w:val="28"/>
          <w:szCs w:val="28"/>
        </w:rPr>
      </w:pPr>
      <w:r>
        <w:rPr>
          <w:caps/>
          <w:position w:val="-48"/>
          <w:sz w:val="28"/>
          <w:szCs w:val="28"/>
        </w:rPr>
        <w:t>Dossier</w:t>
      </w:r>
      <w:r w:rsidRPr="00CB5620">
        <w:rPr>
          <w:caps/>
          <w:position w:val="-48"/>
          <w:sz w:val="28"/>
          <w:szCs w:val="28"/>
        </w:rPr>
        <w:t xml:space="preserve"> </w:t>
      </w:r>
      <w:r>
        <w:rPr>
          <w:caps/>
          <w:position w:val="-48"/>
          <w:sz w:val="28"/>
          <w:szCs w:val="28"/>
        </w:rPr>
        <w:t>2</w:t>
      </w:r>
      <w:r w:rsidRPr="00CB5620">
        <w:rPr>
          <w:caps/>
          <w:position w:val="-48"/>
          <w:sz w:val="28"/>
          <w:szCs w:val="28"/>
        </w:rPr>
        <w:t>.</w:t>
      </w:r>
      <w:r w:rsidR="00CB4364">
        <w:rPr>
          <w:caps/>
          <w:position w:val="-48"/>
          <w:sz w:val="28"/>
          <w:szCs w:val="28"/>
        </w:rPr>
        <w:t xml:space="preserve"> PROJET dE</w:t>
      </w:r>
      <w:r w:rsidR="00472C00">
        <w:rPr>
          <w:caps/>
          <w:position w:val="-48"/>
          <w:sz w:val="28"/>
          <w:szCs w:val="28"/>
        </w:rPr>
        <w:t xml:space="preserve"> D</w:t>
      </w:r>
      <w:r w:rsidR="00472C00">
        <w:rPr>
          <w:caps/>
          <w:position w:val="-48"/>
          <w:sz w:val="28"/>
          <w:szCs w:val="28"/>
          <w:lang w:val="fr-FR"/>
        </w:rPr>
        <w:t>É</w:t>
      </w:r>
      <w:r w:rsidR="008D7D85">
        <w:rPr>
          <w:caps/>
          <w:position w:val="-48"/>
          <w:sz w:val="28"/>
          <w:szCs w:val="28"/>
        </w:rPr>
        <w:t>PLOIEMENT DE L'APPLICATION M</w:t>
      </w:r>
      <w:r w:rsidR="008D7D85">
        <w:rPr>
          <w:caps/>
          <w:position w:val="-48"/>
          <w:sz w:val="28"/>
          <w:szCs w:val="28"/>
          <w:lang w:val="fr-FR"/>
        </w:rPr>
        <w:t>É</w:t>
      </w:r>
      <w:r w:rsidR="00CB4364">
        <w:rPr>
          <w:caps/>
          <w:position w:val="-48"/>
          <w:sz w:val="28"/>
          <w:szCs w:val="28"/>
        </w:rPr>
        <w:t>TIER</w:t>
      </w:r>
    </w:p>
    <w:p w:rsidR="006A150A" w:rsidRPr="001B688A" w:rsidRDefault="00361588" w:rsidP="006A150A">
      <w:pPr>
        <w:spacing w:before="120"/>
        <w:rPr>
          <w:sz w:val="22"/>
        </w:rPr>
      </w:pPr>
      <w:r w:rsidRPr="001B688A">
        <w:rPr>
          <w:sz w:val="22"/>
        </w:rPr>
        <w:t xml:space="preserve">L'application métier </w:t>
      </w:r>
      <w:r w:rsidR="00391C15">
        <w:rPr>
          <w:sz w:val="22"/>
        </w:rPr>
        <w:t>AidSys</w:t>
      </w:r>
      <w:r w:rsidRPr="001B688A">
        <w:rPr>
          <w:sz w:val="22"/>
        </w:rPr>
        <w:t xml:space="preserve"> fait l'objet d'un projet de déploiement national et devra, à terme, assurer la montée en charge du support aux fédérations. </w:t>
      </w:r>
      <w:r w:rsidR="00391C15">
        <w:rPr>
          <w:sz w:val="22"/>
        </w:rPr>
        <w:t>AIDADOM</w:t>
      </w:r>
      <w:r w:rsidR="006A150A" w:rsidRPr="001B688A">
        <w:rPr>
          <w:sz w:val="22"/>
        </w:rPr>
        <w:t xml:space="preserve"> s’oriente vers un portage en mode Web </w:t>
      </w:r>
      <w:r w:rsidR="007A253D" w:rsidRPr="001B688A">
        <w:rPr>
          <w:sz w:val="22"/>
        </w:rPr>
        <w:t>de plusieurs</w:t>
      </w:r>
      <w:r w:rsidR="006A150A" w:rsidRPr="001B688A">
        <w:rPr>
          <w:sz w:val="22"/>
        </w:rPr>
        <w:t xml:space="preserve"> applications et vers un hébergement central</w:t>
      </w:r>
      <w:r w:rsidR="007A253D" w:rsidRPr="001B688A">
        <w:rPr>
          <w:sz w:val="22"/>
        </w:rPr>
        <w:t xml:space="preserve"> au sein d’un Datacenter</w:t>
      </w:r>
      <w:r w:rsidR="006A150A" w:rsidRPr="001B688A">
        <w:rPr>
          <w:sz w:val="22"/>
        </w:rPr>
        <w:t>.</w:t>
      </w:r>
    </w:p>
    <w:p w:rsidR="006A150A" w:rsidRPr="001B688A" w:rsidRDefault="000A1C96" w:rsidP="006A150A">
      <w:pPr>
        <w:spacing w:before="120"/>
        <w:rPr>
          <w:sz w:val="22"/>
          <w:szCs w:val="24"/>
        </w:rPr>
      </w:pPr>
      <w:r>
        <w:rPr>
          <w:sz w:val="22"/>
          <w:szCs w:val="24"/>
        </w:rPr>
        <w:t>À</w:t>
      </w:r>
      <w:r w:rsidR="006A150A" w:rsidRPr="001B688A">
        <w:rPr>
          <w:sz w:val="22"/>
          <w:szCs w:val="24"/>
        </w:rPr>
        <w:t xml:space="preserve"> l’aide de vos connaissances et des annexes</w:t>
      </w:r>
      <w:r w:rsidR="00FA1FD3">
        <w:rPr>
          <w:sz w:val="22"/>
          <w:szCs w:val="24"/>
        </w:rPr>
        <w:t xml:space="preserve"> 2 et 4</w:t>
      </w:r>
      <w:r w:rsidR="006A150A" w:rsidRPr="001B688A">
        <w:rPr>
          <w:sz w:val="22"/>
          <w:szCs w:val="24"/>
        </w:rPr>
        <w:t>,</w:t>
      </w:r>
    </w:p>
    <w:p w:rsidR="00362A7B" w:rsidRPr="001B688A" w:rsidRDefault="00B84FCC" w:rsidP="00391C15">
      <w:pPr>
        <w:pStyle w:val="Paragraphedeliste"/>
        <w:numPr>
          <w:ilvl w:val="0"/>
          <w:numId w:val="21"/>
        </w:numPr>
        <w:spacing w:before="120" w:after="120"/>
        <w:ind w:left="284" w:hanging="284"/>
        <w:jc w:val="both"/>
        <w:rPr>
          <w:rFonts w:ascii="Times New Roman" w:hAnsi="Times New Roman"/>
          <w:szCs w:val="24"/>
        </w:rPr>
      </w:pPr>
      <w:r w:rsidRPr="001B688A">
        <w:rPr>
          <w:rFonts w:ascii="Times New Roman" w:hAnsi="Times New Roman"/>
          <w:szCs w:val="24"/>
        </w:rPr>
        <w:t xml:space="preserve">Apprécier le choix </w:t>
      </w:r>
      <w:r w:rsidR="00391C15">
        <w:rPr>
          <w:rFonts w:ascii="Times New Roman" w:hAnsi="Times New Roman"/>
          <w:szCs w:val="24"/>
        </w:rPr>
        <w:t>d'AIDADOM</w:t>
      </w:r>
      <w:r w:rsidRPr="001B688A">
        <w:rPr>
          <w:rFonts w:ascii="Times New Roman" w:hAnsi="Times New Roman"/>
          <w:szCs w:val="24"/>
        </w:rPr>
        <w:t xml:space="preserve"> de recourir à</w:t>
      </w:r>
      <w:r w:rsidR="00362A7B" w:rsidRPr="001B688A">
        <w:rPr>
          <w:rFonts w:ascii="Times New Roman" w:hAnsi="Times New Roman"/>
          <w:szCs w:val="24"/>
        </w:rPr>
        <w:t xml:space="preserve"> un site central d’hébergement.</w:t>
      </w:r>
    </w:p>
    <w:p w:rsidR="00362A7B" w:rsidRPr="001B688A" w:rsidRDefault="00B84FCC" w:rsidP="00391C15">
      <w:pPr>
        <w:pStyle w:val="Paragraphedeliste"/>
        <w:numPr>
          <w:ilvl w:val="0"/>
          <w:numId w:val="21"/>
        </w:numPr>
        <w:spacing w:before="120" w:after="120"/>
        <w:ind w:left="284" w:hanging="284"/>
        <w:jc w:val="both"/>
        <w:rPr>
          <w:rFonts w:ascii="Times New Roman" w:hAnsi="Times New Roman"/>
          <w:szCs w:val="24"/>
        </w:rPr>
      </w:pPr>
      <w:r w:rsidRPr="001B688A">
        <w:rPr>
          <w:rFonts w:ascii="Times New Roman" w:hAnsi="Times New Roman"/>
          <w:szCs w:val="24"/>
        </w:rPr>
        <w:t xml:space="preserve">Décrire le mode </w:t>
      </w:r>
      <w:r w:rsidR="00391C15">
        <w:rPr>
          <w:rFonts w:ascii="Times New Roman" w:hAnsi="Times New Roman"/>
          <w:szCs w:val="24"/>
        </w:rPr>
        <w:t>"</w:t>
      </w:r>
      <w:r w:rsidRPr="001B688A">
        <w:rPr>
          <w:rFonts w:ascii="Times New Roman" w:hAnsi="Times New Roman"/>
          <w:szCs w:val="24"/>
        </w:rPr>
        <w:t>full-Web</w:t>
      </w:r>
      <w:r w:rsidR="00391C15">
        <w:rPr>
          <w:rFonts w:ascii="Times New Roman" w:hAnsi="Times New Roman"/>
          <w:szCs w:val="24"/>
        </w:rPr>
        <w:t>"</w:t>
      </w:r>
      <w:r w:rsidRPr="001B688A">
        <w:rPr>
          <w:rFonts w:ascii="Times New Roman" w:hAnsi="Times New Roman"/>
          <w:szCs w:val="24"/>
        </w:rPr>
        <w:t xml:space="preserve"> et </w:t>
      </w:r>
      <w:r w:rsidR="00361588" w:rsidRPr="001B688A">
        <w:rPr>
          <w:rFonts w:ascii="Times New Roman" w:hAnsi="Times New Roman"/>
          <w:szCs w:val="24"/>
        </w:rPr>
        <w:t>expliquer comment il peut être vecteur de performance</w:t>
      </w:r>
      <w:r w:rsidR="00362A7B" w:rsidRPr="001B688A">
        <w:rPr>
          <w:rFonts w:ascii="Times New Roman" w:hAnsi="Times New Roman"/>
          <w:szCs w:val="24"/>
        </w:rPr>
        <w:t>.</w:t>
      </w:r>
    </w:p>
    <w:p w:rsidR="00B84FCC" w:rsidRPr="001B688A" w:rsidRDefault="00B84FCC" w:rsidP="00391C15">
      <w:pPr>
        <w:pStyle w:val="Paragraphedeliste"/>
        <w:numPr>
          <w:ilvl w:val="0"/>
          <w:numId w:val="21"/>
        </w:numPr>
        <w:spacing w:before="120" w:after="120"/>
        <w:ind w:left="284" w:hanging="284"/>
        <w:jc w:val="both"/>
        <w:rPr>
          <w:rFonts w:ascii="Times New Roman" w:hAnsi="Times New Roman"/>
          <w:szCs w:val="24"/>
        </w:rPr>
      </w:pPr>
      <w:r w:rsidRPr="001B688A">
        <w:rPr>
          <w:rFonts w:ascii="Times New Roman" w:hAnsi="Times New Roman"/>
          <w:szCs w:val="24"/>
        </w:rPr>
        <w:t xml:space="preserve">En quoi la virtualisation et la haute disponibilité des serveurs </w:t>
      </w:r>
      <w:r w:rsidR="00391C15">
        <w:rPr>
          <w:rFonts w:ascii="Times New Roman" w:hAnsi="Times New Roman"/>
          <w:szCs w:val="24"/>
        </w:rPr>
        <w:t>AidSys</w:t>
      </w:r>
      <w:r w:rsidRPr="001B688A">
        <w:rPr>
          <w:rFonts w:ascii="Times New Roman" w:hAnsi="Times New Roman"/>
          <w:szCs w:val="24"/>
        </w:rPr>
        <w:t xml:space="preserve"> peuvent-ils avoir un impact su</w:t>
      </w:r>
      <w:r w:rsidR="00362A7B" w:rsidRPr="001B688A">
        <w:rPr>
          <w:rFonts w:ascii="Times New Roman" w:hAnsi="Times New Roman"/>
          <w:szCs w:val="24"/>
        </w:rPr>
        <w:t>r le coût total de possession ?</w:t>
      </w:r>
    </w:p>
    <w:p w:rsidR="00362A7B" w:rsidRPr="001B688A" w:rsidRDefault="00B84FCC" w:rsidP="00391C15">
      <w:pPr>
        <w:pStyle w:val="Paragraphedeliste"/>
        <w:numPr>
          <w:ilvl w:val="0"/>
          <w:numId w:val="21"/>
        </w:numPr>
        <w:spacing w:before="120" w:after="120"/>
        <w:ind w:left="284" w:hanging="284"/>
        <w:jc w:val="both"/>
        <w:rPr>
          <w:rFonts w:ascii="Times New Roman" w:hAnsi="Times New Roman"/>
          <w:szCs w:val="24"/>
        </w:rPr>
      </w:pPr>
      <w:r w:rsidRPr="001B688A">
        <w:rPr>
          <w:rFonts w:ascii="Times New Roman" w:hAnsi="Times New Roman"/>
          <w:szCs w:val="24"/>
        </w:rPr>
        <w:t>Préciser ce que recouvre le concept d’</w:t>
      </w:r>
      <w:r w:rsidR="00391C15">
        <w:rPr>
          <w:rFonts w:ascii="Times New Roman" w:hAnsi="Times New Roman"/>
          <w:szCs w:val="24"/>
        </w:rPr>
        <w:t>"</w:t>
      </w:r>
      <w:r w:rsidRPr="001B688A">
        <w:rPr>
          <w:rFonts w:ascii="Times New Roman" w:hAnsi="Times New Roman"/>
          <w:szCs w:val="24"/>
        </w:rPr>
        <w:t>Accords de niveaux de service</w:t>
      </w:r>
      <w:r w:rsidR="00391C15">
        <w:rPr>
          <w:rFonts w:ascii="Times New Roman" w:hAnsi="Times New Roman"/>
          <w:szCs w:val="24"/>
        </w:rPr>
        <w:t>"</w:t>
      </w:r>
      <w:r w:rsidRPr="001B688A">
        <w:rPr>
          <w:rFonts w:ascii="Times New Roman" w:hAnsi="Times New Roman"/>
          <w:szCs w:val="24"/>
        </w:rPr>
        <w:t xml:space="preserve"> (SLA) et indiquer les avantages procurés par une gestion de SLA</w:t>
      </w:r>
      <w:r w:rsidR="00361588" w:rsidRPr="001B688A">
        <w:rPr>
          <w:rFonts w:ascii="Times New Roman" w:hAnsi="Times New Roman"/>
          <w:szCs w:val="24"/>
        </w:rPr>
        <w:t xml:space="preserve"> </w:t>
      </w:r>
      <w:r w:rsidR="00361588" w:rsidRPr="00204C06">
        <w:rPr>
          <w:rFonts w:ascii="Times New Roman" w:hAnsi="Times New Roman"/>
          <w:szCs w:val="24"/>
        </w:rPr>
        <w:t>et le référentiel qui le préconise</w:t>
      </w:r>
      <w:r w:rsidRPr="001B688A">
        <w:rPr>
          <w:rFonts w:ascii="Times New Roman" w:hAnsi="Times New Roman"/>
          <w:szCs w:val="24"/>
        </w:rPr>
        <w:t>.</w:t>
      </w:r>
      <w:r w:rsidR="00362A7B" w:rsidRPr="001B688A">
        <w:rPr>
          <w:rFonts w:ascii="Times New Roman" w:hAnsi="Times New Roman"/>
          <w:szCs w:val="24"/>
        </w:rPr>
        <w:t xml:space="preserve"> Deux avantages sont attendus.</w:t>
      </w:r>
    </w:p>
    <w:p w:rsidR="002C4E99" w:rsidRPr="00362A7B" w:rsidRDefault="00082CDF" w:rsidP="00362A7B">
      <w:pPr>
        <w:pStyle w:val="Titre1"/>
        <w:keepNext w:val="0"/>
        <w:pBdr>
          <w:top w:val="single" w:sz="4" w:space="1" w:color="auto"/>
          <w:left w:val="single" w:sz="4" w:space="4" w:color="auto"/>
          <w:bottom w:val="single" w:sz="4" w:space="1" w:color="auto"/>
          <w:right w:val="single" w:sz="4" w:space="4" w:color="auto"/>
        </w:pBdr>
        <w:shd w:val="clear" w:color="auto" w:fill="C0C0C0"/>
        <w:spacing w:line="480" w:lineRule="auto"/>
        <w:ind w:right="-143"/>
        <w:jc w:val="center"/>
        <w:rPr>
          <w:caps/>
          <w:position w:val="-48"/>
          <w:sz w:val="28"/>
          <w:szCs w:val="28"/>
        </w:rPr>
      </w:pPr>
      <w:r w:rsidRPr="00362A7B">
        <w:rPr>
          <w:caps/>
          <w:position w:val="-48"/>
          <w:sz w:val="28"/>
          <w:szCs w:val="28"/>
        </w:rPr>
        <w:t>DOSSIER 3</w:t>
      </w:r>
      <w:r w:rsidR="002C4E99" w:rsidRPr="00362A7B">
        <w:rPr>
          <w:caps/>
          <w:position w:val="-48"/>
          <w:sz w:val="28"/>
          <w:szCs w:val="28"/>
        </w:rPr>
        <w:t xml:space="preserve">. </w:t>
      </w:r>
      <w:r w:rsidR="008D7D85">
        <w:rPr>
          <w:caps/>
          <w:position w:val="-48"/>
          <w:sz w:val="28"/>
          <w:szCs w:val="28"/>
          <w:lang w:val="fr-FR"/>
        </w:rPr>
        <w:t>É</w:t>
      </w:r>
      <w:r w:rsidR="00CB4364">
        <w:rPr>
          <w:caps/>
          <w:position w:val="-48"/>
          <w:sz w:val="28"/>
          <w:szCs w:val="28"/>
        </w:rPr>
        <w:t>tuDE</w:t>
      </w:r>
      <w:r w:rsidR="00667E45" w:rsidRPr="00362A7B">
        <w:rPr>
          <w:caps/>
          <w:position w:val="-48"/>
          <w:sz w:val="28"/>
          <w:szCs w:val="28"/>
        </w:rPr>
        <w:t xml:space="preserve"> DU </w:t>
      </w:r>
      <w:r w:rsidR="00DA04D2" w:rsidRPr="00362A7B">
        <w:rPr>
          <w:caps/>
          <w:position w:val="-48"/>
          <w:sz w:val="28"/>
          <w:szCs w:val="28"/>
        </w:rPr>
        <w:t>PROJET FOAD</w:t>
      </w:r>
    </w:p>
    <w:p w:rsidR="00B84FCC" w:rsidRPr="001B688A" w:rsidRDefault="00B84FCC" w:rsidP="00B84FCC">
      <w:pPr>
        <w:spacing w:before="120"/>
        <w:rPr>
          <w:sz w:val="22"/>
        </w:rPr>
      </w:pPr>
      <w:r w:rsidRPr="001B688A">
        <w:rPr>
          <w:sz w:val="22"/>
        </w:rPr>
        <w:t xml:space="preserve">La réforme de la formation professionnelle de mars 2014 a eu un impact conséquent sur les financements dédiés à la formation professionnelle continue. En effet, cette réforme a entraîné des modifications profondes, changements qui se traduisent, pour le réseau </w:t>
      </w:r>
      <w:r w:rsidR="00391C15">
        <w:rPr>
          <w:sz w:val="22"/>
        </w:rPr>
        <w:t>AIDADOM</w:t>
      </w:r>
      <w:r w:rsidRPr="001B688A">
        <w:rPr>
          <w:sz w:val="22"/>
        </w:rPr>
        <w:t xml:space="preserve">, par une diminution des fonds disponibles. Cependant, pour s’adapter et développer les compétences des acteurs contribuant à l’intervention auprès des personnes âgées, le réseau </w:t>
      </w:r>
      <w:r w:rsidR="00391C15">
        <w:rPr>
          <w:sz w:val="22"/>
        </w:rPr>
        <w:t>AIDADOM</w:t>
      </w:r>
      <w:r w:rsidRPr="001B688A">
        <w:rPr>
          <w:sz w:val="22"/>
        </w:rPr>
        <w:t xml:space="preserve"> a lancé le projet de déploiement de la FOAD (Formation Ouverte A Distance).</w:t>
      </w:r>
    </w:p>
    <w:p w:rsidR="00361588" w:rsidRPr="001B688A" w:rsidRDefault="008D7D85" w:rsidP="00361588">
      <w:pPr>
        <w:spacing w:before="120"/>
        <w:rPr>
          <w:sz w:val="22"/>
        </w:rPr>
      </w:pPr>
      <w:r>
        <w:rPr>
          <w:sz w:val="22"/>
        </w:rPr>
        <w:t>À</w:t>
      </w:r>
      <w:r w:rsidR="00361588" w:rsidRPr="001B688A">
        <w:rPr>
          <w:sz w:val="22"/>
        </w:rPr>
        <w:t xml:space="preserve"> l’aide de vos connaissances et des annexes</w:t>
      </w:r>
      <w:r w:rsidR="00FA1FD3">
        <w:rPr>
          <w:sz w:val="22"/>
        </w:rPr>
        <w:t xml:space="preserve"> 1 et 4</w:t>
      </w:r>
      <w:r w:rsidR="00361588" w:rsidRPr="001B688A">
        <w:rPr>
          <w:sz w:val="22"/>
        </w:rPr>
        <w:t>,</w:t>
      </w:r>
    </w:p>
    <w:p w:rsidR="002C4E99" w:rsidRPr="001B688A" w:rsidRDefault="002C4E99" w:rsidP="00391C15">
      <w:pPr>
        <w:pStyle w:val="Paragraphedeliste"/>
        <w:numPr>
          <w:ilvl w:val="0"/>
          <w:numId w:val="21"/>
        </w:numPr>
        <w:spacing w:before="120" w:after="120"/>
        <w:ind w:left="284" w:hanging="284"/>
        <w:jc w:val="both"/>
        <w:rPr>
          <w:rFonts w:ascii="Times New Roman" w:hAnsi="Times New Roman"/>
        </w:rPr>
      </w:pPr>
      <w:r w:rsidRPr="001B688A">
        <w:rPr>
          <w:rFonts w:ascii="Times New Roman" w:hAnsi="Times New Roman"/>
        </w:rPr>
        <w:t>Quel</w:t>
      </w:r>
      <w:r w:rsidR="00977B9B">
        <w:rPr>
          <w:rFonts w:ascii="Times New Roman" w:hAnsi="Times New Roman"/>
        </w:rPr>
        <w:t>s sont</w:t>
      </w:r>
      <w:r w:rsidRPr="001B688A">
        <w:rPr>
          <w:rFonts w:ascii="Times New Roman" w:hAnsi="Times New Roman"/>
        </w:rPr>
        <w:t xml:space="preserve"> l</w:t>
      </w:r>
      <w:r w:rsidR="00977B9B">
        <w:rPr>
          <w:rFonts w:ascii="Times New Roman" w:hAnsi="Times New Roman"/>
        </w:rPr>
        <w:t xml:space="preserve">es </w:t>
      </w:r>
      <w:r w:rsidRPr="001B688A">
        <w:rPr>
          <w:rFonts w:ascii="Times New Roman" w:hAnsi="Times New Roman"/>
        </w:rPr>
        <w:t>enjeu</w:t>
      </w:r>
      <w:r w:rsidR="00977B9B">
        <w:rPr>
          <w:rFonts w:ascii="Times New Roman" w:hAnsi="Times New Roman"/>
        </w:rPr>
        <w:t>x</w:t>
      </w:r>
      <w:r w:rsidRPr="001B688A">
        <w:rPr>
          <w:rFonts w:ascii="Times New Roman" w:hAnsi="Times New Roman"/>
        </w:rPr>
        <w:t xml:space="preserve"> du projet FOAD pour </w:t>
      </w:r>
      <w:r w:rsidR="00391C15">
        <w:rPr>
          <w:rFonts w:ascii="Times New Roman" w:hAnsi="Times New Roman"/>
        </w:rPr>
        <w:t>AIDADOM</w:t>
      </w:r>
      <w:r w:rsidRPr="001B688A">
        <w:rPr>
          <w:rFonts w:ascii="Times New Roman" w:hAnsi="Times New Roman"/>
        </w:rPr>
        <w:t xml:space="preserve"> ? Préciser </w:t>
      </w:r>
      <w:r w:rsidR="002D09AE" w:rsidRPr="001B688A">
        <w:rPr>
          <w:rFonts w:ascii="Times New Roman" w:hAnsi="Times New Roman"/>
        </w:rPr>
        <w:t xml:space="preserve">les avantages et </w:t>
      </w:r>
      <w:r w:rsidRPr="001B688A">
        <w:rPr>
          <w:rFonts w:ascii="Times New Roman" w:hAnsi="Times New Roman"/>
        </w:rPr>
        <w:t>les contraintes</w:t>
      </w:r>
      <w:r w:rsidR="002D09AE" w:rsidRPr="001B688A">
        <w:rPr>
          <w:rFonts w:ascii="Times New Roman" w:hAnsi="Times New Roman"/>
        </w:rPr>
        <w:t xml:space="preserve"> (humaines, organisationnelles, matérielles, etc.) </w:t>
      </w:r>
      <w:r w:rsidRPr="001B688A">
        <w:rPr>
          <w:rFonts w:ascii="Times New Roman" w:hAnsi="Times New Roman"/>
        </w:rPr>
        <w:t>d'un tel outil.</w:t>
      </w:r>
    </w:p>
    <w:p w:rsidR="002D09AE" w:rsidRPr="001B688A" w:rsidRDefault="002D09AE" w:rsidP="00391C15">
      <w:pPr>
        <w:pStyle w:val="Paragraphedeliste"/>
        <w:numPr>
          <w:ilvl w:val="0"/>
          <w:numId w:val="21"/>
        </w:numPr>
        <w:spacing w:before="120" w:after="120"/>
        <w:ind w:left="284" w:hanging="284"/>
        <w:jc w:val="both"/>
        <w:rPr>
          <w:rFonts w:ascii="Times New Roman" w:hAnsi="Times New Roman"/>
        </w:rPr>
      </w:pPr>
      <w:r w:rsidRPr="001B688A">
        <w:rPr>
          <w:rFonts w:ascii="Times New Roman" w:hAnsi="Times New Roman"/>
        </w:rPr>
        <w:t xml:space="preserve">Proposer </w:t>
      </w:r>
      <w:r w:rsidR="00A6793F" w:rsidRPr="001B688A">
        <w:rPr>
          <w:rFonts w:ascii="Times New Roman" w:hAnsi="Times New Roman"/>
        </w:rPr>
        <w:t>six</w:t>
      </w:r>
      <w:r w:rsidRPr="001B688A">
        <w:rPr>
          <w:rFonts w:ascii="Times New Roman" w:hAnsi="Times New Roman"/>
        </w:rPr>
        <w:t xml:space="preserve"> indicateurs</w:t>
      </w:r>
      <w:r w:rsidR="00977B9B">
        <w:rPr>
          <w:rFonts w:ascii="Times New Roman" w:hAnsi="Times New Roman"/>
        </w:rPr>
        <w:t>, relevant de deux catégories différentes,</w:t>
      </w:r>
      <w:r w:rsidRPr="001B688A">
        <w:rPr>
          <w:rFonts w:ascii="Times New Roman" w:hAnsi="Times New Roman"/>
        </w:rPr>
        <w:t xml:space="preserve"> afin d’évaluer </w:t>
      </w:r>
      <w:r w:rsidR="00AD5443" w:rsidRPr="001B688A">
        <w:rPr>
          <w:rFonts w:ascii="Times New Roman" w:hAnsi="Times New Roman"/>
        </w:rPr>
        <w:t>l’accès à la plate-forme FOAD</w:t>
      </w:r>
      <w:r w:rsidRPr="001B688A">
        <w:rPr>
          <w:rFonts w:ascii="Times New Roman" w:hAnsi="Times New Roman"/>
        </w:rPr>
        <w:t>.</w:t>
      </w:r>
    </w:p>
    <w:p w:rsidR="00AD5443" w:rsidRPr="00E2662D" w:rsidRDefault="00AD5443" w:rsidP="00AD5443">
      <w:pPr>
        <w:spacing w:before="120" w:after="120"/>
        <w:rPr>
          <w:b/>
          <w:sz w:val="22"/>
        </w:rPr>
      </w:pPr>
      <w:r w:rsidRPr="00E2662D">
        <w:rPr>
          <w:b/>
          <w:sz w:val="22"/>
        </w:rPr>
        <w:t xml:space="preserve">Afin d’éclairer </w:t>
      </w:r>
      <w:r w:rsidRPr="00B84FCC">
        <w:rPr>
          <w:b/>
          <w:sz w:val="22"/>
        </w:rPr>
        <w:t xml:space="preserve">les </w:t>
      </w:r>
      <w:r w:rsidR="00B84FCC">
        <w:rPr>
          <w:b/>
          <w:sz w:val="22"/>
        </w:rPr>
        <w:t>responsables</w:t>
      </w:r>
      <w:r w:rsidRPr="00E2662D">
        <w:rPr>
          <w:b/>
          <w:sz w:val="22"/>
        </w:rPr>
        <w:t xml:space="preserve"> </w:t>
      </w:r>
      <w:r w:rsidR="00391C15">
        <w:rPr>
          <w:b/>
          <w:sz w:val="22"/>
        </w:rPr>
        <w:t>d'AIDADOM</w:t>
      </w:r>
      <w:r w:rsidRPr="00E2662D">
        <w:rPr>
          <w:b/>
          <w:sz w:val="22"/>
        </w:rPr>
        <w:t>, les éléments que vous proposerez devront être argumentés de manière détaillée et structurée</w:t>
      </w:r>
      <w:r w:rsidR="00FA1FD3">
        <w:rPr>
          <w:b/>
          <w:sz w:val="22"/>
        </w:rPr>
        <w:t>.</w:t>
      </w:r>
    </w:p>
    <w:p w:rsidR="001D40A9" w:rsidRDefault="001D40A9" w:rsidP="001D40A9">
      <w:pPr>
        <w:rPr>
          <w:b/>
        </w:rPr>
      </w:pPr>
    </w:p>
    <w:p w:rsidR="00CA1A3C" w:rsidRDefault="00B80DF0" w:rsidP="00FA1FD3">
      <w:pPr>
        <w:pStyle w:val="Titre1"/>
        <w:spacing w:before="240" w:after="120"/>
        <w:jc w:val="center"/>
        <w:rPr>
          <w:sz w:val="22"/>
          <w:szCs w:val="22"/>
        </w:rPr>
      </w:pPr>
      <w:r>
        <w:rPr>
          <w:sz w:val="22"/>
          <w:szCs w:val="22"/>
        </w:rPr>
        <w:br w:type="page"/>
      </w:r>
      <w:r w:rsidR="00576C90" w:rsidRPr="00B42EC7">
        <w:rPr>
          <w:sz w:val="22"/>
          <w:szCs w:val="22"/>
        </w:rPr>
        <w:lastRenderedPageBreak/>
        <w:t xml:space="preserve">Annexe 1. </w:t>
      </w:r>
      <w:r w:rsidR="000D67A0">
        <w:rPr>
          <w:sz w:val="22"/>
          <w:szCs w:val="22"/>
        </w:rPr>
        <w:t>Les p</w:t>
      </w:r>
      <w:r w:rsidR="009343A0">
        <w:rPr>
          <w:sz w:val="22"/>
          <w:szCs w:val="22"/>
        </w:rPr>
        <w:t xml:space="preserve">rogrammes d’actions </w:t>
      </w:r>
      <w:r w:rsidR="00391C15">
        <w:rPr>
          <w:sz w:val="22"/>
          <w:szCs w:val="22"/>
        </w:rPr>
        <w:t>d'AIDADOM</w:t>
      </w:r>
      <w:r w:rsidR="000D67A0">
        <w:rPr>
          <w:sz w:val="22"/>
          <w:szCs w:val="22"/>
        </w:rPr>
        <w:t xml:space="preserve"> </w:t>
      </w:r>
      <w:r w:rsidR="009343A0">
        <w:rPr>
          <w:sz w:val="22"/>
          <w:szCs w:val="22"/>
        </w:rPr>
        <w:t xml:space="preserve">et </w:t>
      </w:r>
      <w:r w:rsidR="000D67A0">
        <w:rPr>
          <w:sz w:val="22"/>
          <w:szCs w:val="22"/>
        </w:rPr>
        <w:t xml:space="preserve">les </w:t>
      </w:r>
      <w:r w:rsidR="00CA1A3C" w:rsidRPr="00CA1A3C">
        <w:rPr>
          <w:sz w:val="22"/>
          <w:szCs w:val="22"/>
        </w:rPr>
        <w:t>convention</w:t>
      </w:r>
      <w:r w:rsidR="00977B9B">
        <w:rPr>
          <w:sz w:val="22"/>
          <w:szCs w:val="22"/>
        </w:rPr>
        <w:t>s CNSA/</w:t>
      </w:r>
      <w:r w:rsidR="00391C15">
        <w:rPr>
          <w:sz w:val="22"/>
          <w:szCs w:val="22"/>
        </w:rPr>
        <w:t>AIDADOM</w:t>
      </w:r>
    </w:p>
    <w:p w:rsidR="00391C15" w:rsidRPr="00CD6463" w:rsidRDefault="00391C15" w:rsidP="00391C15"/>
    <w:p w:rsidR="00391C15" w:rsidRPr="00082CDF" w:rsidRDefault="00391C15" w:rsidP="00391C15">
      <w:pPr>
        <w:numPr>
          <w:ilvl w:val="0"/>
          <w:numId w:val="19"/>
        </w:numPr>
        <w:spacing w:before="240" w:after="120"/>
        <w:ind w:left="391" w:hanging="357"/>
        <w:rPr>
          <w:b/>
          <w:sz w:val="22"/>
        </w:rPr>
      </w:pPr>
      <w:r w:rsidRPr="00082CDF">
        <w:rPr>
          <w:b/>
          <w:sz w:val="22"/>
        </w:rPr>
        <w:t>Programmes d’actions</w:t>
      </w:r>
    </w:p>
    <w:p w:rsidR="00391C15" w:rsidRPr="00082CDF" w:rsidRDefault="00391C15" w:rsidP="00391C15">
      <w:pPr>
        <w:spacing w:after="60"/>
        <w:rPr>
          <w:b/>
          <w:sz w:val="22"/>
        </w:rPr>
      </w:pPr>
      <w:r w:rsidRPr="00082CDF">
        <w:rPr>
          <w:b/>
          <w:sz w:val="22"/>
        </w:rPr>
        <w:t>Programme d’actions 2008-2012</w:t>
      </w:r>
    </w:p>
    <w:p w:rsidR="00CE3058" w:rsidRPr="00082CDF" w:rsidRDefault="00CE3058" w:rsidP="00CE3058">
      <w:pPr>
        <w:spacing w:after="120"/>
        <w:rPr>
          <w:sz w:val="22"/>
        </w:rPr>
      </w:pPr>
      <w:r w:rsidRPr="00082CDF">
        <w:rPr>
          <w:sz w:val="22"/>
        </w:rPr>
        <w:t>Le Ministère du Travail, des relations sociales, de la famille et de la solidarité, la Caisse nationale de solidar</w:t>
      </w:r>
      <w:r>
        <w:rPr>
          <w:sz w:val="22"/>
        </w:rPr>
        <w:t>ité pour l’autonomie (CNSA) et AIDADOM</w:t>
      </w:r>
      <w:r w:rsidRPr="00082CDF">
        <w:rPr>
          <w:sz w:val="22"/>
        </w:rPr>
        <w:t xml:space="preserve"> ont signé en 2008 une convention de partenariat afin de soutenir la démarche qualité et la gestion prévisionnelle des e</w:t>
      </w:r>
      <w:r>
        <w:rPr>
          <w:sz w:val="22"/>
        </w:rPr>
        <w:t>mplois et compétences (GPEC) d'AIDADOM</w:t>
      </w:r>
      <w:r w:rsidRPr="00082CDF">
        <w:rPr>
          <w:sz w:val="22"/>
        </w:rPr>
        <w:t>.</w:t>
      </w:r>
    </w:p>
    <w:p w:rsidR="00391C15" w:rsidRPr="00082CDF" w:rsidRDefault="00391C15" w:rsidP="00391C15">
      <w:pPr>
        <w:spacing w:after="60"/>
        <w:rPr>
          <w:b/>
          <w:sz w:val="22"/>
        </w:rPr>
      </w:pPr>
      <w:r w:rsidRPr="00082CDF">
        <w:rPr>
          <w:b/>
          <w:sz w:val="22"/>
        </w:rPr>
        <w:t>Programme d’actions 2013-2015</w:t>
      </w:r>
    </w:p>
    <w:p w:rsidR="00CE3058" w:rsidRPr="00897572" w:rsidRDefault="00CE3058" w:rsidP="00CE3058">
      <w:pPr>
        <w:rPr>
          <w:sz w:val="22"/>
        </w:rPr>
      </w:pPr>
      <w:r w:rsidRPr="00897572">
        <w:rPr>
          <w:sz w:val="22"/>
        </w:rPr>
        <w:t xml:space="preserve">Afin de poursuivre les actions engagées grâce à la première convention de 2008, un nouvel accord-cadre relatif au programme de mutualisation et de modernisation, valable pour la période 2013-2015, a été signé par </w:t>
      </w:r>
      <w:r w:rsidR="00223E40">
        <w:rPr>
          <w:sz w:val="22"/>
        </w:rPr>
        <w:t>AIDADOM</w:t>
      </w:r>
      <w:r w:rsidR="00223E40" w:rsidRPr="00897572">
        <w:rPr>
          <w:sz w:val="22"/>
        </w:rPr>
        <w:t xml:space="preserve"> </w:t>
      </w:r>
      <w:r>
        <w:rPr>
          <w:sz w:val="22"/>
        </w:rPr>
        <w:t xml:space="preserve">et la CNSA en 2013. </w:t>
      </w:r>
      <w:r w:rsidRPr="00897572">
        <w:rPr>
          <w:sz w:val="22"/>
        </w:rPr>
        <w:t>L</w:t>
      </w:r>
      <w:r>
        <w:rPr>
          <w:sz w:val="22"/>
        </w:rPr>
        <w:t>a convention prévoyait</w:t>
      </w:r>
      <w:r w:rsidRPr="00897572">
        <w:rPr>
          <w:sz w:val="22"/>
        </w:rPr>
        <w:t xml:space="preserve"> 4 axes majeurs de travail :</w:t>
      </w:r>
    </w:p>
    <w:p w:rsidR="00CE3058" w:rsidRPr="00897572" w:rsidRDefault="00CE3058" w:rsidP="007033C9">
      <w:pPr>
        <w:pStyle w:val="Paragraphedeliste"/>
        <w:spacing w:after="120" w:line="240" w:lineRule="auto"/>
        <w:jc w:val="both"/>
        <w:rPr>
          <w:rFonts w:ascii="Times New Roman" w:hAnsi="Times New Roman"/>
        </w:rPr>
      </w:pPr>
      <w:r w:rsidRPr="00897572">
        <w:rPr>
          <w:rFonts w:ascii="Times New Roman" w:hAnsi="Times New Roman"/>
        </w:rPr>
        <w:t xml:space="preserve">1. L’amélioration de la </w:t>
      </w:r>
      <w:r w:rsidR="0062314A">
        <w:rPr>
          <w:rFonts w:ascii="Times New Roman" w:hAnsi="Times New Roman"/>
        </w:rPr>
        <w:t>gestion des ressources humaines</w:t>
      </w:r>
      <w:r w:rsidR="0062314A">
        <w:rPr>
          <w:rFonts w:ascii="Times New Roman" w:hAnsi="Times New Roman"/>
          <w:lang w:val="fr-FR"/>
        </w:rPr>
        <w:t> ;</w:t>
      </w:r>
    </w:p>
    <w:p w:rsidR="00CE3058" w:rsidRPr="00897572" w:rsidRDefault="00CE3058" w:rsidP="007033C9">
      <w:pPr>
        <w:pStyle w:val="Paragraphedeliste"/>
        <w:spacing w:after="120" w:line="240" w:lineRule="auto"/>
        <w:jc w:val="both"/>
        <w:rPr>
          <w:rFonts w:ascii="Times New Roman" w:hAnsi="Times New Roman"/>
        </w:rPr>
      </w:pPr>
      <w:r w:rsidRPr="00897572">
        <w:rPr>
          <w:rFonts w:ascii="Times New Roman" w:hAnsi="Times New Roman"/>
        </w:rPr>
        <w:t xml:space="preserve">2. L’amélioration de la qualité des services rendus par les associations et par </w:t>
      </w:r>
      <w:r w:rsidR="00223E40" w:rsidRPr="00362230">
        <w:rPr>
          <w:rFonts w:ascii="Times New Roman" w:hAnsi="Times New Roman"/>
        </w:rPr>
        <w:t>AIDADOM</w:t>
      </w:r>
      <w:r w:rsidR="0062314A" w:rsidRPr="00362230">
        <w:rPr>
          <w:rFonts w:ascii="Times New Roman" w:hAnsi="Times New Roman"/>
          <w:lang w:val="fr-FR"/>
        </w:rPr>
        <w:t> </w:t>
      </w:r>
      <w:r w:rsidR="0062314A">
        <w:rPr>
          <w:rFonts w:ascii="Times New Roman" w:hAnsi="Times New Roman"/>
          <w:lang w:val="fr-FR"/>
        </w:rPr>
        <w:t>;</w:t>
      </w:r>
    </w:p>
    <w:p w:rsidR="00CE3058" w:rsidRPr="00897572" w:rsidRDefault="00CE3058" w:rsidP="007033C9">
      <w:pPr>
        <w:pStyle w:val="Paragraphedeliste"/>
        <w:spacing w:after="120" w:line="240" w:lineRule="auto"/>
        <w:jc w:val="both"/>
        <w:rPr>
          <w:rFonts w:ascii="Times New Roman" w:hAnsi="Times New Roman"/>
        </w:rPr>
      </w:pPr>
      <w:r w:rsidRPr="00897572">
        <w:rPr>
          <w:rFonts w:ascii="Times New Roman" w:hAnsi="Times New Roman"/>
        </w:rPr>
        <w:t xml:space="preserve">3. La mise en place du </w:t>
      </w:r>
      <w:r>
        <w:rPr>
          <w:rFonts w:ascii="Times New Roman" w:hAnsi="Times New Roman"/>
        </w:rPr>
        <w:t>c</w:t>
      </w:r>
      <w:r w:rsidRPr="00897572">
        <w:rPr>
          <w:rFonts w:ascii="Times New Roman" w:hAnsi="Times New Roman"/>
        </w:rPr>
        <w:t xml:space="preserve">entre de </w:t>
      </w:r>
      <w:r>
        <w:rPr>
          <w:rFonts w:ascii="Times New Roman" w:hAnsi="Times New Roman"/>
        </w:rPr>
        <w:t>g</w:t>
      </w:r>
      <w:r w:rsidR="0062314A">
        <w:rPr>
          <w:rFonts w:ascii="Times New Roman" w:hAnsi="Times New Roman"/>
        </w:rPr>
        <w:t>estion</w:t>
      </w:r>
      <w:r w:rsidR="0062314A">
        <w:rPr>
          <w:rFonts w:ascii="Times New Roman" w:hAnsi="Times New Roman"/>
          <w:lang w:val="fr-FR"/>
        </w:rPr>
        <w:t> ;</w:t>
      </w:r>
    </w:p>
    <w:p w:rsidR="00CE3058" w:rsidRPr="00897572" w:rsidRDefault="00CE3058" w:rsidP="007033C9">
      <w:pPr>
        <w:pStyle w:val="Paragraphedeliste"/>
        <w:spacing w:after="120" w:line="240" w:lineRule="auto"/>
        <w:jc w:val="both"/>
        <w:rPr>
          <w:rFonts w:ascii="Times New Roman" w:hAnsi="Times New Roman"/>
        </w:rPr>
      </w:pPr>
      <w:r w:rsidRPr="00897572">
        <w:rPr>
          <w:rFonts w:ascii="Times New Roman" w:hAnsi="Times New Roman"/>
        </w:rPr>
        <w:t xml:space="preserve">4. Le développement et le déploiement du </w:t>
      </w:r>
      <w:r>
        <w:rPr>
          <w:rFonts w:ascii="Times New Roman" w:hAnsi="Times New Roman"/>
        </w:rPr>
        <w:t>système d’i</w:t>
      </w:r>
      <w:r w:rsidRPr="00897572">
        <w:rPr>
          <w:rFonts w:ascii="Times New Roman" w:hAnsi="Times New Roman"/>
        </w:rPr>
        <w:t>nformation national.</w:t>
      </w:r>
    </w:p>
    <w:p w:rsidR="00CE3058" w:rsidRPr="00897572" w:rsidRDefault="00CE3058" w:rsidP="00CE3058">
      <w:pPr>
        <w:rPr>
          <w:sz w:val="22"/>
        </w:rPr>
      </w:pPr>
      <w:r w:rsidRPr="00897572">
        <w:rPr>
          <w:sz w:val="22"/>
        </w:rPr>
        <w:t xml:space="preserve">L’inspection générale des affaires sociales (IGAS) dans </w:t>
      </w:r>
      <w:r>
        <w:rPr>
          <w:sz w:val="22"/>
        </w:rPr>
        <w:t>deux</w:t>
      </w:r>
      <w:r w:rsidRPr="00897572">
        <w:rPr>
          <w:sz w:val="22"/>
        </w:rPr>
        <w:t xml:space="preserve"> de ses rapports </w:t>
      </w:r>
      <w:r>
        <w:rPr>
          <w:sz w:val="22"/>
        </w:rPr>
        <w:t>(publiés en 2001 et 2008) appuyait</w:t>
      </w:r>
      <w:r w:rsidRPr="00897572">
        <w:rPr>
          <w:sz w:val="22"/>
        </w:rPr>
        <w:t xml:space="preserve"> cette démarche d’uniformisation des outils techniques et soulig</w:t>
      </w:r>
      <w:r>
        <w:rPr>
          <w:sz w:val="22"/>
        </w:rPr>
        <w:t>nait que les choix d’installation</w:t>
      </w:r>
      <w:r w:rsidRPr="00897572">
        <w:rPr>
          <w:sz w:val="22"/>
        </w:rPr>
        <w:t xml:space="preserve"> de solutions différentes par les adhérents constitu</w:t>
      </w:r>
      <w:r>
        <w:rPr>
          <w:sz w:val="22"/>
        </w:rPr>
        <w:t>ai</w:t>
      </w:r>
      <w:r w:rsidRPr="00897572">
        <w:rPr>
          <w:sz w:val="22"/>
        </w:rPr>
        <w:t>ent des erreurs politiques majeures. Dans un rapport publié en janvier 2011, l’IGAS et l’inspection générale des finances (IGF) recommand</w:t>
      </w:r>
      <w:r>
        <w:rPr>
          <w:sz w:val="22"/>
        </w:rPr>
        <w:t>ai</w:t>
      </w:r>
      <w:r w:rsidRPr="00897572">
        <w:rPr>
          <w:sz w:val="22"/>
        </w:rPr>
        <w:t>ent aux entreprises et associations d’aide à domicile, plusieurs améliorations dont :</w:t>
      </w:r>
    </w:p>
    <w:p w:rsidR="00CE3058" w:rsidRPr="00897572" w:rsidRDefault="00CE3058" w:rsidP="00CE3058">
      <w:pPr>
        <w:pStyle w:val="Paragraphedeliste"/>
        <w:numPr>
          <w:ilvl w:val="0"/>
          <w:numId w:val="2"/>
        </w:numPr>
        <w:spacing w:after="120" w:line="240" w:lineRule="auto"/>
        <w:jc w:val="both"/>
        <w:rPr>
          <w:rFonts w:ascii="Times New Roman" w:hAnsi="Times New Roman"/>
        </w:rPr>
      </w:pPr>
      <w:r w:rsidRPr="00897572">
        <w:rPr>
          <w:rFonts w:ascii="Times New Roman" w:hAnsi="Times New Roman"/>
        </w:rPr>
        <w:t>une gestion optimisée des plannings visant à réduire le trop grand fractionnement des interventions auprès des personnes âgées ou handicapées, et les frais de déplacement qui s’ensuivent ;</w:t>
      </w:r>
    </w:p>
    <w:p w:rsidR="00CE3058" w:rsidRPr="00897572" w:rsidRDefault="00CE3058" w:rsidP="00CE3058">
      <w:pPr>
        <w:pStyle w:val="Paragraphedeliste"/>
        <w:numPr>
          <w:ilvl w:val="0"/>
          <w:numId w:val="2"/>
        </w:numPr>
        <w:spacing w:after="120" w:line="240" w:lineRule="auto"/>
        <w:jc w:val="both"/>
        <w:rPr>
          <w:rFonts w:ascii="Times New Roman" w:hAnsi="Times New Roman"/>
        </w:rPr>
      </w:pPr>
      <w:r w:rsidRPr="00897572">
        <w:rPr>
          <w:rFonts w:ascii="Times New Roman" w:hAnsi="Times New Roman"/>
        </w:rPr>
        <w:t>la mutualisation des fonctions administratives pour limiter les charges de structure, et la mise en commun des personnels intervenant auprès des personnes dépendantes, afin de favoriser une meilleure réactivité ;</w:t>
      </w:r>
    </w:p>
    <w:p w:rsidR="00CE3058" w:rsidRPr="00897572" w:rsidRDefault="00CE3058" w:rsidP="00CE3058">
      <w:pPr>
        <w:pStyle w:val="Paragraphedeliste"/>
        <w:numPr>
          <w:ilvl w:val="0"/>
          <w:numId w:val="2"/>
        </w:numPr>
        <w:spacing w:after="120" w:line="240" w:lineRule="auto"/>
        <w:jc w:val="both"/>
        <w:rPr>
          <w:rFonts w:ascii="Times New Roman" w:hAnsi="Times New Roman"/>
        </w:rPr>
      </w:pPr>
      <w:r w:rsidRPr="00897572">
        <w:rPr>
          <w:rFonts w:ascii="Times New Roman" w:hAnsi="Times New Roman"/>
        </w:rPr>
        <w:t>le développement des nouvelles technologies (télégestion, logiciel de gestion des plannings</w:t>
      </w:r>
      <w:r>
        <w:rPr>
          <w:rFonts w:ascii="Times New Roman" w:hAnsi="Times New Roman"/>
        </w:rPr>
        <w:t>, etc</w:t>
      </w:r>
      <w:r>
        <w:rPr>
          <w:rFonts w:ascii="Times New Roman" w:hAnsi="Times New Roman"/>
          <w:lang w:val="fr-FR"/>
        </w:rPr>
        <w:t>.)</w:t>
      </w:r>
      <w:r>
        <w:rPr>
          <w:rFonts w:ascii="Times New Roman" w:hAnsi="Times New Roman"/>
        </w:rPr>
        <w:t>.</w:t>
      </w:r>
    </w:p>
    <w:p w:rsidR="00391C15" w:rsidRPr="00082CDF" w:rsidRDefault="00391C15" w:rsidP="00391C15">
      <w:pPr>
        <w:spacing w:after="60"/>
        <w:rPr>
          <w:b/>
          <w:sz w:val="22"/>
        </w:rPr>
      </w:pPr>
      <w:r w:rsidRPr="00082CDF">
        <w:rPr>
          <w:b/>
          <w:sz w:val="22"/>
        </w:rPr>
        <w:t>Programme d’actions 2016-2020</w:t>
      </w:r>
    </w:p>
    <w:p w:rsidR="00B91CF7" w:rsidRDefault="00223E40" w:rsidP="00223E40">
      <w:pPr>
        <w:rPr>
          <w:sz w:val="22"/>
        </w:rPr>
      </w:pPr>
      <w:r w:rsidRPr="00082CDF">
        <w:rPr>
          <w:sz w:val="22"/>
        </w:rPr>
        <w:t xml:space="preserve">Soucieuse de poursuivre la modernisation et la professionnalisation des services d’aide et de soins à domicile de son réseau, et d’assurer </w:t>
      </w:r>
      <w:r w:rsidR="00B91CF7">
        <w:rPr>
          <w:sz w:val="22"/>
        </w:rPr>
        <w:t>ainsi</w:t>
      </w:r>
      <w:r w:rsidR="00B91CF7" w:rsidRPr="00B91CF7">
        <w:rPr>
          <w:sz w:val="22"/>
        </w:rPr>
        <w:t xml:space="preserve"> </w:t>
      </w:r>
      <w:r w:rsidR="00B91CF7" w:rsidRPr="00082CDF">
        <w:rPr>
          <w:sz w:val="22"/>
        </w:rPr>
        <w:t xml:space="preserve">un accompagnement de qualité aux personnes âgées et handicapées, l’union nationale </w:t>
      </w:r>
      <w:r w:rsidR="00B91CF7">
        <w:rPr>
          <w:sz w:val="22"/>
        </w:rPr>
        <w:t>AIDADOM</w:t>
      </w:r>
      <w:r w:rsidR="00B91CF7" w:rsidRPr="00082CDF">
        <w:rPr>
          <w:sz w:val="22"/>
        </w:rPr>
        <w:t xml:space="preserve"> a défini un nouveau programme d’actions qui s’élèvera à </w:t>
      </w:r>
      <w:r w:rsidR="00760D4A">
        <w:rPr>
          <w:sz w:val="22"/>
        </w:rPr>
        <w:t xml:space="preserve">         </w:t>
      </w:r>
      <w:r w:rsidR="00B91CF7" w:rsidRPr="00082CDF">
        <w:rPr>
          <w:sz w:val="22"/>
        </w:rPr>
        <w:t xml:space="preserve">41 millions d’euros. Il sera mis en œuvre jusqu’en 2020. La CNSA (Caisse nationale de solidarité pour l’autonomie) le financera à hauteur de plus de 21 millions d’euros. Le programme se décline autour de cinq grands projets : les ressources humaines, la démarche qualité, la création de SPASAD </w:t>
      </w:r>
      <w:r w:rsidR="00757B26" w:rsidRPr="00757B26">
        <w:rPr>
          <w:sz w:val="22"/>
        </w:rPr>
        <w:t>(Services Polyvalents d’Aide et de Soins à Domicile</w:t>
      </w:r>
      <w:r w:rsidR="00757B26">
        <w:rPr>
          <w:sz w:val="22"/>
        </w:rPr>
        <w:t>)</w:t>
      </w:r>
      <w:r w:rsidR="00757B26" w:rsidRPr="00757B26">
        <w:rPr>
          <w:sz w:val="22"/>
        </w:rPr>
        <w:t xml:space="preserve"> </w:t>
      </w:r>
      <w:r w:rsidR="00757B26">
        <w:rPr>
          <w:sz w:val="22"/>
        </w:rPr>
        <w:t>i</w:t>
      </w:r>
      <w:r w:rsidR="00B91CF7" w:rsidRPr="00082CDF">
        <w:rPr>
          <w:sz w:val="22"/>
        </w:rPr>
        <w:t>ntégrés, le centre de gestion et le système d’information.</w:t>
      </w:r>
    </w:p>
    <w:p w:rsidR="00391C15" w:rsidRDefault="00391C15" w:rsidP="00042772">
      <w:pPr>
        <w:spacing w:before="120" w:after="60"/>
        <w:rPr>
          <w:b/>
          <w:i/>
          <w:sz w:val="22"/>
        </w:rPr>
      </w:pPr>
      <w:r w:rsidRPr="00082CDF">
        <w:rPr>
          <w:b/>
          <w:i/>
          <w:sz w:val="22"/>
        </w:rPr>
        <w:t>Accompagnement des ressources humaines et poursuite de la démarche qualité</w:t>
      </w:r>
    </w:p>
    <w:p w:rsidR="00223E40" w:rsidRPr="00FA1FD3" w:rsidRDefault="00223E40" w:rsidP="00223E40">
      <w:pPr>
        <w:rPr>
          <w:sz w:val="22"/>
        </w:rPr>
      </w:pPr>
      <w:r>
        <w:rPr>
          <w:sz w:val="22"/>
        </w:rPr>
        <w:t>AIDADOM</w:t>
      </w:r>
      <w:r w:rsidRPr="00FA1FD3">
        <w:rPr>
          <w:sz w:val="22"/>
        </w:rPr>
        <w:t xml:space="preserve"> conduit une démarche d’amélioration de la qualité de ses services depuis 2006. Les deux premiers axes du programme concernent l’accompagnement des ressources humaines et la mise en œuvre d’une démarche qualité. L’Union nationale </w:t>
      </w:r>
      <w:r>
        <w:rPr>
          <w:sz w:val="22"/>
        </w:rPr>
        <w:t>AIDADOM</w:t>
      </w:r>
      <w:r w:rsidRPr="00FA1FD3">
        <w:rPr>
          <w:sz w:val="22"/>
        </w:rPr>
        <w:t xml:space="preserve"> prévoit d’expérimenter auprès de 300 professionnels des modules de formation à distance. Elle entend également former l’ensemble de son personnel à l’usage des applications informatiques, y compris les aides à domicile utilisant une application métier sur </w:t>
      </w:r>
      <w:r w:rsidRPr="00042772">
        <w:rPr>
          <w:i/>
          <w:sz w:val="22"/>
        </w:rPr>
        <w:t>smartphone</w:t>
      </w:r>
      <w:r w:rsidRPr="00FA1FD3">
        <w:rPr>
          <w:sz w:val="22"/>
        </w:rPr>
        <w:t>.</w:t>
      </w:r>
    </w:p>
    <w:p w:rsidR="00391C15" w:rsidRPr="00FA1FD3" w:rsidRDefault="00391C15" w:rsidP="00391C15">
      <w:pPr>
        <w:rPr>
          <w:sz w:val="22"/>
        </w:rPr>
      </w:pPr>
    </w:p>
    <w:p w:rsidR="00391C15" w:rsidRPr="00082CDF" w:rsidRDefault="00391C15" w:rsidP="00391C15">
      <w:pPr>
        <w:spacing w:after="60"/>
        <w:rPr>
          <w:b/>
          <w:i/>
          <w:sz w:val="22"/>
        </w:rPr>
      </w:pPr>
      <w:r w:rsidRPr="00082CDF">
        <w:rPr>
          <w:b/>
          <w:i/>
          <w:sz w:val="22"/>
        </w:rPr>
        <w:t>Encourager la création de SPASAD intégrés</w:t>
      </w:r>
    </w:p>
    <w:p w:rsidR="00042772" w:rsidRPr="00082CDF" w:rsidRDefault="00042772" w:rsidP="00042772">
      <w:pPr>
        <w:spacing w:after="120"/>
        <w:rPr>
          <w:sz w:val="22"/>
        </w:rPr>
      </w:pPr>
      <w:r w:rsidRPr="00082CDF">
        <w:rPr>
          <w:sz w:val="22"/>
        </w:rPr>
        <w:t xml:space="preserve">À l’issue de ce programme d’action, </w:t>
      </w:r>
      <w:r>
        <w:rPr>
          <w:sz w:val="22"/>
        </w:rPr>
        <w:t>AIDADOM</w:t>
      </w:r>
      <w:r w:rsidRPr="00082CDF">
        <w:rPr>
          <w:sz w:val="22"/>
        </w:rPr>
        <w:t xml:space="preserve"> espère que 70 fédérations départementales seront engagées dans la démarche SPASAD (services polyvalents d’aide et de soins à domicile). Pour cela, elle organisera des séminaires nationaux afin de les sensibiliser, elle créera des outils méthodologiques, accompagnera les fédérations dans la réalisation de leur diagnostic individuel et adaptera le système d’information du réseau afin d’assurer la coordination entre les services d’aide et d’accompagnement à domicile et les services de soins infirmiers d’aide à domicile.</w:t>
      </w:r>
    </w:p>
    <w:p w:rsidR="00042772" w:rsidRDefault="00042772" w:rsidP="00391C15">
      <w:pPr>
        <w:spacing w:after="60"/>
        <w:rPr>
          <w:b/>
          <w:i/>
          <w:sz w:val="22"/>
        </w:rPr>
      </w:pPr>
    </w:p>
    <w:p w:rsidR="00042772" w:rsidRDefault="00042772" w:rsidP="00391C15">
      <w:pPr>
        <w:spacing w:after="60"/>
        <w:rPr>
          <w:b/>
          <w:i/>
          <w:sz w:val="22"/>
        </w:rPr>
      </w:pPr>
    </w:p>
    <w:p w:rsidR="00757B26" w:rsidRDefault="00757B26" w:rsidP="00391C15">
      <w:pPr>
        <w:spacing w:after="60"/>
        <w:rPr>
          <w:b/>
          <w:i/>
          <w:sz w:val="22"/>
        </w:rPr>
      </w:pPr>
    </w:p>
    <w:p w:rsidR="00757B26" w:rsidRDefault="00757B26" w:rsidP="00391C15">
      <w:pPr>
        <w:spacing w:after="60"/>
        <w:rPr>
          <w:b/>
          <w:i/>
          <w:sz w:val="22"/>
        </w:rPr>
      </w:pPr>
    </w:p>
    <w:p w:rsidR="00391C15" w:rsidRPr="00082CDF" w:rsidRDefault="00391C15" w:rsidP="00391C15">
      <w:pPr>
        <w:spacing w:after="60"/>
        <w:rPr>
          <w:b/>
          <w:i/>
          <w:sz w:val="22"/>
        </w:rPr>
      </w:pPr>
      <w:r w:rsidRPr="00082CDF">
        <w:rPr>
          <w:b/>
          <w:i/>
          <w:sz w:val="22"/>
        </w:rPr>
        <w:lastRenderedPageBreak/>
        <w:t>La consolidation du centre de gestion</w:t>
      </w:r>
    </w:p>
    <w:p w:rsidR="00042772" w:rsidRDefault="00042772" w:rsidP="00042772">
      <w:pPr>
        <w:spacing w:after="120"/>
        <w:rPr>
          <w:sz w:val="22"/>
        </w:rPr>
      </w:pPr>
      <w:r w:rsidRPr="00082CDF">
        <w:rPr>
          <w:sz w:val="22"/>
        </w:rPr>
        <w:t>Le projet de centre de gestion engagé lors du précédent programme d’actions (2013-2015) sera poursuivi. Il consiste à mutualiser certaines tâches administratives (traitement des paies, de la facturation des prestations) au niveau national. Une quinzaine d’associations devront avoir intégré le centre de gestion à la fin du programme.</w:t>
      </w:r>
    </w:p>
    <w:p w:rsidR="00391C15" w:rsidRPr="00082CDF" w:rsidRDefault="00391C15" w:rsidP="00391C15">
      <w:pPr>
        <w:spacing w:after="60"/>
        <w:rPr>
          <w:b/>
          <w:i/>
          <w:sz w:val="22"/>
        </w:rPr>
      </w:pPr>
      <w:r w:rsidRPr="00082CDF">
        <w:rPr>
          <w:b/>
          <w:i/>
          <w:sz w:val="22"/>
        </w:rPr>
        <w:t>Enrichir le système d’information</w:t>
      </w:r>
    </w:p>
    <w:p w:rsidR="00391C15" w:rsidRPr="00082CDF" w:rsidRDefault="00223E40" w:rsidP="00391C15">
      <w:pPr>
        <w:spacing w:after="120"/>
        <w:rPr>
          <w:sz w:val="22"/>
        </w:rPr>
      </w:pPr>
      <w:r w:rsidRPr="00082CDF">
        <w:rPr>
          <w:sz w:val="22"/>
        </w:rPr>
        <w:t xml:space="preserve">Axe important des précédentes conventions, le système d’information fera l’objet d’évolutions. Les différents applicatifs à déployer permettront notamment de dématérialiser la collecte d’informations réalisée au domicile des personnes âgées ou handicapées, d’assurer la gestion administrative des formations des professionnels, de mettre en place une gestion électronique des documents, de développer un </w:t>
      </w:r>
      <w:r w:rsidR="00610C44">
        <w:rPr>
          <w:sz w:val="22"/>
        </w:rPr>
        <w:t>"</w:t>
      </w:r>
      <w:r w:rsidRPr="00082CDF">
        <w:rPr>
          <w:sz w:val="22"/>
        </w:rPr>
        <w:t>espace client</w:t>
      </w:r>
      <w:r w:rsidR="00610C44">
        <w:rPr>
          <w:sz w:val="22"/>
        </w:rPr>
        <w:t>"</w:t>
      </w:r>
      <w:r w:rsidRPr="00082CDF">
        <w:rPr>
          <w:sz w:val="22"/>
        </w:rPr>
        <w:t xml:space="preserve"> accessible sur Internet pour faciliter le suivi des dossiers</w:t>
      </w:r>
      <w:r>
        <w:rPr>
          <w:sz w:val="22"/>
        </w:rPr>
        <w:t>, etc</w:t>
      </w:r>
      <w:r w:rsidR="00391C15">
        <w:rPr>
          <w:sz w:val="22"/>
        </w:rPr>
        <w:t>.</w:t>
      </w:r>
    </w:p>
    <w:p w:rsidR="00391C15" w:rsidRPr="00082CDF" w:rsidRDefault="00391C15" w:rsidP="00391C15">
      <w:pPr>
        <w:numPr>
          <w:ilvl w:val="0"/>
          <w:numId w:val="19"/>
        </w:numPr>
        <w:spacing w:before="240" w:after="120"/>
        <w:ind w:left="391" w:hanging="357"/>
        <w:rPr>
          <w:b/>
          <w:sz w:val="22"/>
        </w:rPr>
      </w:pPr>
      <w:r w:rsidRPr="00082CDF">
        <w:rPr>
          <w:b/>
          <w:sz w:val="22"/>
        </w:rPr>
        <w:t>Suivi de l’application des conventions</w:t>
      </w:r>
    </w:p>
    <w:p w:rsidR="00391C15" w:rsidRPr="00082CDF" w:rsidRDefault="00223E40" w:rsidP="00391C15">
      <w:pPr>
        <w:spacing w:after="120"/>
        <w:rPr>
          <w:sz w:val="22"/>
        </w:rPr>
      </w:pPr>
      <w:r w:rsidRPr="00082CDF">
        <w:rPr>
          <w:sz w:val="22"/>
        </w:rPr>
        <w:t>Un comité de pilotage, composé notamment de représentants de la Direction de</w:t>
      </w:r>
      <w:r>
        <w:rPr>
          <w:sz w:val="22"/>
        </w:rPr>
        <w:t xml:space="preserve"> la CNSA et de la Présidence d'AIDADOM</w:t>
      </w:r>
      <w:r w:rsidRPr="00082CDF">
        <w:rPr>
          <w:sz w:val="22"/>
        </w:rPr>
        <w:t>, assure le suivi et l’évaluation de la mise en œuvre des programmes et en communique les résultats sur la base d’indicateurs définis par les membres dudit comité de pilotage</w:t>
      </w:r>
      <w:r w:rsidR="00391C15" w:rsidRPr="00082CDF">
        <w:rPr>
          <w:sz w:val="22"/>
        </w:rPr>
        <w:t>.</w:t>
      </w:r>
    </w:p>
    <w:p w:rsidR="00391C15" w:rsidRPr="00B42EC7" w:rsidRDefault="00391C15" w:rsidP="00391C15">
      <w:pPr>
        <w:pStyle w:val="Titre1"/>
        <w:spacing w:before="360" w:after="120"/>
        <w:jc w:val="center"/>
        <w:rPr>
          <w:sz w:val="22"/>
          <w:szCs w:val="22"/>
        </w:rPr>
      </w:pPr>
      <w:r w:rsidRPr="00B42EC7">
        <w:rPr>
          <w:sz w:val="22"/>
          <w:szCs w:val="22"/>
        </w:rPr>
        <w:t xml:space="preserve">Annexe </w:t>
      </w:r>
      <w:r>
        <w:rPr>
          <w:sz w:val="22"/>
          <w:szCs w:val="22"/>
        </w:rPr>
        <w:t>2</w:t>
      </w:r>
      <w:r w:rsidRPr="00B42EC7">
        <w:rPr>
          <w:sz w:val="22"/>
          <w:szCs w:val="22"/>
        </w:rPr>
        <w:t xml:space="preserve">. </w:t>
      </w:r>
      <w:r>
        <w:rPr>
          <w:sz w:val="22"/>
          <w:szCs w:val="22"/>
        </w:rPr>
        <w:t>Le Système d'Information d'AIDADOM</w:t>
      </w:r>
    </w:p>
    <w:p w:rsidR="00223E40" w:rsidRPr="00897572" w:rsidRDefault="00223E40" w:rsidP="003C1019">
      <w:pPr>
        <w:rPr>
          <w:sz w:val="22"/>
        </w:rPr>
      </w:pPr>
      <w:r w:rsidRPr="00897572">
        <w:rPr>
          <w:sz w:val="22"/>
        </w:rPr>
        <w:t>Dès le premier accord-cadre de 2008, un schéma directeur des SI a été mis en place. Ce dernier a permis d'élaborer un plan d’orientations qui poursuit les 5 objectifs suivants :</w:t>
      </w:r>
    </w:p>
    <w:p w:rsidR="00223E40" w:rsidRPr="001D40A9" w:rsidRDefault="00275E6F" w:rsidP="003C1019">
      <w:pPr>
        <w:pStyle w:val="Paragraphedeliste"/>
        <w:numPr>
          <w:ilvl w:val="0"/>
          <w:numId w:val="2"/>
        </w:numPr>
        <w:spacing w:after="120" w:line="240" w:lineRule="auto"/>
        <w:jc w:val="both"/>
        <w:rPr>
          <w:rFonts w:ascii="Times New Roman" w:hAnsi="Times New Roman"/>
        </w:rPr>
      </w:pPr>
      <w:r>
        <w:rPr>
          <w:rFonts w:ascii="Times New Roman" w:hAnsi="Times New Roman"/>
          <w:lang w:val="fr-FR"/>
        </w:rPr>
        <w:t>u</w:t>
      </w:r>
      <w:r w:rsidR="00223E40">
        <w:rPr>
          <w:rFonts w:ascii="Times New Roman" w:hAnsi="Times New Roman"/>
        </w:rPr>
        <w:t>n</w:t>
      </w:r>
      <w:r w:rsidR="00223E40" w:rsidRPr="001D40A9">
        <w:rPr>
          <w:rFonts w:ascii="Times New Roman" w:hAnsi="Times New Roman"/>
        </w:rPr>
        <w:t xml:space="preserve"> </w:t>
      </w:r>
      <w:r w:rsidR="00223E40">
        <w:rPr>
          <w:rFonts w:ascii="Times New Roman" w:hAnsi="Times New Roman"/>
          <w:lang w:val="fr-FR"/>
        </w:rPr>
        <w:t>Système d'Information (</w:t>
      </w:r>
      <w:r w:rsidR="00223E40" w:rsidRPr="001D40A9">
        <w:rPr>
          <w:rFonts w:ascii="Times New Roman" w:hAnsi="Times New Roman"/>
        </w:rPr>
        <w:t>SI</w:t>
      </w:r>
      <w:r w:rsidR="00223E40">
        <w:rPr>
          <w:rFonts w:ascii="Times New Roman" w:hAnsi="Times New Roman"/>
          <w:lang w:val="fr-FR"/>
        </w:rPr>
        <w:t>)</w:t>
      </w:r>
      <w:r w:rsidR="00223E40" w:rsidRPr="001D40A9">
        <w:rPr>
          <w:rFonts w:ascii="Times New Roman" w:hAnsi="Times New Roman"/>
        </w:rPr>
        <w:t xml:space="preserve"> cohérent p</w:t>
      </w:r>
      <w:r>
        <w:rPr>
          <w:rFonts w:ascii="Times New Roman" w:hAnsi="Times New Roman"/>
        </w:rPr>
        <w:t>our la saisie, la consolidation</w:t>
      </w:r>
      <w:r>
        <w:rPr>
          <w:rFonts w:ascii="Times New Roman" w:hAnsi="Times New Roman"/>
          <w:lang w:val="fr-FR"/>
        </w:rPr>
        <w:t> ;</w:t>
      </w:r>
    </w:p>
    <w:p w:rsidR="00223E40" w:rsidRPr="001D40A9" w:rsidRDefault="00275E6F" w:rsidP="003C1019">
      <w:pPr>
        <w:pStyle w:val="Paragraphedeliste"/>
        <w:numPr>
          <w:ilvl w:val="0"/>
          <w:numId w:val="2"/>
        </w:numPr>
        <w:spacing w:after="120" w:line="240" w:lineRule="auto"/>
        <w:jc w:val="both"/>
        <w:rPr>
          <w:rFonts w:ascii="Times New Roman" w:hAnsi="Times New Roman"/>
        </w:rPr>
      </w:pPr>
      <w:r>
        <w:rPr>
          <w:rFonts w:ascii="Times New Roman" w:hAnsi="Times New Roman"/>
          <w:lang w:val="fr-FR"/>
        </w:rPr>
        <w:t>l</w:t>
      </w:r>
      <w:r w:rsidR="00223E40" w:rsidRPr="001D40A9">
        <w:rPr>
          <w:rFonts w:ascii="Times New Roman" w:hAnsi="Times New Roman"/>
        </w:rPr>
        <w:t xml:space="preserve">a gestion et la </w:t>
      </w:r>
      <w:r>
        <w:rPr>
          <w:rFonts w:ascii="Times New Roman" w:hAnsi="Times New Roman"/>
        </w:rPr>
        <w:t>diffusion sécurisée des données</w:t>
      </w:r>
      <w:r>
        <w:rPr>
          <w:rFonts w:ascii="Times New Roman" w:hAnsi="Times New Roman"/>
          <w:lang w:val="fr-FR"/>
        </w:rPr>
        <w:t> ;</w:t>
      </w:r>
    </w:p>
    <w:p w:rsidR="00223E40" w:rsidRPr="001D40A9" w:rsidRDefault="00275E6F" w:rsidP="003C1019">
      <w:pPr>
        <w:pStyle w:val="Paragraphedeliste"/>
        <w:numPr>
          <w:ilvl w:val="0"/>
          <w:numId w:val="2"/>
        </w:numPr>
        <w:spacing w:after="120" w:line="240" w:lineRule="auto"/>
        <w:jc w:val="both"/>
        <w:rPr>
          <w:rFonts w:ascii="Times New Roman" w:hAnsi="Times New Roman"/>
        </w:rPr>
      </w:pPr>
      <w:r>
        <w:rPr>
          <w:rFonts w:ascii="Times New Roman" w:hAnsi="Times New Roman"/>
          <w:lang w:val="fr-FR"/>
        </w:rPr>
        <w:t>u</w:t>
      </w:r>
      <w:r w:rsidR="00223E40" w:rsidRPr="001D40A9">
        <w:rPr>
          <w:rFonts w:ascii="Times New Roman" w:hAnsi="Times New Roman"/>
        </w:rPr>
        <w:t>ne meilleure prise en charge des client</w:t>
      </w:r>
      <w:r>
        <w:rPr>
          <w:rFonts w:ascii="Times New Roman" w:hAnsi="Times New Roman"/>
        </w:rPr>
        <w:t>s via l’assistance téléphonique</w:t>
      </w:r>
      <w:r>
        <w:rPr>
          <w:rFonts w:ascii="Times New Roman" w:hAnsi="Times New Roman"/>
          <w:lang w:val="fr-FR"/>
        </w:rPr>
        <w:t> ;</w:t>
      </w:r>
    </w:p>
    <w:p w:rsidR="00223E40" w:rsidRPr="001D40A9" w:rsidRDefault="00275E6F" w:rsidP="003C1019">
      <w:pPr>
        <w:pStyle w:val="Paragraphedeliste"/>
        <w:numPr>
          <w:ilvl w:val="0"/>
          <w:numId w:val="2"/>
        </w:numPr>
        <w:spacing w:after="120" w:line="240" w:lineRule="auto"/>
        <w:jc w:val="both"/>
        <w:rPr>
          <w:rFonts w:ascii="Times New Roman" w:hAnsi="Times New Roman"/>
        </w:rPr>
      </w:pPr>
      <w:r>
        <w:rPr>
          <w:rFonts w:ascii="Times New Roman" w:hAnsi="Times New Roman"/>
          <w:lang w:val="fr-FR"/>
        </w:rPr>
        <w:t>u</w:t>
      </w:r>
      <w:r w:rsidR="00223E40" w:rsidRPr="001D40A9">
        <w:rPr>
          <w:rFonts w:ascii="Times New Roman" w:hAnsi="Times New Roman"/>
        </w:rPr>
        <w:t xml:space="preserve">n programme d’acculturation et de </w:t>
      </w:r>
      <w:r>
        <w:rPr>
          <w:rFonts w:ascii="Times New Roman" w:hAnsi="Times New Roman"/>
        </w:rPr>
        <w:t>formation au SI</w:t>
      </w:r>
      <w:r>
        <w:rPr>
          <w:rFonts w:ascii="Times New Roman" w:hAnsi="Times New Roman"/>
          <w:lang w:val="fr-FR"/>
        </w:rPr>
        <w:t> ;</w:t>
      </w:r>
    </w:p>
    <w:p w:rsidR="00223E40" w:rsidRPr="001D40A9" w:rsidRDefault="00275E6F" w:rsidP="003C1019">
      <w:pPr>
        <w:pStyle w:val="Paragraphedeliste"/>
        <w:numPr>
          <w:ilvl w:val="0"/>
          <w:numId w:val="2"/>
        </w:numPr>
        <w:spacing w:after="120" w:line="240" w:lineRule="auto"/>
        <w:ind w:left="714" w:hanging="357"/>
        <w:jc w:val="both"/>
        <w:rPr>
          <w:rFonts w:ascii="Times New Roman" w:hAnsi="Times New Roman"/>
        </w:rPr>
      </w:pPr>
      <w:r>
        <w:rPr>
          <w:rFonts w:ascii="Times New Roman" w:hAnsi="Times New Roman"/>
          <w:lang w:val="fr-FR"/>
        </w:rPr>
        <w:t>l</w:t>
      </w:r>
      <w:r w:rsidR="00223E40" w:rsidRPr="001D40A9">
        <w:rPr>
          <w:rFonts w:ascii="Times New Roman" w:hAnsi="Times New Roman"/>
        </w:rPr>
        <w:t>a rationalisation des achats et investissements.</w:t>
      </w:r>
    </w:p>
    <w:p w:rsidR="00223E40" w:rsidRPr="00897572" w:rsidRDefault="00223E40" w:rsidP="003C1019">
      <w:pPr>
        <w:spacing w:after="120"/>
        <w:rPr>
          <w:sz w:val="22"/>
        </w:rPr>
      </w:pPr>
      <w:r w:rsidRPr="00897572">
        <w:rPr>
          <w:sz w:val="22"/>
        </w:rPr>
        <w:t xml:space="preserve">Suite </w:t>
      </w:r>
      <w:r>
        <w:rPr>
          <w:sz w:val="22"/>
        </w:rPr>
        <w:t>à l’</w:t>
      </w:r>
      <w:r w:rsidRPr="00897572">
        <w:rPr>
          <w:sz w:val="22"/>
        </w:rPr>
        <w:t xml:space="preserve">accord-cadre de 2013-2015, la Direction des </w:t>
      </w:r>
      <w:r>
        <w:rPr>
          <w:sz w:val="22"/>
        </w:rPr>
        <w:t>Systèmes d’Information (DSI) d'AIDADOM</w:t>
      </w:r>
      <w:r w:rsidRPr="00897572">
        <w:rPr>
          <w:sz w:val="22"/>
        </w:rPr>
        <w:t xml:space="preserve"> a eu pour ambition de créer un système informatique unique, partagé par les 2 950 associations et </w:t>
      </w:r>
      <w:r>
        <w:rPr>
          <w:sz w:val="22"/>
        </w:rPr>
        <w:t xml:space="preserve">les </w:t>
      </w:r>
      <w:r w:rsidRPr="00897572">
        <w:rPr>
          <w:sz w:val="22"/>
        </w:rPr>
        <w:t xml:space="preserve">90 000 intervenants actifs </w:t>
      </w:r>
      <w:r>
        <w:rPr>
          <w:sz w:val="22"/>
        </w:rPr>
        <w:t xml:space="preserve">qui sont </w:t>
      </w:r>
      <w:r w:rsidRPr="00897572">
        <w:rPr>
          <w:sz w:val="22"/>
        </w:rPr>
        <w:t xml:space="preserve">chaque jour sur le terrain. </w:t>
      </w:r>
    </w:p>
    <w:p w:rsidR="00223E40" w:rsidRDefault="00223E40" w:rsidP="00223E40">
      <w:pPr>
        <w:spacing w:after="120"/>
        <w:rPr>
          <w:sz w:val="22"/>
        </w:rPr>
      </w:pPr>
      <w:r w:rsidRPr="00E21964">
        <w:rPr>
          <w:sz w:val="22"/>
        </w:rPr>
        <w:t>La DSI compte 37 personnes réparties de la façon suivante :</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7938"/>
      </w:tblGrid>
      <w:tr w:rsidR="00391C15" w:rsidRPr="00A2516D" w:rsidTr="00395AF5">
        <w:tc>
          <w:tcPr>
            <w:tcW w:w="1559" w:type="dxa"/>
            <w:shd w:val="clear" w:color="auto" w:fill="auto"/>
          </w:tcPr>
          <w:p w:rsidR="00391C15" w:rsidRPr="00C53508" w:rsidRDefault="00391C15" w:rsidP="00395AF5">
            <w:pPr>
              <w:spacing w:before="60"/>
              <w:rPr>
                <w:b/>
                <w:sz w:val="22"/>
              </w:rPr>
            </w:pPr>
            <w:r w:rsidRPr="00C53508">
              <w:rPr>
                <w:b/>
                <w:sz w:val="22"/>
              </w:rPr>
              <w:t>Nîmes</w:t>
            </w:r>
          </w:p>
        </w:tc>
        <w:tc>
          <w:tcPr>
            <w:tcW w:w="7938" w:type="dxa"/>
            <w:shd w:val="clear" w:color="auto" w:fill="auto"/>
          </w:tcPr>
          <w:p w:rsidR="00391C15" w:rsidRPr="00A2516D" w:rsidRDefault="00391C15" w:rsidP="00395AF5">
            <w:pPr>
              <w:spacing w:before="60"/>
              <w:rPr>
                <w:sz w:val="22"/>
              </w:rPr>
            </w:pPr>
            <w:r w:rsidRPr="00A2516D">
              <w:rPr>
                <w:sz w:val="22"/>
              </w:rPr>
              <w:t>Hotline : 6 personnes</w:t>
            </w:r>
            <w:r>
              <w:rPr>
                <w:sz w:val="22"/>
              </w:rPr>
              <w:t xml:space="preserve">, </w:t>
            </w:r>
            <w:r w:rsidRPr="00A2516D">
              <w:rPr>
                <w:sz w:val="22"/>
              </w:rPr>
              <w:t>Architecture : 1 personne</w:t>
            </w:r>
            <w:r>
              <w:rPr>
                <w:sz w:val="22"/>
              </w:rPr>
              <w:t xml:space="preserve">, </w:t>
            </w:r>
            <w:r w:rsidRPr="00A2516D">
              <w:rPr>
                <w:sz w:val="22"/>
              </w:rPr>
              <w:t>RH-</w:t>
            </w:r>
            <w:r>
              <w:rPr>
                <w:sz w:val="22"/>
              </w:rPr>
              <w:t>AidGest</w:t>
            </w:r>
            <w:r w:rsidRPr="00A2516D">
              <w:rPr>
                <w:sz w:val="22"/>
              </w:rPr>
              <w:t xml:space="preserve"> 1 personne </w:t>
            </w:r>
          </w:p>
        </w:tc>
      </w:tr>
      <w:tr w:rsidR="00391C15" w:rsidRPr="00A2516D" w:rsidTr="00395AF5">
        <w:tc>
          <w:tcPr>
            <w:tcW w:w="1559" w:type="dxa"/>
            <w:shd w:val="clear" w:color="auto" w:fill="auto"/>
          </w:tcPr>
          <w:p w:rsidR="00391C15" w:rsidRPr="00C53508" w:rsidRDefault="00391C15" w:rsidP="00395AF5">
            <w:pPr>
              <w:spacing w:before="60"/>
              <w:rPr>
                <w:b/>
                <w:sz w:val="22"/>
              </w:rPr>
            </w:pPr>
            <w:r w:rsidRPr="00C53508">
              <w:rPr>
                <w:b/>
                <w:sz w:val="22"/>
              </w:rPr>
              <w:t>Angers</w:t>
            </w:r>
          </w:p>
        </w:tc>
        <w:tc>
          <w:tcPr>
            <w:tcW w:w="7938" w:type="dxa"/>
            <w:shd w:val="clear" w:color="auto" w:fill="auto"/>
          </w:tcPr>
          <w:p w:rsidR="00391C15" w:rsidRPr="00A2516D" w:rsidRDefault="00391C15" w:rsidP="00395AF5">
            <w:pPr>
              <w:spacing w:before="60"/>
              <w:rPr>
                <w:sz w:val="22"/>
              </w:rPr>
            </w:pPr>
            <w:r>
              <w:rPr>
                <w:sz w:val="22"/>
              </w:rPr>
              <w:t>AidCentre</w:t>
            </w:r>
            <w:r w:rsidRPr="00A2516D">
              <w:rPr>
                <w:sz w:val="22"/>
              </w:rPr>
              <w:t xml:space="preserve"> et GED : 4 personnes </w:t>
            </w:r>
          </w:p>
        </w:tc>
      </w:tr>
      <w:tr w:rsidR="00391C15" w:rsidRPr="00A2516D" w:rsidTr="00395AF5">
        <w:tc>
          <w:tcPr>
            <w:tcW w:w="1559" w:type="dxa"/>
            <w:shd w:val="clear" w:color="auto" w:fill="auto"/>
          </w:tcPr>
          <w:p w:rsidR="00391C15" w:rsidRPr="00C53508" w:rsidRDefault="00391C15" w:rsidP="00395AF5">
            <w:pPr>
              <w:spacing w:before="60"/>
              <w:rPr>
                <w:b/>
                <w:sz w:val="22"/>
              </w:rPr>
            </w:pPr>
            <w:r w:rsidRPr="00C53508">
              <w:rPr>
                <w:b/>
                <w:sz w:val="22"/>
              </w:rPr>
              <w:t>Paris</w:t>
            </w:r>
          </w:p>
        </w:tc>
        <w:tc>
          <w:tcPr>
            <w:tcW w:w="7938" w:type="dxa"/>
            <w:shd w:val="clear" w:color="auto" w:fill="auto"/>
          </w:tcPr>
          <w:p w:rsidR="00391C15" w:rsidRPr="00A2516D" w:rsidRDefault="00391C15" w:rsidP="00395AF5">
            <w:pPr>
              <w:spacing w:before="60"/>
              <w:rPr>
                <w:sz w:val="22"/>
              </w:rPr>
            </w:pPr>
            <w:r w:rsidRPr="00A2516D">
              <w:rPr>
                <w:sz w:val="22"/>
              </w:rPr>
              <w:t>Architecture : 3 personnes</w:t>
            </w:r>
          </w:p>
        </w:tc>
      </w:tr>
      <w:tr w:rsidR="00391C15" w:rsidRPr="00A2516D" w:rsidTr="00395AF5">
        <w:tc>
          <w:tcPr>
            <w:tcW w:w="1559" w:type="dxa"/>
            <w:shd w:val="clear" w:color="auto" w:fill="auto"/>
          </w:tcPr>
          <w:p w:rsidR="00391C15" w:rsidRPr="00C53508" w:rsidRDefault="00391C15" w:rsidP="00395AF5">
            <w:pPr>
              <w:spacing w:before="60"/>
              <w:rPr>
                <w:b/>
                <w:sz w:val="22"/>
              </w:rPr>
            </w:pPr>
            <w:r w:rsidRPr="00C53508">
              <w:rPr>
                <w:b/>
                <w:sz w:val="22"/>
              </w:rPr>
              <w:t>Toulouse</w:t>
            </w:r>
          </w:p>
        </w:tc>
        <w:tc>
          <w:tcPr>
            <w:tcW w:w="7938" w:type="dxa"/>
            <w:shd w:val="clear" w:color="auto" w:fill="auto"/>
          </w:tcPr>
          <w:p w:rsidR="00391C15" w:rsidRPr="00A2516D" w:rsidRDefault="00391C15" w:rsidP="00395AF5">
            <w:pPr>
              <w:spacing w:before="60" w:after="60"/>
              <w:rPr>
                <w:sz w:val="22"/>
              </w:rPr>
            </w:pPr>
            <w:r>
              <w:rPr>
                <w:sz w:val="22"/>
              </w:rPr>
              <w:t>AidGest</w:t>
            </w:r>
            <w:r w:rsidRPr="00A2516D">
              <w:rPr>
                <w:sz w:val="22"/>
              </w:rPr>
              <w:t xml:space="preserve"> et </w:t>
            </w:r>
            <w:r>
              <w:rPr>
                <w:sz w:val="22"/>
              </w:rPr>
              <w:t>AidSys</w:t>
            </w:r>
            <w:r w:rsidRPr="00A2516D">
              <w:rPr>
                <w:sz w:val="22"/>
              </w:rPr>
              <w:t xml:space="preserve"> (études, support niveaux 2 et 3, développement) : 12 personnes</w:t>
            </w:r>
          </w:p>
        </w:tc>
      </w:tr>
      <w:tr w:rsidR="00391C15" w:rsidRPr="00A2516D" w:rsidTr="00395AF5">
        <w:tc>
          <w:tcPr>
            <w:tcW w:w="1559" w:type="dxa"/>
            <w:shd w:val="clear" w:color="auto" w:fill="auto"/>
          </w:tcPr>
          <w:p w:rsidR="00391C15" w:rsidRPr="00C53508" w:rsidRDefault="00391C15" w:rsidP="00395AF5">
            <w:pPr>
              <w:spacing w:before="60"/>
              <w:rPr>
                <w:b/>
                <w:sz w:val="22"/>
              </w:rPr>
            </w:pPr>
            <w:r w:rsidRPr="00C53508">
              <w:rPr>
                <w:b/>
                <w:sz w:val="22"/>
              </w:rPr>
              <w:t>Différents départements</w:t>
            </w:r>
          </w:p>
        </w:tc>
        <w:tc>
          <w:tcPr>
            <w:tcW w:w="7938" w:type="dxa"/>
            <w:shd w:val="clear" w:color="auto" w:fill="auto"/>
          </w:tcPr>
          <w:p w:rsidR="00391C15" w:rsidRPr="00A2516D" w:rsidRDefault="00391C15" w:rsidP="00395AF5">
            <w:pPr>
              <w:spacing w:before="60" w:after="60"/>
              <w:rPr>
                <w:sz w:val="22"/>
              </w:rPr>
            </w:pPr>
            <w:r w:rsidRPr="00A2516D">
              <w:rPr>
                <w:sz w:val="22"/>
              </w:rPr>
              <w:t>10 personnes</w:t>
            </w:r>
          </w:p>
        </w:tc>
      </w:tr>
    </w:tbl>
    <w:p w:rsidR="00391C15" w:rsidRPr="00E4063D" w:rsidRDefault="00391C15" w:rsidP="00391C15">
      <w:pPr>
        <w:pStyle w:val="Titre1"/>
        <w:spacing w:before="360" w:after="120"/>
        <w:jc w:val="center"/>
        <w:rPr>
          <w:sz w:val="22"/>
          <w:szCs w:val="22"/>
        </w:rPr>
      </w:pPr>
      <w:r w:rsidRPr="00B42EC7">
        <w:rPr>
          <w:sz w:val="22"/>
          <w:szCs w:val="22"/>
        </w:rPr>
        <w:t xml:space="preserve">Annexe </w:t>
      </w:r>
      <w:r>
        <w:rPr>
          <w:sz w:val="22"/>
          <w:szCs w:val="22"/>
        </w:rPr>
        <w:t>3</w:t>
      </w:r>
      <w:r w:rsidRPr="00B42EC7">
        <w:rPr>
          <w:sz w:val="22"/>
          <w:szCs w:val="22"/>
        </w:rPr>
        <w:t xml:space="preserve">. </w:t>
      </w:r>
      <w:r>
        <w:rPr>
          <w:sz w:val="22"/>
          <w:szCs w:val="22"/>
        </w:rPr>
        <w:t>La Société de Services Informatiques (AIDINFO-AIDADOM)</w:t>
      </w:r>
    </w:p>
    <w:p w:rsidR="00223E40" w:rsidRPr="00E4063D" w:rsidRDefault="008D7D85" w:rsidP="00391C15">
      <w:pPr>
        <w:spacing w:after="120"/>
        <w:rPr>
          <w:sz w:val="22"/>
        </w:rPr>
      </w:pPr>
      <w:r>
        <w:rPr>
          <w:sz w:val="22"/>
        </w:rPr>
        <w:t>À</w:t>
      </w:r>
      <w:r w:rsidR="00223E40" w:rsidRPr="00E4063D">
        <w:rPr>
          <w:sz w:val="22"/>
        </w:rPr>
        <w:t xml:space="preserve"> la demande du Ministère </w:t>
      </w:r>
      <w:r w:rsidR="00223E40">
        <w:rPr>
          <w:sz w:val="22"/>
        </w:rPr>
        <w:t xml:space="preserve">des Affaires sociales et de la santé </w:t>
      </w:r>
      <w:r w:rsidR="00223E40" w:rsidRPr="00E4063D">
        <w:rPr>
          <w:sz w:val="22"/>
        </w:rPr>
        <w:t xml:space="preserve">et de l'IGAS, </w:t>
      </w:r>
      <w:r w:rsidR="00223E40">
        <w:rPr>
          <w:sz w:val="22"/>
        </w:rPr>
        <w:t>AIDADOM</w:t>
      </w:r>
      <w:r w:rsidR="00223E40" w:rsidRPr="00E4063D">
        <w:rPr>
          <w:sz w:val="22"/>
        </w:rPr>
        <w:t xml:space="preserve"> a créé une Société par Actions Simplifiée (SAS) pour développer et administrer son système d’information : la Soc</w:t>
      </w:r>
      <w:r w:rsidR="00223E40">
        <w:rPr>
          <w:sz w:val="22"/>
        </w:rPr>
        <w:t>iété de Services Informatiques AIDINFO</w:t>
      </w:r>
      <w:r w:rsidR="00223E40" w:rsidRPr="00E4063D">
        <w:rPr>
          <w:sz w:val="22"/>
        </w:rPr>
        <w:t>. Cette société emploie une cinquan</w:t>
      </w:r>
      <w:r w:rsidR="00223E40">
        <w:rPr>
          <w:sz w:val="22"/>
        </w:rPr>
        <w:t xml:space="preserve">taine de personnes et travaille </w:t>
      </w:r>
      <w:r w:rsidR="00223E40" w:rsidRPr="00E4063D">
        <w:rPr>
          <w:sz w:val="22"/>
        </w:rPr>
        <w:t>en étroite collaboration avec la DSI dans une relation client-prestataire au quotidien. Elle regroupe l’ensemble des activités informatiques du réseau comme le déploiement du système d’information national, la conception de l’architecture technique, le développement des logiciels informatiques, l’assistance, la maintenance et la formation des utilisateurs</w:t>
      </w:r>
    </w:p>
    <w:p w:rsidR="00223E40" w:rsidRDefault="00223E40" w:rsidP="00223E40">
      <w:pPr>
        <w:rPr>
          <w:sz w:val="22"/>
        </w:rPr>
      </w:pPr>
      <w:r>
        <w:rPr>
          <w:sz w:val="22"/>
        </w:rPr>
        <w:t>Elle présente</w:t>
      </w:r>
      <w:r w:rsidRPr="00E4063D">
        <w:rPr>
          <w:sz w:val="22"/>
        </w:rPr>
        <w:t xml:space="preserve"> différentes instances</w:t>
      </w:r>
      <w:r>
        <w:rPr>
          <w:sz w:val="22"/>
        </w:rPr>
        <w:t xml:space="preserve"> </w:t>
      </w:r>
      <w:r w:rsidRPr="00E4063D">
        <w:rPr>
          <w:sz w:val="22"/>
        </w:rPr>
        <w:t>:</w:t>
      </w:r>
    </w:p>
    <w:p w:rsidR="00223E40" w:rsidRPr="00E4063D" w:rsidRDefault="00EB0E36" w:rsidP="00223E40">
      <w:pPr>
        <w:pStyle w:val="Paragraphedeliste"/>
        <w:numPr>
          <w:ilvl w:val="0"/>
          <w:numId w:val="2"/>
        </w:numPr>
        <w:spacing w:after="120" w:line="240" w:lineRule="auto"/>
        <w:jc w:val="both"/>
        <w:rPr>
          <w:rFonts w:ascii="Times New Roman" w:hAnsi="Times New Roman"/>
        </w:rPr>
      </w:pPr>
      <w:r>
        <w:rPr>
          <w:rFonts w:ascii="Times New Roman" w:hAnsi="Times New Roman"/>
          <w:lang w:val="fr-FR"/>
        </w:rPr>
        <w:t>u</w:t>
      </w:r>
      <w:r w:rsidR="00223E40">
        <w:rPr>
          <w:rFonts w:ascii="Times New Roman" w:hAnsi="Times New Roman"/>
        </w:rPr>
        <w:t>n c</w:t>
      </w:r>
      <w:r w:rsidR="00223E40" w:rsidRPr="00E4063D">
        <w:rPr>
          <w:rFonts w:ascii="Times New Roman" w:hAnsi="Times New Roman"/>
        </w:rPr>
        <w:t>onseil de surveillance qui se réunit 3 fois par an et comprend 15 à 30 fédérations, en resp</w:t>
      </w:r>
      <w:r w:rsidR="00E02523">
        <w:rPr>
          <w:rFonts w:ascii="Times New Roman" w:hAnsi="Times New Roman"/>
        </w:rPr>
        <w:t>ectant un équilibre salariés</w:t>
      </w:r>
      <w:r w:rsidR="00E02523">
        <w:rPr>
          <w:rFonts w:ascii="Times New Roman" w:hAnsi="Times New Roman"/>
          <w:lang w:val="fr-FR"/>
        </w:rPr>
        <w:t>/</w:t>
      </w:r>
      <w:r w:rsidR="00223E40" w:rsidRPr="00E4063D">
        <w:rPr>
          <w:rFonts w:ascii="Times New Roman" w:hAnsi="Times New Roman"/>
        </w:rPr>
        <w:t>bénévoles (en général ce sont les Directeurs et Présidents des fédérations) ;</w:t>
      </w:r>
    </w:p>
    <w:p w:rsidR="00223E40" w:rsidRPr="00E4063D" w:rsidRDefault="00EB0E36" w:rsidP="00223E40">
      <w:pPr>
        <w:pStyle w:val="Paragraphedeliste"/>
        <w:numPr>
          <w:ilvl w:val="0"/>
          <w:numId w:val="2"/>
        </w:numPr>
        <w:spacing w:after="120" w:line="240" w:lineRule="auto"/>
        <w:jc w:val="both"/>
        <w:rPr>
          <w:rFonts w:ascii="Times New Roman" w:hAnsi="Times New Roman"/>
        </w:rPr>
      </w:pPr>
      <w:r>
        <w:rPr>
          <w:rFonts w:ascii="Times New Roman" w:hAnsi="Times New Roman"/>
          <w:lang w:val="fr-FR"/>
        </w:rPr>
        <w:t>d</w:t>
      </w:r>
      <w:r w:rsidR="00223E40" w:rsidRPr="00E4063D">
        <w:rPr>
          <w:rFonts w:ascii="Times New Roman" w:hAnsi="Times New Roman"/>
        </w:rPr>
        <w:t xml:space="preserve">es groupes-projets ou groupes </w:t>
      </w:r>
      <w:r w:rsidR="00E02523">
        <w:rPr>
          <w:rFonts w:ascii="Times New Roman" w:hAnsi="Times New Roman"/>
        </w:rPr>
        <w:t>de travail, qui se réunissent 2</w:t>
      </w:r>
      <w:r w:rsidR="00E02523">
        <w:rPr>
          <w:rFonts w:ascii="Times New Roman" w:hAnsi="Times New Roman"/>
          <w:lang w:val="fr-FR"/>
        </w:rPr>
        <w:t xml:space="preserve"> à </w:t>
      </w:r>
      <w:r w:rsidR="00223E40" w:rsidRPr="00E4063D">
        <w:rPr>
          <w:rFonts w:ascii="Times New Roman" w:hAnsi="Times New Roman"/>
        </w:rPr>
        <w:t>3 fois par an pour déterminer l'évolution des produits, la priorisation des projets ;</w:t>
      </w:r>
    </w:p>
    <w:p w:rsidR="00223E40" w:rsidRDefault="00EB0E36" w:rsidP="00223E40">
      <w:pPr>
        <w:pStyle w:val="Paragraphedeliste"/>
        <w:numPr>
          <w:ilvl w:val="0"/>
          <w:numId w:val="2"/>
        </w:numPr>
        <w:spacing w:after="120" w:line="240" w:lineRule="auto"/>
        <w:jc w:val="both"/>
        <w:rPr>
          <w:rFonts w:ascii="Times New Roman" w:hAnsi="Times New Roman"/>
        </w:rPr>
      </w:pPr>
      <w:r>
        <w:rPr>
          <w:rFonts w:ascii="Times New Roman" w:hAnsi="Times New Roman"/>
          <w:lang w:val="fr-FR"/>
        </w:rPr>
        <w:t>d</w:t>
      </w:r>
      <w:r w:rsidR="00223E40" w:rsidRPr="00E4063D">
        <w:rPr>
          <w:rFonts w:ascii="Times New Roman" w:hAnsi="Times New Roman"/>
        </w:rPr>
        <w:t>es clubs-utilisateurs, qui se réunissent 2 fois par an pour faire un point de situation des projets, de la prospective. Cela con</w:t>
      </w:r>
      <w:r w:rsidR="00223E40">
        <w:rPr>
          <w:rFonts w:ascii="Times New Roman" w:hAnsi="Times New Roman"/>
        </w:rPr>
        <w:t>stitue des journées d'échanges.</w:t>
      </w:r>
    </w:p>
    <w:p w:rsidR="001D40A9" w:rsidRPr="001D40A9" w:rsidRDefault="007C5E41" w:rsidP="001D40A9">
      <w:pPr>
        <w:pStyle w:val="Titre1"/>
        <w:spacing w:before="240" w:after="120"/>
        <w:jc w:val="center"/>
        <w:rPr>
          <w:sz w:val="22"/>
          <w:szCs w:val="22"/>
        </w:rPr>
      </w:pPr>
      <w:r>
        <w:rPr>
          <w:sz w:val="22"/>
          <w:szCs w:val="22"/>
        </w:rPr>
        <w:br w:type="page"/>
      </w:r>
      <w:r w:rsidR="001D40A9" w:rsidRPr="00B42EC7">
        <w:rPr>
          <w:sz w:val="22"/>
          <w:szCs w:val="22"/>
        </w:rPr>
        <w:lastRenderedPageBreak/>
        <w:t xml:space="preserve">Annexe </w:t>
      </w:r>
      <w:r w:rsidR="001D40A9">
        <w:rPr>
          <w:sz w:val="22"/>
          <w:szCs w:val="22"/>
        </w:rPr>
        <w:t>4</w:t>
      </w:r>
      <w:r w:rsidR="001D40A9" w:rsidRPr="00B42EC7">
        <w:rPr>
          <w:sz w:val="22"/>
          <w:szCs w:val="22"/>
        </w:rPr>
        <w:t xml:space="preserve">. </w:t>
      </w:r>
      <w:r w:rsidR="000D67A0">
        <w:rPr>
          <w:sz w:val="22"/>
          <w:szCs w:val="22"/>
        </w:rPr>
        <w:t>L’a</w:t>
      </w:r>
      <w:r w:rsidR="001D40A9" w:rsidRPr="001D40A9">
        <w:rPr>
          <w:sz w:val="22"/>
          <w:szCs w:val="22"/>
        </w:rPr>
        <w:t>rchitecture applicative</w:t>
      </w:r>
      <w:r w:rsidR="000D67A0">
        <w:rPr>
          <w:sz w:val="22"/>
          <w:szCs w:val="22"/>
        </w:rPr>
        <w:t xml:space="preserve"> </w:t>
      </w:r>
      <w:r w:rsidR="00391C15">
        <w:rPr>
          <w:sz w:val="22"/>
          <w:szCs w:val="22"/>
        </w:rPr>
        <w:t>d'AIDADOM</w:t>
      </w:r>
      <w:r w:rsidR="003550A5">
        <w:rPr>
          <w:sz w:val="22"/>
          <w:szCs w:val="22"/>
        </w:rPr>
        <w:t xml:space="preserve"> (extrait)</w:t>
      </w:r>
    </w:p>
    <w:p w:rsidR="00610C44" w:rsidRDefault="00610C44" w:rsidP="00362A7B">
      <w:pPr>
        <w:spacing w:after="120"/>
        <w:rPr>
          <w:sz w:val="22"/>
        </w:rPr>
      </w:pPr>
    </w:p>
    <w:p w:rsidR="00667E45" w:rsidRDefault="00391C15" w:rsidP="00362A7B">
      <w:pPr>
        <w:spacing w:after="120"/>
        <w:rPr>
          <w:sz w:val="22"/>
        </w:rPr>
      </w:pPr>
      <w:r>
        <w:rPr>
          <w:sz w:val="22"/>
        </w:rPr>
        <w:t>AIDADOM</w:t>
      </w:r>
      <w:r w:rsidR="00667E45" w:rsidRPr="00362A7B">
        <w:rPr>
          <w:sz w:val="22"/>
        </w:rPr>
        <w:t xml:space="preserve"> dispose de diverses applications indépendantes </w:t>
      </w:r>
      <w:r w:rsidR="00362A7B" w:rsidRPr="00362A7B">
        <w:rPr>
          <w:sz w:val="22"/>
        </w:rPr>
        <w:t>pour couvrir les différents besoins des associations.</w:t>
      </w:r>
    </w:p>
    <w:p w:rsidR="00610C44" w:rsidRPr="00362A7B" w:rsidRDefault="00610C44" w:rsidP="00362A7B">
      <w:pPr>
        <w:spacing w:after="120"/>
        <w:rPr>
          <w:sz w:val="22"/>
        </w:rPr>
      </w:pPr>
    </w:p>
    <w:p w:rsidR="00362A7B" w:rsidRPr="00610C44" w:rsidRDefault="00362A7B" w:rsidP="00362A7B">
      <w:pPr>
        <w:numPr>
          <w:ilvl w:val="0"/>
          <w:numId w:val="35"/>
        </w:numPr>
        <w:spacing w:after="120"/>
        <w:rPr>
          <w:b/>
          <w:sz w:val="22"/>
          <w:u w:val="single"/>
        </w:rPr>
      </w:pPr>
      <w:r w:rsidRPr="00610C44">
        <w:rPr>
          <w:b/>
          <w:sz w:val="22"/>
          <w:u w:val="single"/>
        </w:rPr>
        <w:t>Présentation des applications</w:t>
      </w:r>
    </w:p>
    <w:p w:rsidR="001D40A9" w:rsidRPr="00362A7B" w:rsidRDefault="00362A7B" w:rsidP="00362A7B">
      <w:pPr>
        <w:spacing w:after="120"/>
        <w:rPr>
          <w:b/>
          <w:sz w:val="22"/>
        </w:rPr>
      </w:pPr>
      <w:r w:rsidRPr="00362A7B">
        <w:rPr>
          <w:b/>
          <w:sz w:val="22"/>
        </w:rPr>
        <w:t xml:space="preserve">a - </w:t>
      </w:r>
      <w:r w:rsidR="00391C15">
        <w:rPr>
          <w:b/>
          <w:sz w:val="22"/>
        </w:rPr>
        <w:t>AidGest</w:t>
      </w:r>
    </w:p>
    <w:p w:rsidR="00223E40" w:rsidRPr="00362A7B" w:rsidRDefault="00223E40" w:rsidP="00223E40">
      <w:pPr>
        <w:rPr>
          <w:sz w:val="22"/>
        </w:rPr>
      </w:pPr>
      <w:r w:rsidRPr="00362A7B">
        <w:rPr>
          <w:sz w:val="22"/>
        </w:rPr>
        <w:t xml:space="preserve">Cette application  back-office du réseau </w:t>
      </w:r>
      <w:r>
        <w:rPr>
          <w:sz w:val="22"/>
        </w:rPr>
        <w:t>AIDADOM</w:t>
      </w:r>
      <w:r w:rsidRPr="00362A7B">
        <w:rPr>
          <w:sz w:val="22"/>
        </w:rPr>
        <w:t xml:space="preserve"> a été mise en place en 2004 et gère 4 modules :</w:t>
      </w:r>
    </w:p>
    <w:p w:rsidR="00223E40" w:rsidRPr="00362A7B" w:rsidRDefault="00EB0E36" w:rsidP="00223E40">
      <w:pPr>
        <w:pStyle w:val="Paragraphedeliste"/>
        <w:numPr>
          <w:ilvl w:val="0"/>
          <w:numId w:val="2"/>
        </w:numPr>
        <w:spacing w:after="120" w:line="240" w:lineRule="auto"/>
        <w:jc w:val="both"/>
        <w:rPr>
          <w:rFonts w:ascii="Times New Roman" w:hAnsi="Times New Roman"/>
        </w:rPr>
      </w:pPr>
      <w:r>
        <w:rPr>
          <w:rFonts w:ascii="Times New Roman" w:hAnsi="Times New Roman"/>
          <w:lang w:val="fr-FR"/>
        </w:rPr>
        <w:t>l</w:t>
      </w:r>
      <w:r w:rsidR="00223E40" w:rsidRPr="00362A7B">
        <w:rPr>
          <w:rFonts w:ascii="Times New Roman" w:hAnsi="Times New Roman"/>
        </w:rPr>
        <w:t>a vie associative et l'organisation interne (qui sont les Présidents</w:t>
      </w:r>
      <w:r w:rsidR="00223E40">
        <w:rPr>
          <w:rFonts w:ascii="Times New Roman" w:hAnsi="Times New Roman"/>
        </w:rPr>
        <w:t>, etc.</w:t>
      </w:r>
      <w:r>
        <w:rPr>
          <w:rFonts w:ascii="Times New Roman" w:hAnsi="Times New Roman"/>
        </w:rPr>
        <w:t>)</w:t>
      </w:r>
      <w:r>
        <w:rPr>
          <w:rFonts w:ascii="Times New Roman" w:hAnsi="Times New Roman"/>
          <w:lang w:val="fr-FR"/>
        </w:rPr>
        <w:t> ;</w:t>
      </w:r>
    </w:p>
    <w:p w:rsidR="00223E40" w:rsidRPr="00362A7B" w:rsidRDefault="00EB0E36" w:rsidP="00223E40">
      <w:pPr>
        <w:pStyle w:val="Paragraphedeliste"/>
        <w:numPr>
          <w:ilvl w:val="0"/>
          <w:numId w:val="2"/>
        </w:numPr>
        <w:spacing w:after="120" w:line="240" w:lineRule="auto"/>
        <w:jc w:val="both"/>
        <w:rPr>
          <w:rFonts w:ascii="Times New Roman" w:hAnsi="Times New Roman"/>
        </w:rPr>
      </w:pPr>
      <w:r>
        <w:rPr>
          <w:rFonts w:ascii="Times New Roman" w:hAnsi="Times New Roman"/>
          <w:lang w:val="fr-FR"/>
        </w:rPr>
        <w:t>l</w:t>
      </w:r>
      <w:r>
        <w:rPr>
          <w:rFonts w:ascii="Times New Roman" w:hAnsi="Times New Roman"/>
        </w:rPr>
        <w:t>a RH-paye</w:t>
      </w:r>
      <w:r>
        <w:rPr>
          <w:rFonts w:ascii="Times New Roman" w:hAnsi="Times New Roman"/>
          <w:lang w:val="fr-FR"/>
        </w:rPr>
        <w:t> ;</w:t>
      </w:r>
    </w:p>
    <w:p w:rsidR="00223E40" w:rsidRPr="00362A7B" w:rsidRDefault="00EB0E36" w:rsidP="00223E40">
      <w:pPr>
        <w:pStyle w:val="Paragraphedeliste"/>
        <w:numPr>
          <w:ilvl w:val="0"/>
          <w:numId w:val="2"/>
        </w:numPr>
        <w:spacing w:after="120" w:line="240" w:lineRule="auto"/>
        <w:jc w:val="both"/>
        <w:rPr>
          <w:rFonts w:ascii="Times New Roman" w:hAnsi="Times New Roman"/>
        </w:rPr>
      </w:pPr>
      <w:r>
        <w:rPr>
          <w:rFonts w:ascii="Times New Roman" w:hAnsi="Times New Roman"/>
          <w:lang w:val="fr-FR"/>
        </w:rPr>
        <w:t>l</w:t>
      </w:r>
      <w:r w:rsidR="00223E40" w:rsidRPr="00362A7B">
        <w:rPr>
          <w:rFonts w:ascii="Times New Roman" w:hAnsi="Times New Roman"/>
        </w:rPr>
        <w:t>a ge</w:t>
      </w:r>
      <w:r>
        <w:rPr>
          <w:rFonts w:ascii="Times New Roman" w:hAnsi="Times New Roman"/>
        </w:rPr>
        <w:t>stion de dossiers (facturation)</w:t>
      </w:r>
      <w:r>
        <w:rPr>
          <w:rFonts w:ascii="Times New Roman" w:hAnsi="Times New Roman"/>
          <w:lang w:val="fr-FR"/>
        </w:rPr>
        <w:t> ;</w:t>
      </w:r>
    </w:p>
    <w:p w:rsidR="00223E40" w:rsidRPr="00362A7B" w:rsidRDefault="00EB0E36" w:rsidP="00223E40">
      <w:pPr>
        <w:pStyle w:val="Paragraphedeliste"/>
        <w:numPr>
          <w:ilvl w:val="0"/>
          <w:numId w:val="2"/>
        </w:numPr>
        <w:spacing w:after="120" w:line="240" w:lineRule="auto"/>
        <w:jc w:val="both"/>
        <w:rPr>
          <w:rFonts w:ascii="Times New Roman" w:hAnsi="Times New Roman"/>
        </w:rPr>
      </w:pPr>
      <w:r>
        <w:rPr>
          <w:rFonts w:ascii="Times New Roman" w:hAnsi="Times New Roman"/>
          <w:lang w:val="fr-FR"/>
        </w:rPr>
        <w:t>l</w:t>
      </w:r>
      <w:r w:rsidR="00223E40" w:rsidRPr="00362A7B">
        <w:rPr>
          <w:rFonts w:ascii="Times New Roman" w:hAnsi="Times New Roman"/>
        </w:rPr>
        <w:t xml:space="preserve">e module comptable. </w:t>
      </w:r>
    </w:p>
    <w:p w:rsidR="00223E40" w:rsidRPr="00362A7B" w:rsidRDefault="00223E40" w:rsidP="00223E40">
      <w:pPr>
        <w:spacing w:after="120"/>
        <w:rPr>
          <w:sz w:val="22"/>
        </w:rPr>
      </w:pPr>
      <w:r w:rsidRPr="00362A7B">
        <w:rPr>
          <w:sz w:val="22"/>
        </w:rPr>
        <w:t xml:space="preserve">Un bus de données a été développé en interne pour interfacer </w:t>
      </w:r>
      <w:r w:rsidR="00820DB0">
        <w:rPr>
          <w:sz w:val="22"/>
        </w:rPr>
        <w:t>AidGest</w:t>
      </w:r>
      <w:r w:rsidRPr="00362A7B">
        <w:rPr>
          <w:sz w:val="22"/>
        </w:rPr>
        <w:t xml:space="preserve"> avec le système d’information des financeurs pour l’échange des flux de prises en charge, des flux de facturation, de paiement des financeurs, etc.</w:t>
      </w:r>
    </w:p>
    <w:p w:rsidR="00042772" w:rsidRDefault="00042772" w:rsidP="00042772">
      <w:pPr>
        <w:spacing w:after="120"/>
        <w:rPr>
          <w:sz w:val="22"/>
        </w:rPr>
      </w:pPr>
      <w:r w:rsidRPr="00362A7B">
        <w:rPr>
          <w:sz w:val="22"/>
        </w:rPr>
        <w:t xml:space="preserve">L'ambition est de faire évoluer </w:t>
      </w:r>
      <w:r>
        <w:rPr>
          <w:sz w:val="22"/>
        </w:rPr>
        <w:t>AidGest</w:t>
      </w:r>
      <w:r w:rsidRPr="00362A7B">
        <w:rPr>
          <w:sz w:val="22"/>
        </w:rPr>
        <w:t xml:space="preserve"> (notamment en termes de base de données) pour améliorer l'accessibilité et l'ergonomie du produit. Le portage en mode Web est envisagé afin de permettre une meille</w:t>
      </w:r>
      <w:r>
        <w:rPr>
          <w:sz w:val="22"/>
        </w:rPr>
        <w:t>ure intégration avec le logiciel</w:t>
      </w:r>
      <w:r w:rsidRPr="00362A7B">
        <w:rPr>
          <w:sz w:val="22"/>
        </w:rPr>
        <w:t xml:space="preserve"> </w:t>
      </w:r>
      <w:r>
        <w:rPr>
          <w:sz w:val="22"/>
        </w:rPr>
        <w:t>AidSys</w:t>
      </w:r>
      <w:r w:rsidRPr="00362A7B">
        <w:rPr>
          <w:sz w:val="22"/>
        </w:rPr>
        <w:t xml:space="preserve">. Ceci facilitera le partage des informations avec les personnes en charge de la relation client, de la planification et du suivi de la réalisation des services.  Ce logiciel est actuellement en technologie N-tiers avec client riche et la base de données est décentralisée. Cette évolution d’ordre technologique consiste à porter l’interface homme-machine (IHM) en mode </w:t>
      </w:r>
      <w:r>
        <w:rPr>
          <w:sz w:val="22"/>
        </w:rPr>
        <w:t>"</w:t>
      </w:r>
      <w:r w:rsidRPr="00362A7B">
        <w:rPr>
          <w:sz w:val="22"/>
        </w:rPr>
        <w:t>full-Web</w:t>
      </w:r>
      <w:r>
        <w:rPr>
          <w:sz w:val="22"/>
        </w:rPr>
        <w:t>"</w:t>
      </w:r>
      <w:r w:rsidRPr="00362A7B">
        <w:rPr>
          <w:sz w:val="22"/>
        </w:rPr>
        <w:t xml:space="preserve">. </w:t>
      </w:r>
    </w:p>
    <w:p w:rsidR="001D40A9" w:rsidRDefault="00362A7B" w:rsidP="002C4E99">
      <w:pPr>
        <w:rPr>
          <w:b/>
          <w:sz w:val="22"/>
        </w:rPr>
      </w:pPr>
      <w:r w:rsidRPr="00362A7B">
        <w:rPr>
          <w:b/>
          <w:sz w:val="22"/>
        </w:rPr>
        <w:t xml:space="preserve">b </w:t>
      </w:r>
      <w:r w:rsidR="00610C44">
        <w:rPr>
          <w:b/>
          <w:sz w:val="22"/>
        </w:rPr>
        <w:t>–</w:t>
      </w:r>
      <w:r w:rsidRPr="00362A7B">
        <w:rPr>
          <w:b/>
          <w:sz w:val="22"/>
        </w:rPr>
        <w:t xml:space="preserve"> </w:t>
      </w:r>
      <w:r w:rsidR="00391C15">
        <w:rPr>
          <w:b/>
          <w:sz w:val="22"/>
        </w:rPr>
        <w:t>AidSys</w:t>
      </w:r>
    </w:p>
    <w:p w:rsidR="00610C44" w:rsidRPr="00362A7B" w:rsidRDefault="00610C44" w:rsidP="002C4E99">
      <w:pPr>
        <w:rPr>
          <w:b/>
          <w:sz w:val="22"/>
        </w:rPr>
      </w:pPr>
    </w:p>
    <w:p w:rsidR="00223E40" w:rsidRPr="00362A7B" w:rsidRDefault="00223E40" w:rsidP="003C1019">
      <w:pPr>
        <w:rPr>
          <w:sz w:val="22"/>
        </w:rPr>
      </w:pPr>
      <w:r w:rsidRPr="00362A7B">
        <w:rPr>
          <w:sz w:val="22"/>
        </w:rPr>
        <w:t>Il s'agit d'une application de front office composée de 3 modules, tous accessibles en full-Web :</w:t>
      </w:r>
    </w:p>
    <w:p w:rsidR="00223E40" w:rsidRPr="00362A7B" w:rsidRDefault="00820DB0" w:rsidP="003C1019">
      <w:pPr>
        <w:pStyle w:val="Paragraphedeliste"/>
        <w:numPr>
          <w:ilvl w:val="0"/>
          <w:numId w:val="2"/>
        </w:numPr>
        <w:spacing w:after="120" w:line="240" w:lineRule="auto"/>
        <w:jc w:val="both"/>
        <w:rPr>
          <w:rFonts w:ascii="Times New Roman" w:hAnsi="Times New Roman"/>
        </w:rPr>
      </w:pPr>
      <w:r>
        <w:rPr>
          <w:rFonts w:ascii="Times New Roman" w:hAnsi="Times New Roman"/>
        </w:rPr>
        <w:t>AidSys</w:t>
      </w:r>
      <w:r w:rsidR="004E31E8">
        <w:rPr>
          <w:rFonts w:ascii="Times New Roman" w:hAnsi="Times New Roman"/>
        </w:rPr>
        <w:t xml:space="preserve">-Dom : </w:t>
      </w:r>
      <w:r w:rsidR="004E31E8">
        <w:rPr>
          <w:rFonts w:ascii="Times New Roman" w:hAnsi="Times New Roman"/>
          <w:lang w:val="fr-FR"/>
        </w:rPr>
        <w:t>l</w:t>
      </w:r>
      <w:r w:rsidR="00223E40" w:rsidRPr="00362A7B">
        <w:rPr>
          <w:rFonts w:ascii="Times New Roman" w:hAnsi="Times New Roman"/>
        </w:rPr>
        <w:t>e produit historique, outil de gestion de la relation client contenant un outil de proposition automatique de  planning. Cet outil est complexe et les personnes ont du mal à s</w:t>
      </w:r>
      <w:r w:rsidR="00223E40">
        <w:rPr>
          <w:rFonts w:ascii="Times New Roman" w:hAnsi="Times New Roman"/>
          <w:lang w:val="fr-FR"/>
        </w:rPr>
        <w:t>e l</w:t>
      </w:r>
      <w:r w:rsidR="00223E40" w:rsidRPr="00362A7B">
        <w:rPr>
          <w:rFonts w:ascii="Times New Roman" w:hAnsi="Times New Roman"/>
        </w:rPr>
        <w:t>'approprier ;</w:t>
      </w:r>
    </w:p>
    <w:p w:rsidR="00223E40" w:rsidRPr="00362A7B" w:rsidRDefault="00820DB0" w:rsidP="003C1019">
      <w:pPr>
        <w:pStyle w:val="Paragraphedeliste"/>
        <w:numPr>
          <w:ilvl w:val="0"/>
          <w:numId w:val="2"/>
        </w:numPr>
        <w:spacing w:after="120" w:line="240" w:lineRule="auto"/>
        <w:jc w:val="both"/>
        <w:rPr>
          <w:rFonts w:ascii="Times New Roman" w:hAnsi="Times New Roman"/>
        </w:rPr>
      </w:pPr>
      <w:r>
        <w:rPr>
          <w:rFonts w:ascii="Times New Roman" w:hAnsi="Times New Roman"/>
        </w:rPr>
        <w:t>AidSys</w:t>
      </w:r>
      <w:r w:rsidR="004E31E8">
        <w:rPr>
          <w:rFonts w:ascii="Times New Roman" w:hAnsi="Times New Roman"/>
        </w:rPr>
        <w:t xml:space="preserve">-Prim : </w:t>
      </w:r>
      <w:r w:rsidR="004E31E8">
        <w:rPr>
          <w:rFonts w:ascii="Times New Roman" w:hAnsi="Times New Roman"/>
          <w:lang w:val="fr-FR"/>
        </w:rPr>
        <w:t>a</w:t>
      </w:r>
      <w:r w:rsidR="00223E40" w:rsidRPr="00362A7B">
        <w:rPr>
          <w:rFonts w:ascii="Times New Roman" w:hAnsi="Times New Roman"/>
        </w:rPr>
        <w:t xml:space="preserve">nnoncé comme un tremplin pour faciliter le passage à </w:t>
      </w:r>
      <w:r>
        <w:rPr>
          <w:rFonts w:ascii="Times New Roman" w:hAnsi="Times New Roman"/>
        </w:rPr>
        <w:t>AidSys</w:t>
      </w:r>
      <w:r w:rsidR="00042772">
        <w:rPr>
          <w:rFonts w:ascii="Times New Roman" w:hAnsi="Times New Roman"/>
        </w:rPr>
        <w:t>-</w:t>
      </w:r>
      <w:r w:rsidR="00223E40" w:rsidRPr="00362A7B">
        <w:rPr>
          <w:rFonts w:ascii="Times New Roman" w:hAnsi="Times New Roman"/>
        </w:rPr>
        <w:t>Dom (les automatismes sont moins forts) ;</w:t>
      </w:r>
    </w:p>
    <w:p w:rsidR="00223E40" w:rsidRPr="00362A7B" w:rsidRDefault="00820DB0" w:rsidP="003C1019">
      <w:pPr>
        <w:pStyle w:val="Paragraphedeliste"/>
        <w:numPr>
          <w:ilvl w:val="0"/>
          <w:numId w:val="2"/>
        </w:numPr>
        <w:spacing w:after="120" w:line="240" w:lineRule="auto"/>
        <w:jc w:val="both"/>
        <w:rPr>
          <w:rFonts w:ascii="Times New Roman" w:hAnsi="Times New Roman"/>
        </w:rPr>
      </w:pPr>
      <w:r>
        <w:rPr>
          <w:rFonts w:ascii="Times New Roman" w:hAnsi="Times New Roman"/>
        </w:rPr>
        <w:t>AidSys</w:t>
      </w:r>
      <w:r w:rsidR="00223E40" w:rsidRPr="00362A7B">
        <w:rPr>
          <w:rFonts w:ascii="Times New Roman" w:hAnsi="Times New Roman"/>
        </w:rPr>
        <w:t>-Tel : outil de télégestion qui permet aux associations de contrôler, de basculer vers la paye et le back</w:t>
      </w:r>
      <w:r w:rsidR="00223E40">
        <w:rPr>
          <w:rFonts w:ascii="Times New Roman" w:hAnsi="Times New Roman"/>
          <w:lang w:val="fr-FR"/>
        </w:rPr>
        <w:t xml:space="preserve"> </w:t>
      </w:r>
      <w:r w:rsidR="00223E40" w:rsidRPr="00362A7B">
        <w:rPr>
          <w:rFonts w:ascii="Times New Roman" w:hAnsi="Times New Roman"/>
        </w:rPr>
        <w:t>office et de valider les interventions.</w:t>
      </w:r>
    </w:p>
    <w:p w:rsidR="00223E40" w:rsidRPr="00362A7B" w:rsidRDefault="00223E40" w:rsidP="003C1019">
      <w:pPr>
        <w:rPr>
          <w:sz w:val="22"/>
        </w:rPr>
      </w:pPr>
      <w:r w:rsidRPr="00362A7B">
        <w:rPr>
          <w:sz w:val="22"/>
        </w:rPr>
        <w:t>Un bus de données a été développé en interne avec une interface entre :</w:t>
      </w:r>
    </w:p>
    <w:p w:rsidR="00223E40" w:rsidRPr="00362A7B" w:rsidRDefault="00820DB0" w:rsidP="003C1019">
      <w:pPr>
        <w:pStyle w:val="Paragraphedeliste"/>
        <w:numPr>
          <w:ilvl w:val="0"/>
          <w:numId w:val="2"/>
        </w:numPr>
        <w:spacing w:after="120" w:line="240" w:lineRule="auto"/>
        <w:jc w:val="both"/>
        <w:rPr>
          <w:rFonts w:ascii="Times New Roman" w:hAnsi="Times New Roman"/>
        </w:rPr>
      </w:pPr>
      <w:r>
        <w:rPr>
          <w:rFonts w:ascii="Times New Roman" w:hAnsi="Times New Roman"/>
        </w:rPr>
        <w:t>AidSys</w:t>
      </w:r>
      <w:r w:rsidR="00223E40" w:rsidRPr="00362A7B">
        <w:rPr>
          <w:rFonts w:ascii="Times New Roman" w:hAnsi="Times New Roman"/>
        </w:rPr>
        <w:t xml:space="preserve"> et </w:t>
      </w:r>
      <w:r>
        <w:rPr>
          <w:rFonts w:ascii="Times New Roman" w:hAnsi="Times New Roman"/>
        </w:rPr>
        <w:t>AidGest</w:t>
      </w:r>
      <w:r w:rsidR="004E31E8">
        <w:rPr>
          <w:rFonts w:ascii="Times New Roman" w:hAnsi="Times New Roman"/>
          <w:lang w:val="fr-FR"/>
        </w:rPr>
        <w:t> ;</w:t>
      </w:r>
    </w:p>
    <w:p w:rsidR="00223E40" w:rsidRPr="00362A7B" w:rsidRDefault="004E31E8" w:rsidP="003C1019">
      <w:pPr>
        <w:pStyle w:val="Paragraphedeliste"/>
        <w:numPr>
          <w:ilvl w:val="0"/>
          <w:numId w:val="2"/>
        </w:numPr>
        <w:spacing w:after="120" w:line="240" w:lineRule="auto"/>
        <w:jc w:val="both"/>
        <w:rPr>
          <w:rFonts w:ascii="Times New Roman" w:hAnsi="Times New Roman"/>
        </w:rPr>
      </w:pPr>
      <w:r>
        <w:rPr>
          <w:rFonts w:ascii="Times New Roman" w:hAnsi="Times New Roman"/>
          <w:lang w:val="fr-FR"/>
        </w:rPr>
        <w:t>l</w:t>
      </w:r>
      <w:r w:rsidR="00223E40" w:rsidRPr="00362A7B">
        <w:rPr>
          <w:rFonts w:ascii="Times New Roman" w:hAnsi="Times New Roman"/>
        </w:rPr>
        <w:t>es systèmes de gestion externes (Edenred,</w:t>
      </w:r>
      <w:r w:rsidR="00223E40">
        <w:rPr>
          <w:rFonts w:ascii="Times New Roman" w:hAnsi="Times New Roman"/>
        </w:rPr>
        <w:t xml:space="preserve"> Domiserve, Hippocad) et </w:t>
      </w:r>
      <w:r w:rsidR="00820DB0">
        <w:rPr>
          <w:rFonts w:ascii="Times New Roman" w:hAnsi="Times New Roman"/>
        </w:rPr>
        <w:t>AidSys</w:t>
      </w:r>
      <w:r w:rsidR="00223E40">
        <w:rPr>
          <w:rFonts w:ascii="Times New Roman" w:hAnsi="Times New Roman"/>
        </w:rPr>
        <w:t>.</w:t>
      </w:r>
    </w:p>
    <w:p w:rsidR="00223E40" w:rsidRPr="00362A7B" w:rsidRDefault="00223E40" w:rsidP="003C1019">
      <w:pPr>
        <w:spacing w:after="120"/>
        <w:rPr>
          <w:sz w:val="22"/>
        </w:rPr>
      </w:pPr>
      <w:r w:rsidRPr="00362A7B">
        <w:rPr>
          <w:sz w:val="22"/>
        </w:rPr>
        <w:t>Ambitieuse, l'application répond aux besoins des fédérations, mais nécessite un important effort d'adaptation de leur part. Ceci génère, outre un effort de maintenance et de mise à niveau permanente de l'application, un fort besoin d'assistance, à travers une hotline qui a été renforcée, une formation en FOAD</w:t>
      </w:r>
      <w:r w:rsidRPr="00362A7B">
        <w:rPr>
          <w:sz w:val="22"/>
          <w:vertAlign w:val="superscript"/>
        </w:rPr>
        <w:footnoteReference w:id="1"/>
      </w:r>
      <w:r w:rsidRPr="00362A7B">
        <w:rPr>
          <w:sz w:val="22"/>
        </w:rPr>
        <w:t xml:space="preserve"> et une expérience novatrice de RISP</w:t>
      </w:r>
      <w:r w:rsidRPr="00362A7B">
        <w:rPr>
          <w:sz w:val="22"/>
          <w:vertAlign w:val="superscript"/>
        </w:rPr>
        <w:footnoteReference w:id="2"/>
      </w:r>
      <w:r w:rsidRPr="00362A7B">
        <w:rPr>
          <w:sz w:val="22"/>
        </w:rPr>
        <w:t xml:space="preserve"> entre 2 ou plusieurs fédérations (au nombre de 5 actuellement pour 13 fédérations). </w:t>
      </w:r>
    </w:p>
    <w:p w:rsidR="00223E40" w:rsidRPr="00362A7B" w:rsidRDefault="00223E40" w:rsidP="00223E40">
      <w:pPr>
        <w:spacing w:after="120"/>
        <w:rPr>
          <w:sz w:val="22"/>
        </w:rPr>
      </w:pPr>
      <w:r w:rsidRPr="00362A7B">
        <w:rPr>
          <w:sz w:val="22"/>
        </w:rPr>
        <w:t>Afin de mesure</w:t>
      </w:r>
      <w:r>
        <w:rPr>
          <w:sz w:val="22"/>
        </w:rPr>
        <w:t>r</w:t>
      </w:r>
      <w:r w:rsidRPr="00362A7B">
        <w:rPr>
          <w:sz w:val="22"/>
        </w:rPr>
        <w:t xml:space="preserve"> le niveau de service rendu par </w:t>
      </w:r>
      <w:r w:rsidR="00820DB0">
        <w:rPr>
          <w:sz w:val="22"/>
        </w:rPr>
        <w:t>AIDINFO</w:t>
      </w:r>
      <w:r w:rsidRPr="00362A7B">
        <w:rPr>
          <w:sz w:val="22"/>
        </w:rPr>
        <w:t xml:space="preserve">, des accords de niveaux de service ont été souscrits entre la DSI et </w:t>
      </w:r>
      <w:r w:rsidR="00820DB0">
        <w:rPr>
          <w:sz w:val="22"/>
        </w:rPr>
        <w:t>AIDINFO</w:t>
      </w:r>
      <w:r w:rsidRPr="00362A7B">
        <w:rPr>
          <w:sz w:val="22"/>
        </w:rPr>
        <w:t>. Trois niveaux de service ont été définis pour cette application métier indispensable au quotidien.</w:t>
      </w:r>
    </w:p>
    <w:tbl>
      <w:tblPr>
        <w:tblW w:w="4536" w:type="dxa"/>
        <w:tblInd w:w="28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6"/>
        <w:gridCol w:w="1560"/>
      </w:tblGrid>
      <w:tr w:rsidR="00391C15" w:rsidRPr="000B3B0B" w:rsidTr="00395AF5">
        <w:tc>
          <w:tcPr>
            <w:tcW w:w="2976" w:type="dxa"/>
            <w:shd w:val="clear" w:color="auto" w:fill="auto"/>
          </w:tcPr>
          <w:p w:rsidR="00391C15" w:rsidRPr="000B3B0B" w:rsidRDefault="00391C15" w:rsidP="00395AF5">
            <w:pPr>
              <w:ind w:left="0"/>
              <w:rPr>
                <w:sz w:val="20"/>
              </w:rPr>
            </w:pPr>
            <w:r w:rsidRPr="000B3B0B">
              <w:rPr>
                <w:b/>
                <w:sz w:val="20"/>
              </w:rPr>
              <w:t>Niveaux de Service (SLA)</w:t>
            </w:r>
          </w:p>
        </w:tc>
        <w:tc>
          <w:tcPr>
            <w:tcW w:w="1560" w:type="dxa"/>
            <w:shd w:val="clear" w:color="auto" w:fill="auto"/>
          </w:tcPr>
          <w:p w:rsidR="00391C15" w:rsidRPr="000B3B0B" w:rsidRDefault="00391C15" w:rsidP="00395AF5">
            <w:pPr>
              <w:ind w:left="0"/>
              <w:rPr>
                <w:sz w:val="20"/>
              </w:rPr>
            </w:pPr>
            <w:r w:rsidRPr="000B3B0B">
              <w:rPr>
                <w:b/>
                <w:sz w:val="20"/>
              </w:rPr>
              <w:t>Niveau requis</w:t>
            </w:r>
          </w:p>
        </w:tc>
      </w:tr>
      <w:tr w:rsidR="00391C15" w:rsidRPr="000B3B0B" w:rsidTr="00395AF5">
        <w:tc>
          <w:tcPr>
            <w:tcW w:w="2976" w:type="dxa"/>
            <w:shd w:val="clear" w:color="auto" w:fill="auto"/>
          </w:tcPr>
          <w:p w:rsidR="00391C15" w:rsidRPr="000B3B0B" w:rsidRDefault="00391C15" w:rsidP="00395AF5">
            <w:pPr>
              <w:ind w:left="0"/>
              <w:rPr>
                <w:sz w:val="22"/>
              </w:rPr>
            </w:pPr>
            <w:r w:rsidRPr="000B3B0B">
              <w:rPr>
                <w:sz w:val="20"/>
              </w:rPr>
              <w:t>SLA1 : Disponibilité applicative</w:t>
            </w:r>
          </w:p>
        </w:tc>
        <w:tc>
          <w:tcPr>
            <w:tcW w:w="1560" w:type="dxa"/>
            <w:shd w:val="clear" w:color="auto" w:fill="auto"/>
          </w:tcPr>
          <w:p w:rsidR="00391C15" w:rsidRPr="000B3B0B" w:rsidRDefault="00391C15" w:rsidP="00395AF5">
            <w:pPr>
              <w:ind w:left="0"/>
              <w:rPr>
                <w:sz w:val="22"/>
              </w:rPr>
            </w:pPr>
            <w:r w:rsidRPr="000B3B0B">
              <w:rPr>
                <w:sz w:val="20"/>
              </w:rPr>
              <w:t>99,90 %</w:t>
            </w:r>
          </w:p>
        </w:tc>
      </w:tr>
      <w:tr w:rsidR="00391C15" w:rsidRPr="000B3B0B" w:rsidTr="00395AF5">
        <w:tc>
          <w:tcPr>
            <w:tcW w:w="2976" w:type="dxa"/>
            <w:shd w:val="clear" w:color="auto" w:fill="auto"/>
          </w:tcPr>
          <w:p w:rsidR="00391C15" w:rsidRPr="000B3B0B" w:rsidRDefault="00391C15" w:rsidP="00395AF5">
            <w:pPr>
              <w:ind w:left="0"/>
              <w:rPr>
                <w:sz w:val="22"/>
              </w:rPr>
            </w:pPr>
            <w:r w:rsidRPr="000B3B0B">
              <w:rPr>
                <w:sz w:val="20"/>
              </w:rPr>
              <w:t>SLA2 : Disponibilité réseau</w:t>
            </w:r>
          </w:p>
        </w:tc>
        <w:tc>
          <w:tcPr>
            <w:tcW w:w="1560" w:type="dxa"/>
            <w:shd w:val="clear" w:color="auto" w:fill="auto"/>
          </w:tcPr>
          <w:p w:rsidR="00391C15" w:rsidRPr="000B3B0B" w:rsidRDefault="00391C15" w:rsidP="00395AF5">
            <w:pPr>
              <w:ind w:left="0"/>
              <w:rPr>
                <w:sz w:val="22"/>
              </w:rPr>
            </w:pPr>
            <w:r w:rsidRPr="000B3B0B">
              <w:rPr>
                <w:sz w:val="20"/>
              </w:rPr>
              <w:t>99,90 %</w:t>
            </w:r>
          </w:p>
        </w:tc>
      </w:tr>
      <w:tr w:rsidR="00391C15" w:rsidRPr="000B3B0B" w:rsidTr="00395AF5">
        <w:tc>
          <w:tcPr>
            <w:tcW w:w="2976" w:type="dxa"/>
            <w:shd w:val="clear" w:color="auto" w:fill="auto"/>
          </w:tcPr>
          <w:p w:rsidR="00391C15" w:rsidRPr="000B3B0B" w:rsidRDefault="00391C15" w:rsidP="00395AF5">
            <w:pPr>
              <w:ind w:left="0"/>
              <w:rPr>
                <w:sz w:val="22"/>
              </w:rPr>
            </w:pPr>
            <w:r w:rsidRPr="000B3B0B">
              <w:rPr>
                <w:sz w:val="20"/>
              </w:rPr>
              <w:t>SLA3 : Réponse utilisateur final</w:t>
            </w:r>
          </w:p>
        </w:tc>
        <w:tc>
          <w:tcPr>
            <w:tcW w:w="1560" w:type="dxa"/>
            <w:shd w:val="clear" w:color="auto" w:fill="auto"/>
          </w:tcPr>
          <w:p w:rsidR="00391C15" w:rsidRPr="000B3B0B" w:rsidRDefault="00391C15" w:rsidP="00395AF5">
            <w:pPr>
              <w:ind w:left="0"/>
              <w:rPr>
                <w:sz w:val="22"/>
              </w:rPr>
            </w:pPr>
            <w:r w:rsidRPr="000B3B0B">
              <w:rPr>
                <w:sz w:val="20"/>
              </w:rPr>
              <w:t>85,00 %</w:t>
            </w:r>
          </w:p>
        </w:tc>
      </w:tr>
    </w:tbl>
    <w:p w:rsidR="001D40A9" w:rsidRPr="00362A7B" w:rsidRDefault="00223E40" w:rsidP="00B920AD">
      <w:pPr>
        <w:spacing w:before="120" w:after="120"/>
        <w:rPr>
          <w:sz w:val="22"/>
        </w:rPr>
      </w:pPr>
      <w:r>
        <w:rPr>
          <w:sz w:val="22"/>
        </w:rPr>
        <w:t>L’objectif est un</w:t>
      </w:r>
      <w:r w:rsidRPr="00362A7B">
        <w:rPr>
          <w:sz w:val="22"/>
        </w:rPr>
        <w:t xml:space="preserve"> déploiement complet de</w:t>
      </w:r>
      <w:r w:rsidR="00042772">
        <w:rPr>
          <w:sz w:val="22"/>
        </w:rPr>
        <w:t xml:space="preserve"> </w:t>
      </w:r>
      <w:r w:rsidR="00820DB0">
        <w:rPr>
          <w:sz w:val="22"/>
        </w:rPr>
        <w:t>AidSys</w:t>
      </w:r>
      <w:r w:rsidRPr="00362A7B">
        <w:rPr>
          <w:sz w:val="22"/>
        </w:rPr>
        <w:t xml:space="preserve"> dans les fédérations présentes sur le réseau commun en assurant la montée en régime du support aux fédérations, via le développement des RISP et de la FOAD</w:t>
      </w:r>
      <w:r w:rsidR="001D40A9" w:rsidRPr="00362A7B">
        <w:rPr>
          <w:sz w:val="22"/>
        </w:rPr>
        <w:t>.</w:t>
      </w:r>
    </w:p>
    <w:p w:rsidR="001D40A9" w:rsidRDefault="000B5425" w:rsidP="002C4E99">
      <w:pPr>
        <w:rPr>
          <w:b/>
          <w:sz w:val="22"/>
        </w:rPr>
      </w:pPr>
      <w:r>
        <w:rPr>
          <w:b/>
          <w:sz w:val="22"/>
        </w:rPr>
        <w:br w:type="page"/>
      </w:r>
      <w:r w:rsidR="00362A7B" w:rsidRPr="00362A7B">
        <w:rPr>
          <w:b/>
          <w:sz w:val="22"/>
        </w:rPr>
        <w:t xml:space="preserve">c </w:t>
      </w:r>
      <w:r w:rsidR="00610C44">
        <w:rPr>
          <w:b/>
          <w:sz w:val="22"/>
        </w:rPr>
        <w:t>–</w:t>
      </w:r>
      <w:r w:rsidR="00362A7B" w:rsidRPr="00362A7B">
        <w:rPr>
          <w:b/>
          <w:sz w:val="22"/>
        </w:rPr>
        <w:t xml:space="preserve"> </w:t>
      </w:r>
      <w:r w:rsidR="00391C15">
        <w:rPr>
          <w:b/>
          <w:sz w:val="22"/>
        </w:rPr>
        <w:t>AidCentre</w:t>
      </w:r>
    </w:p>
    <w:p w:rsidR="00610C44" w:rsidRPr="00362A7B" w:rsidRDefault="00610C44" w:rsidP="002C4E99">
      <w:pPr>
        <w:rPr>
          <w:b/>
          <w:sz w:val="22"/>
        </w:rPr>
      </w:pPr>
    </w:p>
    <w:p w:rsidR="00223E40" w:rsidRPr="00362A7B" w:rsidRDefault="00223E40" w:rsidP="00223E40">
      <w:pPr>
        <w:spacing w:after="120"/>
        <w:rPr>
          <w:sz w:val="22"/>
        </w:rPr>
      </w:pPr>
      <w:r w:rsidRPr="00362A7B">
        <w:rPr>
          <w:sz w:val="22"/>
        </w:rPr>
        <w:t xml:space="preserve">Pour l’union nationale </w:t>
      </w:r>
      <w:r w:rsidR="00820DB0">
        <w:rPr>
          <w:sz w:val="22"/>
        </w:rPr>
        <w:t>AIDADOM</w:t>
      </w:r>
      <w:r w:rsidRPr="00362A7B">
        <w:rPr>
          <w:sz w:val="22"/>
        </w:rPr>
        <w:t xml:space="preserve">, la création d’une base de données indépendante des systèmes de production et qui consolide l’ensemble des informations des associations </w:t>
      </w:r>
      <w:r w:rsidR="00820DB0">
        <w:rPr>
          <w:sz w:val="22"/>
        </w:rPr>
        <w:t>AIDADOM</w:t>
      </w:r>
      <w:r w:rsidRPr="00362A7B">
        <w:rPr>
          <w:sz w:val="22"/>
        </w:rPr>
        <w:t xml:space="preserve"> est indispensable pour assurer ses missions et responsabilités de </w:t>
      </w:r>
      <w:r w:rsidR="00610C44">
        <w:rPr>
          <w:sz w:val="22"/>
        </w:rPr>
        <w:t>"</w:t>
      </w:r>
      <w:r w:rsidRPr="00362A7B">
        <w:rPr>
          <w:sz w:val="22"/>
        </w:rPr>
        <w:t>tête de réseau</w:t>
      </w:r>
      <w:r w:rsidR="00610C44">
        <w:rPr>
          <w:sz w:val="22"/>
        </w:rPr>
        <w:t>"</w:t>
      </w:r>
      <w:r w:rsidRPr="00362A7B">
        <w:rPr>
          <w:sz w:val="22"/>
        </w:rPr>
        <w:t>.</w:t>
      </w:r>
    </w:p>
    <w:p w:rsidR="00223E40" w:rsidRPr="00362A7B" w:rsidRDefault="00223E40" w:rsidP="00223E40">
      <w:pPr>
        <w:spacing w:after="120"/>
        <w:rPr>
          <w:sz w:val="22"/>
        </w:rPr>
      </w:pPr>
      <w:r w:rsidRPr="00362A7B">
        <w:rPr>
          <w:sz w:val="22"/>
        </w:rPr>
        <w:t>Cette base de données, appelée Infocentre NEVIS, permet des analyses statistiques sur l’ensemble des niveaux (associations locales, fédérations départementales, régions et consolidation nationale). Elle permet également de répondre plus facilement et plus exhaustivement aux grandes enquêtes nationales ou aux demandes des pouvoirs publics.</w:t>
      </w:r>
    </w:p>
    <w:p w:rsidR="00223E40" w:rsidRPr="00362A7B" w:rsidRDefault="00223E40" w:rsidP="00223E40">
      <w:pPr>
        <w:spacing w:after="120"/>
        <w:rPr>
          <w:sz w:val="22"/>
        </w:rPr>
      </w:pPr>
      <w:r w:rsidRPr="00362A7B">
        <w:rPr>
          <w:sz w:val="22"/>
        </w:rPr>
        <w:t>La base de données infocentre est en place depuis 2012 et accessible, sur le BVPN (</w:t>
      </w:r>
      <w:r w:rsidRPr="00362A7B">
        <w:rPr>
          <w:i/>
          <w:sz w:val="22"/>
        </w:rPr>
        <w:t>Broadband Virtual Private Network</w:t>
      </w:r>
      <w:r w:rsidRPr="00362A7B">
        <w:rPr>
          <w:sz w:val="22"/>
        </w:rPr>
        <w:t>), via un navigateur full-Web.</w:t>
      </w:r>
    </w:p>
    <w:p w:rsidR="00223E40" w:rsidRPr="00362A7B" w:rsidRDefault="00223E40" w:rsidP="00223E40">
      <w:pPr>
        <w:spacing w:after="120"/>
        <w:rPr>
          <w:sz w:val="22"/>
        </w:rPr>
      </w:pPr>
      <w:r w:rsidRPr="00362A7B">
        <w:rPr>
          <w:sz w:val="22"/>
        </w:rPr>
        <w:t xml:space="preserve">Le déploiement devait viser 25 fédérations par an pendant 3 ans, soit 75 fédérations à l'issue </w:t>
      </w:r>
      <w:r w:rsidR="000837FC">
        <w:rPr>
          <w:sz w:val="22"/>
        </w:rPr>
        <w:t xml:space="preserve">du déploiement </w:t>
      </w:r>
      <w:r w:rsidRPr="00362A7B">
        <w:rPr>
          <w:sz w:val="22"/>
        </w:rPr>
        <w:t>(80 % des fédérations). Une priorité avait été donnée à la constitution d'un échantillon significatif de fédérations pour élaborer des statistiques nationales.</w:t>
      </w:r>
    </w:p>
    <w:p w:rsidR="00223E40" w:rsidRPr="00362A7B" w:rsidRDefault="00223E40" w:rsidP="00223E40">
      <w:pPr>
        <w:spacing w:after="120"/>
        <w:rPr>
          <w:sz w:val="22"/>
        </w:rPr>
      </w:pPr>
      <w:r w:rsidRPr="00362A7B">
        <w:rPr>
          <w:sz w:val="22"/>
        </w:rPr>
        <w:t>Actuellement, la base est alimentée par plus de 60 départements et 37 fédérations sont utilisatrices des indicateurs.</w:t>
      </w:r>
    </w:p>
    <w:p w:rsidR="00362A7B" w:rsidRDefault="00362A7B" w:rsidP="00362A7B">
      <w:pPr>
        <w:rPr>
          <w:b/>
          <w:sz w:val="22"/>
        </w:rPr>
      </w:pPr>
      <w:r w:rsidRPr="00362A7B">
        <w:rPr>
          <w:b/>
          <w:sz w:val="22"/>
        </w:rPr>
        <w:t>d - Gestion électronique de</w:t>
      </w:r>
      <w:r w:rsidR="00977B9B">
        <w:rPr>
          <w:b/>
          <w:sz w:val="22"/>
        </w:rPr>
        <w:t>s</w:t>
      </w:r>
      <w:r w:rsidRPr="00362A7B">
        <w:rPr>
          <w:b/>
          <w:sz w:val="22"/>
        </w:rPr>
        <w:t xml:space="preserve"> document</w:t>
      </w:r>
      <w:r w:rsidR="00C8129D">
        <w:rPr>
          <w:b/>
          <w:sz w:val="22"/>
        </w:rPr>
        <w:t>s</w:t>
      </w:r>
      <w:r w:rsidRPr="00362A7B">
        <w:rPr>
          <w:b/>
          <w:sz w:val="22"/>
        </w:rPr>
        <w:t xml:space="preserve"> GED</w:t>
      </w:r>
    </w:p>
    <w:p w:rsidR="00610C44" w:rsidRPr="00362A7B" w:rsidRDefault="00610C44" w:rsidP="00362A7B">
      <w:pPr>
        <w:rPr>
          <w:b/>
          <w:sz w:val="22"/>
        </w:rPr>
      </w:pPr>
    </w:p>
    <w:p w:rsidR="00223E40" w:rsidRPr="00362A7B" w:rsidRDefault="00223E40" w:rsidP="00223E40">
      <w:pPr>
        <w:spacing w:after="120"/>
        <w:rPr>
          <w:sz w:val="22"/>
        </w:rPr>
      </w:pPr>
      <w:r w:rsidRPr="00362A7B">
        <w:rPr>
          <w:sz w:val="22"/>
        </w:rPr>
        <w:t xml:space="preserve">La gestion électronique des documents à des fins d’archivage est indispensable pour assurer une meilleure gestion des documents et leur conservation. A la fin de l’année 2015, 13 fédérations ont été formées à l’utilisation de l’outil. L’objectif sera d’assurer le déploiement de la solution GED à l’ensemble du réseau </w:t>
      </w:r>
      <w:r w:rsidR="00820DB0">
        <w:rPr>
          <w:sz w:val="22"/>
        </w:rPr>
        <w:t>AIDADOM</w:t>
      </w:r>
      <w:r w:rsidRPr="00362A7B">
        <w:rPr>
          <w:sz w:val="22"/>
        </w:rPr>
        <w:t xml:space="preserve"> en formant les utilisateurs.</w:t>
      </w:r>
    </w:p>
    <w:p w:rsidR="00223E40" w:rsidRPr="00362A7B" w:rsidRDefault="00A848F1" w:rsidP="00223E40">
      <w:pPr>
        <w:spacing w:after="120"/>
        <w:ind w:left="0"/>
        <w:rPr>
          <w:sz w:val="22"/>
        </w:rPr>
      </w:pPr>
      <w:r>
        <w:rPr>
          <w:sz w:val="22"/>
        </w:rPr>
        <w:t xml:space="preserve">Une solution en mode Saas </w:t>
      </w:r>
      <w:r w:rsidR="00223E40" w:rsidRPr="00362A7B">
        <w:rPr>
          <w:sz w:val="22"/>
        </w:rPr>
        <w:t>a été retenue.</w:t>
      </w:r>
    </w:p>
    <w:p w:rsidR="00223E40" w:rsidRPr="00362A7B" w:rsidRDefault="00223E40" w:rsidP="00223E40">
      <w:pPr>
        <w:spacing w:after="120"/>
        <w:ind w:left="0"/>
        <w:rPr>
          <w:sz w:val="22"/>
        </w:rPr>
      </w:pPr>
      <w:r w:rsidRPr="00362A7B">
        <w:rPr>
          <w:sz w:val="22"/>
        </w:rPr>
        <w:t>Il est prévu de renforcer l’intégration avec le SI-</w:t>
      </w:r>
      <w:r w:rsidR="00820DB0">
        <w:rPr>
          <w:sz w:val="22"/>
        </w:rPr>
        <w:t>AIDADOM</w:t>
      </w:r>
      <w:r w:rsidRPr="00362A7B">
        <w:rPr>
          <w:sz w:val="22"/>
        </w:rPr>
        <w:t xml:space="preserve"> en permettant d’encapsuler les fonctionnalités de consultation de la GED au sein des outils </w:t>
      </w:r>
      <w:r w:rsidR="00820DB0">
        <w:rPr>
          <w:sz w:val="22"/>
        </w:rPr>
        <w:t>AidSys</w:t>
      </w:r>
      <w:r w:rsidRPr="00362A7B">
        <w:rPr>
          <w:sz w:val="22"/>
        </w:rPr>
        <w:t xml:space="preserve"> et </w:t>
      </w:r>
      <w:r w:rsidR="00820DB0">
        <w:rPr>
          <w:sz w:val="22"/>
        </w:rPr>
        <w:t>AidGest</w:t>
      </w:r>
      <w:r w:rsidRPr="00362A7B">
        <w:rPr>
          <w:sz w:val="22"/>
        </w:rPr>
        <w:t>.</w:t>
      </w:r>
    </w:p>
    <w:p w:rsidR="00223E40" w:rsidRPr="00362A7B" w:rsidRDefault="00223E40" w:rsidP="00223E40">
      <w:pPr>
        <w:spacing w:after="120"/>
        <w:ind w:left="0"/>
        <w:rPr>
          <w:sz w:val="22"/>
        </w:rPr>
      </w:pPr>
      <w:r w:rsidRPr="00362A7B">
        <w:rPr>
          <w:sz w:val="22"/>
        </w:rPr>
        <w:t>Un portail à terme pourra permettre aux financeurs et aux aidants de venir consulter des informations (par exemple le planning des aidants).</w:t>
      </w:r>
    </w:p>
    <w:p w:rsidR="001D40A9" w:rsidRDefault="00362A7B" w:rsidP="002C4E99">
      <w:pPr>
        <w:rPr>
          <w:b/>
          <w:sz w:val="22"/>
        </w:rPr>
      </w:pPr>
      <w:r w:rsidRPr="00362A7B">
        <w:rPr>
          <w:b/>
          <w:sz w:val="22"/>
        </w:rPr>
        <w:t xml:space="preserve">e - </w:t>
      </w:r>
      <w:r w:rsidR="00144A0F" w:rsidRPr="00362A7B">
        <w:rPr>
          <w:b/>
          <w:sz w:val="22"/>
        </w:rPr>
        <w:t>Formation ouverte à distance (FOAD)</w:t>
      </w:r>
    </w:p>
    <w:p w:rsidR="00610C44" w:rsidRPr="00362A7B" w:rsidRDefault="00610C44" w:rsidP="00C8129D">
      <w:pPr>
        <w:rPr>
          <w:b/>
          <w:sz w:val="22"/>
        </w:rPr>
      </w:pPr>
    </w:p>
    <w:p w:rsidR="00223E40" w:rsidRDefault="00223E40" w:rsidP="00223E40">
      <w:pPr>
        <w:rPr>
          <w:sz w:val="22"/>
        </w:rPr>
      </w:pPr>
      <w:r w:rsidRPr="00362A7B">
        <w:rPr>
          <w:sz w:val="22"/>
        </w:rPr>
        <w:t xml:space="preserve">Le réseau </w:t>
      </w:r>
      <w:r w:rsidR="00820DB0">
        <w:rPr>
          <w:sz w:val="22"/>
        </w:rPr>
        <w:t>AIDADOM</w:t>
      </w:r>
      <w:r w:rsidRPr="00362A7B">
        <w:rPr>
          <w:sz w:val="22"/>
        </w:rPr>
        <w:t xml:space="preserve"> attend de la FOAD :</w:t>
      </w:r>
    </w:p>
    <w:p w:rsidR="00223E40" w:rsidRPr="00362A7B" w:rsidRDefault="00C121FD" w:rsidP="00C8129D">
      <w:pPr>
        <w:pStyle w:val="Paragraphedeliste"/>
        <w:numPr>
          <w:ilvl w:val="0"/>
          <w:numId w:val="41"/>
        </w:numPr>
        <w:spacing w:after="120" w:line="240" w:lineRule="auto"/>
        <w:ind w:left="391" w:hanging="357"/>
        <w:jc w:val="both"/>
        <w:rPr>
          <w:rFonts w:ascii="Times New Roman" w:hAnsi="Times New Roman"/>
        </w:rPr>
      </w:pPr>
      <w:r>
        <w:rPr>
          <w:rFonts w:ascii="Times New Roman" w:hAnsi="Times New Roman"/>
          <w:lang w:val="fr-FR"/>
        </w:rPr>
        <w:t>u</w:t>
      </w:r>
      <w:r w:rsidR="00223E40" w:rsidRPr="00362A7B">
        <w:rPr>
          <w:rFonts w:ascii="Times New Roman" w:hAnsi="Times New Roman"/>
        </w:rPr>
        <w:t>n déploiement progressif du nombre de salariés formés via la FOAD ;</w:t>
      </w:r>
    </w:p>
    <w:p w:rsidR="00223E40" w:rsidRPr="00362A7B" w:rsidRDefault="00C121FD" w:rsidP="00223E40">
      <w:pPr>
        <w:pStyle w:val="Paragraphedeliste"/>
        <w:numPr>
          <w:ilvl w:val="0"/>
          <w:numId w:val="41"/>
        </w:numPr>
        <w:spacing w:after="120" w:line="240" w:lineRule="auto"/>
        <w:jc w:val="both"/>
        <w:rPr>
          <w:rFonts w:ascii="Times New Roman" w:hAnsi="Times New Roman"/>
        </w:rPr>
      </w:pPr>
      <w:r>
        <w:rPr>
          <w:rFonts w:ascii="Times New Roman" w:hAnsi="Times New Roman"/>
          <w:lang w:val="fr-FR"/>
        </w:rPr>
        <w:t>u</w:t>
      </w:r>
      <w:r w:rsidR="00223E40" w:rsidRPr="00362A7B">
        <w:rPr>
          <w:rFonts w:ascii="Times New Roman" w:hAnsi="Times New Roman"/>
        </w:rPr>
        <w:t>ne économie des coûts de formation pour les structures du réseau souhaitant accompagner les salariés nouvellement embauchés ;</w:t>
      </w:r>
    </w:p>
    <w:p w:rsidR="00223E40" w:rsidRDefault="00C121FD" w:rsidP="00223E40">
      <w:pPr>
        <w:pStyle w:val="Paragraphedeliste"/>
        <w:numPr>
          <w:ilvl w:val="0"/>
          <w:numId w:val="41"/>
        </w:numPr>
        <w:spacing w:after="120" w:line="240" w:lineRule="auto"/>
        <w:jc w:val="both"/>
        <w:rPr>
          <w:rFonts w:ascii="Times New Roman" w:hAnsi="Times New Roman"/>
        </w:rPr>
      </w:pPr>
      <w:r>
        <w:rPr>
          <w:rFonts w:ascii="Times New Roman" w:hAnsi="Times New Roman"/>
          <w:lang w:val="fr-FR"/>
        </w:rPr>
        <w:t>u</w:t>
      </w:r>
      <w:r w:rsidR="00223E40" w:rsidRPr="00362A7B">
        <w:rPr>
          <w:rFonts w:ascii="Times New Roman" w:hAnsi="Times New Roman"/>
        </w:rPr>
        <w:t>ne prise en main individualisée des formations par les structures du réseau souhaitant accompagner les salariés nouvellement embauchés.</w:t>
      </w:r>
    </w:p>
    <w:p w:rsidR="00610C44" w:rsidRPr="00362A7B" w:rsidRDefault="00610C44" w:rsidP="00610C44">
      <w:pPr>
        <w:pStyle w:val="Paragraphedeliste"/>
        <w:spacing w:after="120" w:line="240" w:lineRule="auto"/>
        <w:ind w:left="34"/>
        <w:jc w:val="both"/>
        <w:rPr>
          <w:rFonts w:ascii="Times New Roman" w:hAnsi="Times New Roman"/>
        </w:rPr>
      </w:pPr>
    </w:p>
    <w:p w:rsidR="006B03D1" w:rsidRPr="00610C44" w:rsidRDefault="006B03D1" w:rsidP="00362A7B">
      <w:pPr>
        <w:numPr>
          <w:ilvl w:val="0"/>
          <w:numId w:val="35"/>
        </w:numPr>
        <w:spacing w:after="120"/>
        <w:rPr>
          <w:b/>
          <w:sz w:val="22"/>
          <w:u w:val="single"/>
        </w:rPr>
      </w:pPr>
      <w:r w:rsidRPr="00610C44">
        <w:rPr>
          <w:b/>
          <w:sz w:val="22"/>
          <w:u w:val="single"/>
        </w:rPr>
        <w:t>Hébergement central</w:t>
      </w:r>
    </w:p>
    <w:p w:rsidR="00223E40" w:rsidRPr="00362A7B" w:rsidRDefault="00223E40" w:rsidP="00223E40">
      <w:pPr>
        <w:spacing w:after="120"/>
        <w:rPr>
          <w:sz w:val="22"/>
        </w:rPr>
      </w:pPr>
      <w:r w:rsidRPr="00362A7B">
        <w:rPr>
          <w:sz w:val="22"/>
        </w:rPr>
        <w:t>L’</w:t>
      </w:r>
      <w:r w:rsidR="00820DB0">
        <w:rPr>
          <w:sz w:val="22"/>
        </w:rPr>
        <w:t>AIDADOM</w:t>
      </w:r>
      <w:r w:rsidRPr="00362A7B">
        <w:rPr>
          <w:sz w:val="22"/>
        </w:rPr>
        <w:t xml:space="preserve"> a fait le choix d’un site central pour accueillir les services </w:t>
      </w:r>
      <w:r w:rsidR="00820DB0">
        <w:rPr>
          <w:sz w:val="22"/>
        </w:rPr>
        <w:t>AidSys</w:t>
      </w:r>
      <w:r w:rsidRPr="00362A7B">
        <w:rPr>
          <w:sz w:val="22"/>
        </w:rPr>
        <w:t>, Infocentre, etc. L’hébergement du site central est réalisé dans un Datacenter.</w:t>
      </w:r>
    </w:p>
    <w:p w:rsidR="00223E40" w:rsidRPr="00362A7B" w:rsidRDefault="00223E40" w:rsidP="00223E40">
      <w:pPr>
        <w:spacing w:after="120"/>
        <w:rPr>
          <w:sz w:val="22"/>
        </w:rPr>
      </w:pPr>
      <w:r w:rsidRPr="00362A7B">
        <w:rPr>
          <w:sz w:val="22"/>
        </w:rPr>
        <w:t>Les serveurs abritant les applications ont été virtualisés et des dispositifs de haute disponibilité ont été mis en œuvre pour garantir la continuité de service.</w:t>
      </w:r>
    </w:p>
    <w:p w:rsidR="00223E40" w:rsidRPr="00362A7B" w:rsidRDefault="00223E40" w:rsidP="00223E40">
      <w:pPr>
        <w:spacing w:after="120"/>
        <w:rPr>
          <w:sz w:val="22"/>
        </w:rPr>
      </w:pPr>
      <w:r w:rsidRPr="00362A7B">
        <w:rPr>
          <w:sz w:val="22"/>
        </w:rPr>
        <w:t xml:space="preserve">Les centres de gestion </w:t>
      </w:r>
      <w:r w:rsidR="00820DB0">
        <w:rPr>
          <w:sz w:val="22"/>
        </w:rPr>
        <w:t>AIDADOM</w:t>
      </w:r>
      <w:r w:rsidRPr="00362A7B">
        <w:rPr>
          <w:sz w:val="22"/>
        </w:rPr>
        <w:t xml:space="preserve"> qui souhaitent externaliser leurs serveurs actuels (</w:t>
      </w:r>
      <w:r w:rsidR="00820DB0">
        <w:rPr>
          <w:sz w:val="22"/>
        </w:rPr>
        <w:t>AidGest</w:t>
      </w:r>
      <w:r w:rsidRPr="00362A7B">
        <w:rPr>
          <w:sz w:val="22"/>
        </w:rPr>
        <w:t xml:space="preserve">, bureautique, etc.) sur le site central peuvent le faire. A la fin 2015, 26 centres de gestion </w:t>
      </w:r>
      <w:r w:rsidR="00820DB0">
        <w:rPr>
          <w:sz w:val="22"/>
        </w:rPr>
        <w:t>AidGest</w:t>
      </w:r>
      <w:r w:rsidRPr="00362A7B">
        <w:rPr>
          <w:sz w:val="22"/>
        </w:rPr>
        <w:t xml:space="preserve"> sont hébergés sur le site central et 15 fédérations ont fait part de leur intérêt pour cette solution en 2016.</w:t>
      </w:r>
    </w:p>
    <w:p w:rsidR="001D40A9" w:rsidRDefault="001D40A9" w:rsidP="002C4E99"/>
    <w:sectPr w:rsidR="001D40A9" w:rsidSect="00F60522">
      <w:footerReference w:type="even" r:id="rId10"/>
      <w:footerReference w:type="default" r:id="rId11"/>
      <w:pgSz w:w="11906" w:h="16838" w:code="9"/>
      <w:pgMar w:top="680" w:right="1134" w:bottom="567" w:left="1134" w:header="567" w:footer="56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26C5" w:rsidRDefault="002026C5" w:rsidP="00F60522">
      <w:r>
        <w:separator/>
      </w:r>
    </w:p>
  </w:endnote>
  <w:endnote w:type="continuationSeparator" w:id="0">
    <w:p w:rsidR="002026C5" w:rsidRDefault="002026C5" w:rsidP="00F60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Estrangelo Edessa">
    <w:panose1 w:val="00000000000000000000"/>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 w:name="Arial MT">
    <w:altName w:val="Arial MT"/>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7E45" w:rsidRDefault="00667E45">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rsidR="00667E45" w:rsidRDefault="00667E45">
    <w:pPr>
      <w:pStyle w:val="Pieddepag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7E45" w:rsidRDefault="00667E45">
    <w:pPr>
      <w:pStyle w:val="Pieddepage"/>
      <w:tabs>
        <w:tab w:val="clear" w:pos="9072"/>
        <w:tab w:val="right" w:pos="9781"/>
      </w:tabs>
      <w:ind w:right="360"/>
      <w:jc w:val="left"/>
      <w:rPr>
        <w:sz w:val="20"/>
      </w:rPr>
    </w:pPr>
    <w:r>
      <w:rPr>
        <w:sz w:val="20"/>
      </w:rPr>
      <w:t>DSCG 2017 UE5 – Management des systèmes d’information</w:t>
    </w:r>
    <w:r>
      <w:rPr>
        <w:sz w:val="20"/>
      </w:rPr>
      <w:tab/>
    </w:r>
    <w:r>
      <w:rPr>
        <w:rStyle w:val="Numrodepage"/>
      </w:rPr>
      <w:fldChar w:fldCharType="begin"/>
    </w:r>
    <w:r>
      <w:rPr>
        <w:rStyle w:val="Numrodepage"/>
      </w:rPr>
      <w:instrText xml:space="preserve"> PAGE   \* MERGEFORMAT </w:instrText>
    </w:r>
    <w:r>
      <w:rPr>
        <w:rStyle w:val="Numrodepage"/>
      </w:rPr>
      <w:fldChar w:fldCharType="separate"/>
    </w:r>
    <w:r w:rsidR="00AC31E1">
      <w:rPr>
        <w:rStyle w:val="Numrodepage"/>
        <w:noProof/>
      </w:rPr>
      <w:t>2</w:t>
    </w:r>
    <w:r>
      <w:rPr>
        <w:rStyle w:val="Numrodepage"/>
      </w:rPr>
      <w:fldChar w:fldCharType="end"/>
    </w:r>
    <w:r>
      <w:rPr>
        <w:rStyle w:val="Numrodepage"/>
      </w:rPr>
      <w:t>/</w:t>
    </w:r>
    <w:fldSimple w:instr=" NUMPAGES   \* MERGEFORMAT ">
      <w:r w:rsidR="00AC31E1" w:rsidRPr="00AC31E1">
        <w:rPr>
          <w:rStyle w:val="Numrodepage"/>
          <w:noProof/>
        </w:rPr>
        <w:t>7</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26C5" w:rsidRDefault="002026C5" w:rsidP="00F60522">
      <w:r>
        <w:separator/>
      </w:r>
    </w:p>
  </w:footnote>
  <w:footnote w:type="continuationSeparator" w:id="0">
    <w:p w:rsidR="002026C5" w:rsidRDefault="002026C5" w:rsidP="00F60522">
      <w:r>
        <w:continuationSeparator/>
      </w:r>
    </w:p>
  </w:footnote>
  <w:footnote w:id="1">
    <w:p w:rsidR="00223E40" w:rsidRPr="00FA1FD3" w:rsidRDefault="00223E40" w:rsidP="00223E40">
      <w:pPr>
        <w:pStyle w:val="Notedebasdepage"/>
        <w:rPr>
          <w:rFonts w:ascii="Times New Roman" w:hAnsi="Times New Roman"/>
        </w:rPr>
      </w:pPr>
      <w:r w:rsidRPr="00FA1FD3">
        <w:rPr>
          <w:rStyle w:val="Appelnotedebasdep"/>
          <w:rFonts w:ascii="Times New Roman" w:hAnsi="Times New Roman"/>
        </w:rPr>
        <w:footnoteRef/>
      </w:r>
      <w:r w:rsidR="004932D5">
        <w:rPr>
          <w:rFonts w:ascii="Times New Roman" w:hAnsi="Times New Roman"/>
        </w:rPr>
        <w:t xml:space="preserve"> FOAD : Formation Ouverte </w:t>
      </w:r>
      <w:r w:rsidR="004932D5">
        <w:rPr>
          <w:rFonts w:ascii="Times New Roman" w:hAnsi="Times New Roman"/>
          <w:lang w:val="fr-FR"/>
        </w:rPr>
        <w:t>À</w:t>
      </w:r>
      <w:r w:rsidRPr="00FA1FD3">
        <w:rPr>
          <w:rFonts w:ascii="Times New Roman" w:hAnsi="Times New Roman"/>
        </w:rPr>
        <w:t xml:space="preserve"> Distance</w:t>
      </w:r>
    </w:p>
  </w:footnote>
  <w:footnote w:id="2">
    <w:p w:rsidR="00223E40" w:rsidRPr="00FA1FD3" w:rsidRDefault="00223E40" w:rsidP="00223E40">
      <w:pPr>
        <w:pStyle w:val="Notedebasdepage"/>
        <w:rPr>
          <w:rFonts w:ascii="Times New Roman" w:hAnsi="Times New Roman"/>
        </w:rPr>
      </w:pPr>
      <w:r w:rsidRPr="00FA1FD3">
        <w:rPr>
          <w:rStyle w:val="Appelnotedebasdep"/>
          <w:rFonts w:ascii="Times New Roman" w:hAnsi="Times New Roman"/>
        </w:rPr>
        <w:footnoteRef/>
      </w:r>
      <w:r w:rsidRPr="00FA1FD3">
        <w:rPr>
          <w:rFonts w:ascii="Times New Roman" w:hAnsi="Times New Roman"/>
        </w:rPr>
        <w:t xml:space="preserve"> RISP : Responsable de Système d'Information Partagée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55pt;height:11.55pt" o:bullet="t">
        <v:imagedata r:id="rId1" o:title="mso4E3A"/>
      </v:shape>
    </w:pict>
  </w:numPicBullet>
  <w:abstractNum w:abstractNumId="0">
    <w:nsid w:val="03FC1A14"/>
    <w:multiLevelType w:val="hybridMultilevel"/>
    <w:tmpl w:val="B5BEE022"/>
    <w:lvl w:ilvl="0" w:tplc="1B8AD130">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51B796D"/>
    <w:multiLevelType w:val="hybridMultilevel"/>
    <w:tmpl w:val="B550344C"/>
    <w:lvl w:ilvl="0" w:tplc="B7A8398A">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5681137"/>
    <w:multiLevelType w:val="hybridMultilevel"/>
    <w:tmpl w:val="561CD7F0"/>
    <w:lvl w:ilvl="0" w:tplc="040C000D">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nsid w:val="08A67C5B"/>
    <w:multiLevelType w:val="hybridMultilevel"/>
    <w:tmpl w:val="ED92BEA8"/>
    <w:lvl w:ilvl="0" w:tplc="040C000D">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nsid w:val="0DA355CA"/>
    <w:multiLevelType w:val="hybridMultilevel"/>
    <w:tmpl w:val="E104E580"/>
    <w:lvl w:ilvl="0" w:tplc="040C000F">
      <w:start w:val="1"/>
      <w:numFmt w:val="decimal"/>
      <w:lvlText w:val="%1."/>
      <w:lvlJc w:val="left"/>
      <w:pPr>
        <w:ind w:left="720" w:hanging="360"/>
      </w:pPr>
    </w:lvl>
    <w:lvl w:ilvl="1" w:tplc="26087C9E">
      <w:start w:val="1"/>
      <w:numFmt w:val="decimal"/>
      <w:lvlText w:val="%2)"/>
      <w:lvlJc w:val="left"/>
      <w:pPr>
        <w:ind w:left="1440" w:hanging="360"/>
      </w:pPr>
      <w:rPr>
        <w:rFonts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0EE64A46"/>
    <w:multiLevelType w:val="hybridMultilevel"/>
    <w:tmpl w:val="8EBC6332"/>
    <w:lvl w:ilvl="0" w:tplc="040C000F">
      <w:start w:val="1"/>
      <w:numFmt w:val="decimal"/>
      <w:lvlText w:val="%1."/>
      <w:lvlJc w:val="left"/>
      <w:pPr>
        <w:ind w:left="720" w:hanging="360"/>
      </w:pPr>
    </w:lvl>
    <w:lvl w:ilvl="1" w:tplc="26087C9E">
      <w:start w:val="1"/>
      <w:numFmt w:val="decimal"/>
      <w:lvlText w:val="%2)"/>
      <w:lvlJc w:val="left"/>
      <w:pPr>
        <w:ind w:left="1440" w:hanging="360"/>
      </w:pPr>
      <w:rPr>
        <w:rFonts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0F9C0712"/>
    <w:multiLevelType w:val="hybridMultilevel"/>
    <w:tmpl w:val="8EBC6332"/>
    <w:lvl w:ilvl="0" w:tplc="040C000F">
      <w:start w:val="1"/>
      <w:numFmt w:val="decimal"/>
      <w:lvlText w:val="%1."/>
      <w:lvlJc w:val="left"/>
      <w:pPr>
        <w:ind w:left="720" w:hanging="360"/>
      </w:pPr>
    </w:lvl>
    <w:lvl w:ilvl="1" w:tplc="26087C9E">
      <w:start w:val="1"/>
      <w:numFmt w:val="decimal"/>
      <w:lvlText w:val="%2)"/>
      <w:lvlJc w:val="left"/>
      <w:pPr>
        <w:ind w:left="1440" w:hanging="360"/>
      </w:pPr>
      <w:rPr>
        <w:rFonts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11BC11BF"/>
    <w:multiLevelType w:val="hybridMultilevel"/>
    <w:tmpl w:val="4A062E36"/>
    <w:lvl w:ilvl="0" w:tplc="AD4CD01C">
      <w:start w:val="1"/>
      <w:numFmt w:val="decimal"/>
      <w:lvlText w:val="%1."/>
      <w:lvlJc w:val="left"/>
      <w:pPr>
        <w:ind w:left="394" w:hanging="360"/>
      </w:pPr>
      <w:rPr>
        <w:rFonts w:hint="default"/>
      </w:rPr>
    </w:lvl>
    <w:lvl w:ilvl="1" w:tplc="040C0019" w:tentative="1">
      <w:start w:val="1"/>
      <w:numFmt w:val="lowerLetter"/>
      <w:lvlText w:val="%2."/>
      <w:lvlJc w:val="left"/>
      <w:pPr>
        <w:ind w:left="1114" w:hanging="360"/>
      </w:pPr>
    </w:lvl>
    <w:lvl w:ilvl="2" w:tplc="040C001B" w:tentative="1">
      <w:start w:val="1"/>
      <w:numFmt w:val="lowerRoman"/>
      <w:lvlText w:val="%3."/>
      <w:lvlJc w:val="right"/>
      <w:pPr>
        <w:ind w:left="1834" w:hanging="180"/>
      </w:pPr>
    </w:lvl>
    <w:lvl w:ilvl="3" w:tplc="040C000F" w:tentative="1">
      <w:start w:val="1"/>
      <w:numFmt w:val="decimal"/>
      <w:lvlText w:val="%4."/>
      <w:lvlJc w:val="left"/>
      <w:pPr>
        <w:ind w:left="2554" w:hanging="360"/>
      </w:pPr>
    </w:lvl>
    <w:lvl w:ilvl="4" w:tplc="040C0019" w:tentative="1">
      <w:start w:val="1"/>
      <w:numFmt w:val="lowerLetter"/>
      <w:lvlText w:val="%5."/>
      <w:lvlJc w:val="left"/>
      <w:pPr>
        <w:ind w:left="3274" w:hanging="360"/>
      </w:pPr>
    </w:lvl>
    <w:lvl w:ilvl="5" w:tplc="040C001B" w:tentative="1">
      <w:start w:val="1"/>
      <w:numFmt w:val="lowerRoman"/>
      <w:lvlText w:val="%6."/>
      <w:lvlJc w:val="right"/>
      <w:pPr>
        <w:ind w:left="3994" w:hanging="180"/>
      </w:pPr>
    </w:lvl>
    <w:lvl w:ilvl="6" w:tplc="040C000F" w:tentative="1">
      <w:start w:val="1"/>
      <w:numFmt w:val="decimal"/>
      <w:lvlText w:val="%7."/>
      <w:lvlJc w:val="left"/>
      <w:pPr>
        <w:ind w:left="4714" w:hanging="360"/>
      </w:pPr>
    </w:lvl>
    <w:lvl w:ilvl="7" w:tplc="040C0019" w:tentative="1">
      <w:start w:val="1"/>
      <w:numFmt w:val="lowerLetter"/>
      <w:lvlText w:val="%8."/>
      <w:lvlJc w:val="left"/>
      <w:pPr>
        <w:ind w:left="5434" w:hanging="360"/>
      </w:pPr>
    </w:lvl>
    <w:lvl w:ilvl="8" w:tplc="040C001B" w:tentative="1">
      <w:start w:val="1"/>
      <w:numFmt w:val="lowerRoman"/>
      <w:lvlText w:val="%9."/>
      <w:lvlJc w:val="right"/>
      <w:pPr>
        <w:ind w:left="6154" w:hanging="180"/>
      </w:pPr>
    </w:lvl>
  </w:abstractNum>
  <w:abstractNum w:abstractNumId="8">
    <w:nsid w:val="14123A9B"/>
    <w:multiLevelType w:val="hybridMultilevel"/>
    <w:tmpl w:val="8EBC6332"/>
    <w:lvl w:ilvl="0" w:tplc="040C000F">
      <w:start w:val="1"/>
      <w:numFmt w:val="decimal"/>
      <w:lvlText w:val="%1."/>
      <w:lvlJc w:val="left"/>
      <w:pPr>
        <w:ind w:left="74" w:hanging="360"/>
      </w:pPr>
    </w:lvl>
    <w:lvl w:ilvl="1" w:tplc="26087C9E">
      <w:start w:val="1"/>
      <w:numFmt w:val="decimal"/>
      <w:lvlText w:val="%2)"/>
      <w:lvlJc w:val="left"/>
      <w:pPr>
        <w:ind w:left="794" w:hanging="360"/>
      </w:pPr>
      <w:rPr>
        <w:rFonts w:hint="default"/>
      </w:rPr>
    </w:lvl>
    <w:lvl w:ilvl="2" w:tplc="040C001B" w:tentative="1">
      <w:start w:val="1"/>
      <w:numFmt w:val="lowerRoman"/>
      <w:lvlText w:val="%3."/>
      <w:lvlJc w:val="right"/>
      <w:pPr>
        <w:ind w:left="1514" w:hanging="180"/>
      </w:pPr>
    </w:lvl>
    <w:lvl w:ilvl="3" w:tplc="040C000F" w:tentative="1">
      <w:start w:val="1"/>
      <w:numFmt w:val="decimal"/>
      <w:lvlText w:val="%4."/>
      <w:lvlJc w:val="left"/>
      <w:pPr>
        <w:ind w:left="2234" w:hanging="360"/>
      </w:pPr>
    </w:lvl>
    <w:lvl w:ilvl="4" w:tplc="040C0019" w:tentative="1">
      <w:start w:val="1"/>
      <w:numFmt w:val="lowerLetter"/>
      <w:lvlText w:val="%5."/>
      <w:lvlJc w:val="left"/>
      <w:pPr>
        <w:ind w:left="2954" w:hanging="360"/>
      </w:pPr>
    </w:lvl>
    <w:lvl w:ilvl="5" w:tplc="040C001B" w:tentative="1">
      <w:start w:val="1"/>
      <w:numFmt w:val="lowerRoman"/>
      <w:lvlText w:val="%6."/>
      <w:lvlJc w:val="right"/>
      <w:pPr>
        <w:ind w:left="3674" w:hanging="180"/>
      </w:pPr>
    </w:lvl>
    <w:lvl w:ilvl="6" w:tplc="040C000F" w:tentative="1">
      <w:start w:val="1"/>
      <w:numFmt w:val="decimal"/>
      <w:lvlText w:val="%7."/>
      <w:lvlJc w:val="left"/>
      <w:pPr>
        <w:ind w:left="4394" w:hanging="360"/>
      </w:pPr>
    </w:lvl>
    <w:lvl w:ilvl="7" w:tplc="040C0019" w:tentative="1">
      <w:start w:val="1"/>
      <w:numFmt w:val="lowerLetter"/>
      <w:lvlText w:val="%8."/>
      <w:lvlJc w:val="left"/>
      <w:pPr>
        <w:ind w:left="5114" w:hanging="360"/>
      </w:pPr>
    </w:lvl>
    <w:lvl w:ilvl="8" w:tplc="040C001B" w:tentative="1">
      <w:start w:val="1"/>
      <w:numFmt w:val="lowerRoman"/>
      <w:lvlText w:val="%9."/>
      <w:lvlJc w:val="right"/>
      <w:pPr>
        <w:ind w:left="5834" w:hanging="180"/>
      </w:pPr>
    </w:lvl>
  </w:abstractNum>
  <w:abstractNum w:abstractNumId="9">
    <w:nsid w:val="144714CF"/>
    <w:multiLevelType w:val="hybridMultilevel"/>
    <w:tmpl w:val="4A062E36"/>
    <w:lvl w:ilvl="0" w:tplc="AD4CD01C">
      <w:start w:val="1"/>
      <w:numFmt w:val="decimal"/>
      <w:lvlText w:val="%1."/>
      <w:lvlJc w:val="left"/>
      <w:pPr>
        <w:ind w:left="394" w:hanging="360"/>
      </w:pPr>
      <w:rPr>
        <w:rFonts w:hint="default"/>
      </w:rPr>
    </w:lvl>
    <w:lvl w:ilvl="1" w:tplc="040C0019" w:tentative="1">
      <w:start w:val="1"/>
      <w:numFmt w:val="lowerLetter"/>
      <w:lvlText w:val="%2."/>
      <w:lvlJc w:val="left"/>
      <w:pPr>
        <w:ind w:left="1114" w:hanging="360"/>
      </w:pPr>
    </w:lvl>
    <w:lvl w:ilvl="2" w:tplc="040C001B" w:tentative="1">
      <w:start w:val="1"/>
      <w:numFmt w:val="lowerRoman"/>
      <w:lvlText w:val="%3."/>
      <w:lvlJc w:val="right"/>
      <w:pPr>
        <w:ind w:left="1834" w:hanging="180"/>
      </w:pPr>
    </w:lvl>
    <w:lvl w:ilvl="3" w:tplc="040C000F" w:tentative="1">
      <w:start w:val="1"/>
      <w:numFmt w:val="decimal"/>
      <w:lvlText w:val="%4."/>
      <w:lvlJc w:val="left"/>
      <w:pPr>
        <w:ind w:left="2554" w:hanging="360"/>
      </w:pPr>
    </w:lvl>
    <w:lvl w:ilvl="4" w:tplc="040C0019" w:tentative="1">
      <w:start w:val="1"/>
      <w:numFmt w:val="lowerLetter"/>
      <w:lvlText w:val="%5."/>
      <w:lvlJc w:val="left"/>
      <w:pPr>
        <w:ind w:left="3274" w:hanging="360"/>
      </w:pPr>
    </w:lvl>
    <w:lvl w:ilvl="5" w:tplc="040C001B" w:tentative="1">
      <w:start w:val="1"/>
      <w:numFmt w:val="lowerRoman"/>
      <w:lvlText w:val="%6."/>
      <w:lvlJc w:val="right"/>
      <w:pPr>
        <w:ind w:left="3994" w:hanging="180"/>
      </w:pPr>
    </w:lvl>
    <w:lvl w:ilvl="6" w:tplc="040C000F" w:tentative="1">
      <w:start w:val="1"/>
      <w:numFmt w:val="decimal"/>
      <w:lvlText w:val="%7."/>
      <w:lvlJc w:val="left"/>
      <w:pPr>
        <w:ind w:left="4714" w:hanging="360"/>
      </w:pPr>
    </w:lvl>
    <w:lvl w:ilvl="7" w:tplc="040C0019" w:tentative="1">
      <w:start w:val="1"/>
      <w:numFmt w:val="lowerLetter"/>
      <w:lvlText w:val="%8."/>
      <w:lvlJc w:val="left"/>
      <w:pPr>
        <w:ind w:left="5434" w:hanging="360"/>
      </w:pPr>
    </w:lvl>
    <w:lvl w:ilvl="8" w:tplc="040C001B" w:tentative="1">
      <w:start w:val="1"/>
      <w:numFmt w:val="lowerRoman"/>
      <w:lvlText w:val="%9."/>
      <w:lvlJc w:val="right"/>
      <w:pPr>
        <w:ind w:left="6154" w:hanging="180"/>
      </w:pPr>
    </w:lvl>
  </w:abstractNum>
  <w:abstractNum w:abstractNumId="10">
    <w:nsid w:val="14803608"/>
    <w:multiLevelType w:val="hybridMultilevel"/>
    <w:tmpl w:val="81924246"/>
    <w:lvl w:ilvl="0" w:tplc="0A524AA2">
      <w:numFmt w:val="bullet"/>
      <w:lvlText w:val=""/>
      <w:lvlJc w:val="left"/>
      <w:pPr>
        <w:ind w:left="644" w:hanging="360"/>
      </w:pPr>
      <w:rPr>
        <w:rFonts w:ascii="Symbol" w:eastAsia="Times New Roman" w:hAnsi="Symbol"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1">
    <w:nsid w:val="16270CC4"/>
    <w:multiLevelType w:val="hybridMultilevel"/>
    <w:tmpl w:val="F8A6A314"/>
    <w:lvl w:ilvl="0" w:tplc="B450EBF4">
      <w:start w:val="1"/>
      <w:numFmt w:val="bullet"/>
      <w:lvlText w:val="•"/>
      <w:lvlJc w:val="left"/>
      <w:pPr>
        <w:tabs>
          <w:tab w:val="num" w:pos="720"/>
        </w:tabs>
        <w:ind w:left="720" w:hanging="360"/>
      </w:pPr>
      <w:rPr>
        <w:rFonts w:ascii="Arial" w:hAnsi="Arial" w:hint="default"/>
      </w:rPr>
    </w:lvl>
    <w:lvl w:ilvl="1" w:tplc="86C0FC94" w:tentative="1">
      <w:start w:val="1"/>
      <w:numFmt w:val="bullet"/>
      <w:lvlText w:val="•"/>
      <w:lvlJc w:val="left"/>
      <w:pPr>
        <w:tabs>
          <w:tab w:val="num" w:pos="1440"/>
        </w:tabs>
        <w:ind w:left="1440" w:hanging="360"/>
      </w:pPr>
      <w:rPr>
        <w:rFonts w:ascii="Arial" w:hAnsi="Arial" w:hint="default"/>
      </w:rPr>
    </w:lvl>
    <w:lvl w:ilvl="2" w:tplc="41D28176" w:tentative="1">
      <w:start w:val="1"/>
      <w:numFmt w:val="bullet"/>
      <w:lvlText w:val="•"/>
      <w:lvlJc w:val="left"/>
      <w:pPr>
        <w:tabs>
          <w:tab w:val="num" w:pos="2160"/>
        </w:tabs>
        <w:ind w:left="2160" w:hanging="360"/>
      </w:pPr>
      <w:rPr>
        <w:rFonts w:ascii="Arial" w:hAnsi="Arial" w:hint="default"/>
      </w:rPr>
    </w:lvl>
    <w:lvl w:ilvl="3" w:tplc="01B031A0" w:tentative="1">
      <w:start w:val="1"/>
      <w:numFmt w:val="bullet"/>
      <w:lvlText w:val="•"/>
      <w:lvlJc w:val="left"/>
      <w:pPr>
        <w:tabs>
          <w:tab w:val="num" w:pos="2880"/>
        </w:tabs>
        <w:ind w:left="2880" w:hanging="360"/>
      </w:pPr>
      <w:rPr>
        <w:rFonts w:ascii="Arial" w:hAnsi="Arial" w:hint="default"/>
      </w:rPr>
    </w:lvl>
    <w:lvl w:ilvl="4" w:tplc="3F5C3CCA" w:tentative="1">
      <w:start w:val="1"/>
      <w:numFmt w:val="bullet"/>
      <w:lvlText w:val="•"/>
      <w:lvlJc w:val="left"/>
      <w:pPr>
        <w:tabs>
          <w:tab w:val="num" w:pos="3600"/>
        </w:tabs>
        <w:ind w:left="3600" w:hanging="360"/>
      </w:pPr>
      <w:rPr>
        <w:rFonts w:ascii="Arial" w:hAnsi="Arial" w:hint="default"/>
      </w:rPr>
    </w:lvl>
    <w:lvl w:ilvl="5" w:tplc="7D524DB8" w:tentative="1">
      <w:start w:val="1"/>
      <w:numFmt w:val="bullet"/>
      <w:lvlText w:val="•"/>
      <w:lvlJc w:val="left"/>
      <w:pPr>
        <w:tabs>
          <w:tab w:val="num" w:pos="4320"/>
        </w:tabs>
        <w:ind w:left="4320" w:hanging="360"/>
      </w:pPr>
      <w:rPr>
        <w:rFonts w:ascii="Arial" w:hAnsi="Arial" w:hint="default"/>
      </w:rPr>
    </w:lvl>
    <w:lvl w:ilvl="6" w:tplc="0AB4FEFE" w:tentative="1">
      <w:start w:val="1"/>
      <w:numFmt w:val="bullet"/>
      <w:lvlText w:val="•"/>
      <w:lvlJc w:val="left"/>
      <w:pPr>
        <w:tabs>
          <w:tab w:val="num" w:pos="5040"/>
        </w:tabs>
        <w:ind w:left="5040" w:hanging="360"/>
      </w:pPr>
      <w:rPr>
        <w:rFonts w:ascii="Arial" w:hAnsi="Arial" w:hint="default"/>
      </w:rPr>
    </w:lvl>
    <w:lvl w:ilvl="7" w:tplc="00FAB03A" w:tentative="1">
      <w:start w:val="1"/>
      <w:numFmt w:val="bullet"/>
      <w:lvlText w:val="•"/>
      <w:lvlJc w:val="left"/>
      <w:pPr>
        <w:tabs>
          <w:tab w:val="num" w:pos="5760"/>
        </w:tabs>
        <w:ind w:left="5760" w:hanging="360"/>
      </w:pPr>
      <w:rPr>
        <w:rFonts w:ascii="Arial" w:hAnsi="Arial" w:hint="default"/>
      </w:rPr>
    </w:lvl>
    <w:lvl w:ilvl="8" w:tplc="1EC60D8A" w:tentative="1">
      <w:start w:val="1"/>
      <w:numFmt w:val="bullet"/>
      <w:lvlText w:val="•"/>
      <w:lvlJc w:val="left"/>
      <w:pPr>
        <w:tabs>
          <w:tab w:val="num" w:pos="6480"/>
        </w:tabs>
        <w:ind w:left="6480" w:hanging="360"/>
      </w:pPr>
      <w:rPr>
        <w:rFonts w:ascii="Arial" w:hAnsi="Arial" w:hint="default"/>
      </w:rPr>
    </w:lvl>
  </w:abstractNum>
  <w:abstractNum w:abstractNumId="12">
    <w:nsid w:val="1B926222"/>
    <w:multiLevelType w:val="hybridMultilevel"/>
    <w:tmpl w:val="6C044230"/>
    <w:lvl w:ilvl="0" w:tplc="040C000F">
      <w:start w:val="1"/>
      <w:numFmt w:val="decimal"/>
      <w:lvlText w:val="%1."/>
      <w:lvlJc w:val="left"/>
      <w:pPr>
        <w:ind w:left="394" w:hanging="360"/>
      </w:pPr>
    </w:lvl>
    <w:lvl w:ilvl="1" w:tplc="26087C9E">
      <w:start w:val="1"/>
      <w:numFmt w:val="decimal"/>
      <w:lvlText w:val="%2)"/>
      <w:lvlJc w:val="left"/>
      <w:pPr>
        <w:ind w:left="1114" w:hanging="360"/>
      </w:pPr>
      <w:rPr>
        <w:rFonts w:hint="default"/>
      </w:rPr>
    </w:lvl>
    <w:lvl w:ilvl="2" w:tplc="040C001B" w:tentative="1">
      <w:start w:val="1"/>
      <w:numFmt w:val="lowerRoman"/>
      <w:lvlText w:val="%3."/>
      <w:lvlJc w:val="right"/>
      <w:pPr>
        <w:ind w:left="1834" w:hanging="180"/>
      </w:pPr>
    </w:lvl>
    <w:lvl w:ilvl="3" w:tplc="040C000F" w:tentative="1">
      <w:start w:val="1"/>
      <w:numFmt w:val="decimal"/>
      <w:lvlText w:val="%4."/>
      <w:lvlJc w:val="left"/>
      <w:pPr>
        <w:ind w:left="2554" w:hanging="360"/>
      </w:pPr>
    </w:lvl>
    <w:lvl w:ilvl="4" w:tplc="040C0019" w:tentative="1">
      <w:start w:val="1"/>
      <w:numFmt w:val="lowerLetter"/>
      <w:lvlText w:val="%5."/>
      <w:lvlJc w:val="left"/>
      <w:pPr>
        <w:ind w:left="3274" w:hanging="360"/>
      </w:pPr>
    </w:lvl>
    <w:lvl w:ilvl="5" w:tplc="040C001B" w:tentative="1">
      <w:start w:val="1"/>
      <w:numFmt w:val="lowerRoman"/>
      <w:lvlText w:val="%6."/>
      <w:lvlJc w:val="right"/>
      <w:pPr>
        <w:ind w:left="3994" w:hanging="180"/>
      </w:pPr>
    </w:lvl>
    <w:lvl w:ilvl="6" w:tplc="040C000F" w:tentative="1">
      <w:start w:val="1"/>
      <w:numFmt w:val="decimal"/>
      <w:lvlText w:val="%7."/>
      <w:lvlJc w:val="left"/>
      <w:pPr>
        <w:ind w:left="4714" w:hanging="360"/>
      </w:pPr>
    </w:lvl>
    <w:lvl w:ilvl="7" w:tplc="040C0019" w:tentative="1">
      <w:start w:val="1"/>
      <w:numFmt w:val="lowerLetter"/>
      <w:lvlText w:val="%8."/>
      <w:lvlJc w:val="left"/>
      <w:pPr>
        <w:ind w:left="5434" w:hanging="360"/>
      </w:pPr>
    </w:lvl>
    <w:lvl w:ilvl="8" w:tplc="040C001B" w:tentative="1">
      <w:start w:val="1"/>
      <w:numFmt w:val="lowerRoman"/>
      <w:lvlText w:val="%9."/>
      <w:lvlJc w:val="right"/>
      <w:pPr>
        <w:ind w:left="6154" w:hanging="180"/>
      </w:pPr>
    </w:lvl>
  </w:abstractNum>
  <w:abstractNum w:abstractNumId="13">
    <w:nsid w:val="1DC96A61"/>
    <w:multiLevelType w:val="hybridMultilevel"/>
    <w:tmpl w:val="BBBA5E40"/>
    <w:lvl w:ilvl="0" w:tplc="F24E3392">
      <w:start w:val="1"/>
      <w:numFmt w:val="decimal"/>
      <w:lvlText w:val="%1."/>
      <w:lvlJc w:val="left"/>
      <w:pPr>
        <w:ind w:left="394" w:hanging="360"/>
      </w:pPr>
      <w:rPr>
        <w:rFonts w:hint="default"/>
      </w:rPr>
    </w:lvl>
    <w:lvl w:ilvl="1" w:tplc="040C0019" w:tentative="1">
      <w:start w:val="1"/>
      <w:numFmt w:val="lowerLetter"/>
      <w:lvlText w:val="%2."/>
      <w:lvlJc w:val="left"/>
      <w:pPr>
        <w:ind w:left="1114" w:hanging="360"/>
      </w:pPr>
    </w:lvl>
    <w:lvl w:ilvl="2" w:tplc="040C001B" w:tentative="1">
      <w:start w:val="1"/>
      <w:numFmt w:val="lowerRoman"/>
      <w:lvlText w:val="%3."/>
      <w:lvlJc w:val="right"/>
      <w:pPr>
        <w:ind w:left="1834" w:hanging="180"/>
      </w:pPr>
    </w:lvl>
    <w:lvl w:ilvl="3" w:tplc="040C000F" w:tentative="1">
      <w:start w:val="1"/>
      <w:numFmt w:val="decimal"/>
      <w:lvlText w:val="%4."/>
      <w:lvlJc w:val="left"/>
      <w:pPr>
        <w:ind w:left="2554" w:hanging="360"/>
      </w:pPr>
    </w:lvl>
    <w:lvl w:ilvl="4" w:tplc="040C0019" w:tentative="1">
      <w:start w:val="1"/>
      <w:numFmt w:val="lowerLetter"/>
      <w:lvlText w:val="%5."/>
      <w:lvlJc w:val="left"/>
      <w:pPr>
        <w:ind w:left="3274" w:hanging="360"/>
      </w:pPr>
    </w:lvl>
    <w:lvl w:ilvl="5" w:tplc="040C001B" w:tentative="1">
      <w:start w:val="1"/>
      <w:numFmt w:val="lowerRoman"/>
      <w:lvlText w:val="%6."/>
      <w:lvlJc w:val="right"/>
      <w:pPr>
        <w:ind w:left="3994" w:hanging="180"/>
      </w:pPr>
    </w:lvl>
    <w:lvl w:ilvl="6" w:tplc="040C000F" w:tentative="1">
      <w:start w:val="1"/>
      <w:numFmt w:val="decimal"/>
      <w:lvlText w:val="%7."/>
      <w:lvlJc w:val="left"/>
      <w:pPr>
        <w:ind w:left="4714" w:hanging="360"/>
      </w:pPr>
    </w:lvl>
    <w:lvl w:ilvl="7" w:tplc="040C0019" w:tentative="1">
      <w:start w:val="1"/>
      <w:numFmt w:val="lowerLetter"/>
      <w:lvlText w:val="%8."/>
      <w:lvlJc w:val="left"/>
      <w:pPr>
        <w:ind w:left="5434" w:hanging="360"/>
      </w:pPr>
    </w:lvl>
    <w:lvl w:ilvl="8" w:tplc="040C001B" w:tentative="1">
      <w:start w:val="1"/>
      <w:numFmt w:val="lowerRoman"/>
      <w:lvlText w:val="%9."/>
      <w:lvlJc w:val="right"/>
      <w:pPr>
        <w:ind w:left="6154" w:hanging="180"/>
      </w:pPr>
    </w:lvl>
  </w:abstractNum>
  <w:abstractNum w:abstractNumId="14">
    <w:nsid w:val="1F6D5BFA"/>
    <w:multiLevelType w:val="hybridMultilevel"/>
    <w:tmpl w:val="9070A84E"/>
    <w:lvl w:ilvl="0" w:tplc="040C000D">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nsid w:val="254E64CD"/>
    <w:multiLevelType w:val="hybridMultilevel"/>
    <w:tmpl w:val="8EB687D4"/>
    <w:lvl w:ilvl="0" w:tplc="040C000D">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nsid w:val="27E93CB4"/>
    <w:multiLevelType w:val="hybridMultilevel"/>
    <w:tmpl w:val="8EBC6332"/>
    <w:lvl w:ilvl="0" w:tplc="040C000F">
      <w:start w:val="1"/>
      <w:numFmt w:val="decimal"/>
      <w:lvlText w:val="%1."/>
      <w:lvlJc w:val="left"/>
      <w:pPr>
        <w:ind w:left="74" w:hanging="360"/>
      </w:pPr>
    </w:lvl>
    <w:lvl w:ilvl="1" w:tplc="26087C9E">
      <w:start w:val="1"/>
      <w:numFmt w:val="decimal"/>
      <w:lvlText w:val="%2)"/>
      <w:lvlJc w:val="left"/>
      <w:pPr>
        <w:ind w:left="794" w:hanging="360"/>
      </w:pPr>
      <w:rPr>
        <w:rFonts w:hint="default"/>
      </w:rPr>
    </w:lvl>
    <w:lvl w:ilvl="2" w:tplc="040C001B" w:tentative="1">
      <w:start w:val="1"/>
      <w:numFmt w:val="lowerRoman"/>
      <w:lvlText w:val="%3."/>
      <w:lvlJc w:val="right"/>
      <w:pPr>
        <w:ind w:left="1514" w:hanging="180"/>
      </w:pPr>
    </w:lvl>
    <w:lvl w:ilvl="3" w:tplc="040C000F" w:tentative="1">
      <w:start w:val="1"/>
      <w:numFmt w:val="decimal"/>
      <w:lvlText w:val="%4."/>
      <w:lvlJc w:val="left"/>
      <w:pPr>
        <w:ind w:left="2234" w:hanging="360"/>
      </w:pPr>
    </w:lvl>
    <w:lvl w:ilvl="4" w:tplc="040C0019" w:tentative="1">
      <w:start w:val="1"/>
      <w:numFmt w:val="lowerLetter"/>
      <w:lvlText w:val="%5."/>
      <w:lvlJc w:val="left"/>
      <w:pPr>
        <w:ind w:left="2954" w:hanging="360"/>
      </w:pPr>
    </w:lvl>
    <w:lvl w:ilvl="5" w:tplc="040C001B" w:tentative="1">
      <w:start w:val="1"/>
      <w:numFmt w:val="lowerRoman"/>
      <w:lvlText w:val="%6."/>
      <w:lvlJc w:val="right"/>
      <w:pPr>
        <w:ind w:left="3674" w:hanging="180"/>
      </w:pPr>
    </w:lvl>
    <w:lvl w:ilvl="6" w:tplc="040C000F" w:tentative="1">
      <w:start w:val="1"/>
      <w:numFmt w:val="decimal"/>
      <w:lvlText w:val="%7."/>
      <w:lvlJc w:val="left"/>
      <w:pPr>
        <w:ind w:left="4394" w:hanging="360"/>
      </w:pPr>
    </w:lvl>
    <w:lvl w:ilvl="7" w:tplc="040C0019" w:tentative="1">
      <w:start w:val="1"/>
      <w:numFmt w:val="lowerLetter"/>
      <w:lvlText w:val="%8."/>
      <w:lvlJc w:val="left"/>
      <w:pPr>
        <w:ind w:left="5114" w:hanging="360"/>
      </w:pPr>
    </w:lvl>
    <w:lvl w:ilvl="8" w:tplc="040C001B" w:tentative="1">
      <w:start w:val="1"/>
      <w:numFmt w:val="lowerRoman"/>
      <w:lvlText w:val="%9."/>
      <w:lvlJc w:val="right"/>
      <w:pPr>
        <w:ind w:left="5834" w:hanging="180"/>
      </w:pPr>
    </w:lvl>
  </w:abstractNum>
  <w:abstractNum w:abstractNumId="17">
    <w:nsid w:val="2C475A56"/>
    <w:multiLevelType w:val="hybridMultilevel"/>
    <w:tmpl w:val="D98C4C58"/>
    <w:lvl w:ilvl="0" w:tplc="5414081E">
      <w:start w:val="1"/>
      <w:numFmt w:val="bullet"/>
      <w:lvlText w:val="•"/>
      <w:lvlJc w:val="left"/>
      <w:pPr>
        <w:tabs>
          <w:tab w:val="num" w:pos="720"/>
        </w:tabs>
        <w:ind w:left="720" w:hanging="360"/>
      </w:pPr>
      <w:rPr>
        <w:rFonts w:ascii="Arial" w:hAnsi="Arial" w:hint="default"/>
      </w:rPr>
    </w:lvl>
    <w:lvl w:ilvl="1" w:tplc="B56EB886">
      <w:start w:val="2760"/>
      <w:numFmt w:val="bullet"/>
      <w:lvlText w:val="•"/>
      <w:lvlJc w:val="left"/>
      <w:pPr>
        <w:tabs>
          <w:tab w:val="num" w:pos="1440"/>
        </w:tabs>
        <w:ind w:left="1440" w:hanging="360"/>
      </w:pPr>
      <w:rPr>
        <w:rFonts w:ascii="Arial" w:hAnsi="Arial" w:hint="default"/>
      </w:rPr>
    </w:lvl>
    <w:lvl w:ilvl="2" w:tplc="64FA47D6">
      <w:start w:val="1"/>
      <w:numFmt w:val="bullet"/>
      <w:lvlText w:val="•"/>
      <w:lvlJc w:val="left"/>
      <w:pPr>
        <w:tabs>
          <w:tab w:val="num" w:pos="2160"/>
        </w:tabs>
        <w:ind w:left="2160" w:hanging="360"/>
      </w:pPr>
      <w:rPr>
        <w:rFonts w:ascii="Arial" w:hAnsi="Arial" w:hint="default"/>
      </w:rPr>
    </w:lvl>
    <w:lvl w:ilvl="3" w:tplc="323ECAFE">
      <w:start w:val="2760"/>
      <w:numFmt w:val="bullet"/>
      <w:lvlText w:val="•"/>
      <w:lvlJc w:val="left"/>
      <w:pPr>
        <w:tabs>
          <w:tab w:val="num" w:pos="2880"/>
        </w:tabs>
        <w:ind w:left="2880" w:hanging="360"/>
      </w:pPr>
      <w:rPr>
        <w:rFonts w:ascii="Arial" w:hAnsi="Arial" w:hint="default"/>
      </w:rPr>
    </w:lvl>
    <w:lvl w:ilvl="4" w:tplc="23DAA4B0" w:tentative="1">
      <w:start w:val="1"/>
      <w:numFmt w:val="bullet"/>
      <w:lvlText w:val="•"/>
      <w:lvlJc w:val="left"/>
      <w:pPr>
        <w:tabs>
          <w:tab w:val="num" w:pos="3600"/>
        </w:tabs>
        <w:ind w:left="3600" w:hanging="360"/>
      </w:pPr>
      <w:rPr>
        <w:rFonts w:ascii="Arial" w:hAnsi="Arial" w:hint="default"/>
      </w:rPr>
    </w:lvl>
    <w:lvl w:ilvl="5" w:tplc="88407D74" w:tentative="1">
      <w:start w:val="1"/>
      <w:numFmt w:val="bullet"/>
      <w:lvlText w:val="•"/>
      <w:lvlJc w:val="left"/>
      <w:pPr>
        <w:tabs>
          <w:tab w:val="num" w:pos="4320"/>
        </w:tabs>
        <w:ind w:left="4320" w:hanging="360"/>
      </w:pPr>
      <w:rPr>
        <w:rFonts w:ascii="Arial" w:hAnsi="Arial" w:hint="default"/>
      </w:rPr>
    </w:lvl>
    <w:lvl w:ilvl="6" w:tplc="5E52ED7A" w:tentative="1">
      <w:start w:val="1"/>
      <w:numFmt w:val="bullet"/>
      <w:lvlText w:val="•"/>
      <w:lvlJc w:val="left"/>
      <w:pPr>
        <w:tabs>
          <w:tab w:val="num" w:pos="5040"/>
        </w:tabs>
        <w:ind w:left="5040" w:hanging="360"/>
      </w:pPr>
      <w:rPr>
        <w:rFonts w:ascii="Arial" w:hAnsi="Arial" w:hint="default"/>
      </w:rPr>
    </w:lvl>
    <w:lvl w:ilvl="7" w:tplc="F6DE4F52" w:tentative="1">
      <w:start w:val="1"/>
      <w:numFmt w:val="bullet"/>
      <w:lvlText w:val="•"/>
      <w:lvlJc w:val="left"/>
      <w:pPr>
        <w:tabs>
          <w:tab w:val="num" w:pos="5760"/>
        </w:tabs>
        <w:ind w:left="5760" w:hanging="360"/>
      </w:pPr>
      <w:rPr>
        <w:rFonts w:ascii="Arial" w:hAnsi="Arial" w:hint="default"/>
      </w:rPr>
    </w:lvl>
    <w:lvl w:ilvl="8" w:tplc="7C9E17AC" w:tentative="1">
      <w:start w:val="1"/>
      <w:numFmt w:val="bullet"/>
      <w:lvlText w:val="•"/>
      <w:lvlJc w:val="left"/>
      <w:pPr>
        <w:tabs>
          <w:tab w:val="num" w:pos="6480"/>
        </w:tabs>
        <w:ind w:left="6480" w:hanging="360"/>
      </w:pPr>
      <w:rPr>
        <w:rFonts w:ascii="Arial" w:hAnsi="Arial" w:hint="default"/>
      </w:rPr>
    </w:lvl>
  </w:abstractNum>
  <w:abstractNum w:abstractNumId="18">
    <w:nsid w:val="30AE31EF"/>
    <w:multiLevelType w:val="hybridMultilevel"/>
    <w:tmpl w:val="BB1EE534"/>
    <w:lvl w:ilvl="0" w:tplc="7ACC45CC">
      <w:start w:val="1"/>
      <w:numFmt w:val="bullet"/>
      <w:lvlText w:val="•"/>
      <w:lvlJc w:val="left"/>
      <w:pPr>
        <w:tabs>
          <w:tab w:val="num" w:pos="720"/>
        </w:tabs>
        <w:ind w:left="720" w:hanging="360"/>
      </w:pPr>
      <w:rPr>
        <w:rFonts w:ascii="Arial" w:hAnsi="Arial" w:hint="default"/>
      </w:rPr>
    </w:lvl>
    <w:lvl w:ilvl="1" w:tplc="FC443F3E">
      <w:start w:val="2061"/>
      <w:numFmt w:val="bullet"/>
      <w:lvlText w:val="•"/>
      <w:lvlJc w:val="left"/>
      <w:pPr>
        <w:tabs>
          <w:tab w:val="num" w:pos="1440"/>
        </w:tabs>
        <w:ind w:left="1440" w:hanging="360"/>
      </w:pPr>
      <w:rPr>
        <w:rFonts w:ascii="Arial" w:hAnsi="Arial" w:hint="default"/>
      </w:rPr>
    </w:lvl>
    <w:lvl w:ilvl="2" w:tplc="883E2DC2" w:tentative="1">
      <w:start w:val="1"/>
      <w:numFmt w:val="bullet"/>
      <w:lvlText w:val="•"/>
      <w:lvlJc w:val="left"/>
      <w:pPr>
        <w:tabs>
          <w:tab w:val="num" w:pos="2160"/>
        </w:tabs>
        <w:ind w:left="2160" w:hanging="360"/>
      </w:pPr>
      <w:rPr>
        <w:rFonts w:ascii="Arial" w:hAnsi="Arial" w:hint="default"/>
      </w:rPr>
    </w:lvl>
    <w:lvl w:ilvl="3" w:tplc="F37803CA" w:tentative="1">
      <w:start w:val="1"/>
      <w:numFmt w:val="bullet"/>
      <w:lvlText w:val="•"/>
      <w:lvlJc w:val="left"/>
      <w:pPr>
        <w:tabs>
          <w:tab w:val="num" w:pos="2880"/>
        </w:tabs>
        <w:ind w:left="2880" w:hanging="360"/>
      </w:pPr>
      <w:rPr>
        <w:rFonts w:ascii="Arial" w:hAnsi="Arial" w:hint="default"/>
      </w:rPr>
    </w:lvl>
    <w:lvl w:ilvl="4" w:tplc="9A3A2184" w:tentative="1">
      <w:start w:val="1"/>
      <w:numFmt w:val="bullet"/>
      <w:lvlText w:val="•"/>
      <w:lvlJc w:val="left"/>
      <w:pPr>
        <w:tabs>
          <w:tab w:val="num" w:pos="3600"/>
        </w:tabs>
        <w:ind w:left="3600" w:hanging="360"/>
      </w:pPr>
      <w:rPr>
        <w:rFonts w:ascii="Arial" w:hAnsi="Arial" w:hint="default"/>
      </w:rPr>
    </w:lvl>
    <w:lvl w:ilvl="5" w:tplc="3670C514" w:tentative="1">
      <w:start w:val="1"/>
      <w:numFmt w:val="bullet"/>
      <w:lvlText w:val="•"/>
      <w:lvlJc w:val="left"/>
      <w:pPr>
        <w:tabs>
          <w:tab w:val="num" w:pos="4320"/>
        </w:tabs>
        <w:ind w:left="4320" w:hanging="360"/>
      </w:pPr>
      <w:rPr>
        <w:rFonts w:ascii="Arial" w:hAnsi="Arial" w:hint="default"/>
      </w:rPr>
    </w:lvl>
    <w:lvl w:ilvl="6" w:tplc="163C6090" w:tentative="1">
      <w:start w:val="1"/>
      <w:numFmt w:val="bullet"/>
      <w:lvlText w:val="•"/>
      <w:lvlJc w:val="left"/>
      <w:pPr>
        <w:tabs>
          <w:tab w:val="num" w:pos="5040"/>
        </w:tabs>
        <w:ind w:left="5040" w:hanging="360"/>
      </w:pPr>
      <w:rPr>
        <w:rFonts w:ascii="Arial" w:hAnsi="Arial" w:hint="default"/>
      </w:rPr>
    </w:lvl>
    <w:lvl w:ilvl="7" w:tplc="FDDEF2DA" w:tentative="1">
      <w:start w:val="1"/>
      <w:numFmt w:val="bullet"/>
      <w:lvlText w:val="•"/>
      <w:lvlJc w:val="left"/>
      <w:pPr>
        <w:tabs>
          <w:tab w:val="num" w:pos="5760"/>
        </w:tabs>
        <w:ind w:left="5760" w:hanging="360"/>
      </w:pPr>
      <w:rPr>
        <w:rFonts w:ascii="Arial" w:hAnsi="Arial" w:hint="default"/>
      </w:rPr>
    </w:lvl>
    <w:lvl w:ilvl="8" w:tplc="3984CC2C" w:tentative="1">
      <w:start w:val="1"/>
      <w:numFmt w:val="bullet"/>
      <w:lvlText w:val="•"/>
      <w:lvlJc w:val="left"/>
      <w:pPr>
        <w:tabs>
          <w:tab w:val="num" w:pos="6480"/>
        </w:tabs>
        <w:ind w:left="6480" w:hanging="360"/>
      </w:pPr>
      <w:rPr>
        <w:rFonts w:ascii="Arial" w:hAnsi="Arial" w:hint="default"/>
      </w:rPr>
    </w:lvl>
  </w:abstractNum>
  <w:abstractNum w:abstractNumId="19">
    <w:nsid w:val="38C1742C"/>
    <w:multiLevelType w:val="hybridMultilevel"/>
    <w:tmpl w:val="23C45AAE"/>
    <w:lvl w:ilvl="0" w:tplc="41EA061C">
      <w:start w:val="1"/>
      <w:numFmt w:val="bullet"/>
      <w:lvlText w:val="•"/>
      <w:lvlJc w:val="left"/>
      <w:pPr>
        <w:tabs>
          <w:tab w:val="num" w:pos="720"/>
        </w:tabs>
        <w:ind w:left="720" w:hanging="360"/>
      </w:pPr>
      <w:rPr>
        <w:rFonts w:ascii="Arial" w:hAnsi="Arial" w:hint="default"/>
      </w:rPr>
    </w:lvl>
    <w:lvl w:ilvl="1" w:tplc="DB90CE34">
      <w:start w:val="1"/>
      <w:numFmt w:val="bullet"/>
      <w:lvlText w:val="•"/>
      <w:lvlJc w:val="left"/>
      <w:pPr>
        <w:tabs>
          <w:tab w:val="num" w:pos="1440"/>
        </w:tabs>
        <w:ind w:left="1440" w:hanging="360"/>
      </w:pPr>
      <w:rPr>
        <w:rFonts w:ascii="Arial" w:hAnsi="Arial" w:hint="default"/>
      </w:rPr>
    </w:lvl>
    <w:lvl w:ilvl="2" w:tplc="5DDE6B3A" w:tentative="1">
      <w:start w:val="1"/>
      <w:numFmt w:val="bullet"/>
      <w:lvlText w:val="•"/>
      <w:lvlJc w:val="left"/>
      <w:pPr>
        <w:tabs>
          <w:tab w:val="num" w:pos="2160"/>
        </w:tabs>
        <w:ind w:left="2160" w:hanging="360"/>
      </w:pPr>
      <w:rPr>
        <w:rFonts w:ascii="Arial" w:hAnsi="Arial" w:hint="default"/>
      </w:rPr>
    </w:lvl>
    <w:lvl w:ilvl="3" w:tplc="1DC0C33E" w:tentative="1">
      <w:start w:val="1"/>
      <w:numFmt w:val="bullet"/>
      <w:lvlText w:val="•"/>
      <w:lvlJc w:val="left"/>
      <w:pPr>
        <w:tabs>
          <w:tab w:val="num" w:pos="2880"/>
        </w:tabs>
        <w:ind w:left="2880" w:hanging="360"/>
      </w:pPr>
      <w:rPr>
        <w:rFonts w:ascii="Arial" w:hAnsi="Arial" w:hint="default"/>
      </w:rPr>
    </w:lvl>
    <w:lvl w:ilvl="4" w:tplc="CEAAF9CC" w:tentative="1">
      <w:start w:val="1"/>
      <w:numFmt w:val="bullet"/>
      <w:lvlText w:val="•"/>
      <w:lvlJc w:val="left"/>
      <w:pPr>
        <w:tabs>
          <w:tab w:val="num" w:pos="3600"/>
        </w:tabs>
        <w:ind w:left="3600" w:hanging="360"/>
      </w:pPr>
      <w:rPr>
        <w:rFonts w:ascii="Arial" w:hAnsi="Arial" w:hint="default"/>
      </w:rPr>
    </w:lvl>
    <w:lvl w:ilvl="5" w:tplc="B15CB46E" w:tentative="1">
      <w:start w:val="1"/>
      <w:numFmt w:val="bullet"/>
      <w:lvlText w:val="•"/>
      <w:lvlJc w:val="left"/>
      <w:pPr>
        <w:tabs>
          <w:tab w:val="num" w:pos="4320"/>
        </w:tabs>
        <w:ind w:left="4320" w:hanging="360"/>
      </w:pPr>
      <w:rPr>
        <w:rFonts w:ascii="Arial" w:hAnsi="Arial" w:hint="default"/>
      </w:rPr>
    </w:lvl>
    <w:lvl w:ilvl="6" w:tplc="6E8A0AEE" w:tentative="1">
      <w:start w:val="1"/>
      <w:numFmt w:val="bullet"/>
      <w:lvlText w:val="•"/>
      <w:lvlJc w:val="left"/>
      <w:pPr>
        <w:tabs>
          <w:tab w:val="num" w:pos="5040"/>
        </w:tabs>
        <w:ind w:left="5040" w:hanging="360"/>
      </w:pPr>
      <w:rPr>
        <w:rFonts w:ascii="Arial" w:hAnsi="Arial" w:hint="default"/>
      </w:rPr>
    </w:lvl>
    <w:lvl w:ilvl="7" w:tplc="CEECCAF8" w:tentative="1">
      <w:start w:val="1"/>
      <w:numFmt w:val="bullet"/>
      <w:lvlText w:val="•"/>
      <w:lvlJc w:val="left"/>
      <w:pPr>
        <w:tabs>
          <w:tab w:val="num" w:pos="5760"/>
        </w:tabs>
        <w:ind w:left="5760" w:hanging="360"/>
      </w:pPr>
      <w:rPr>
        <w:rFonts w:ascii="Arial" w:hAnsi="Arial" w:hint="default"/>
      </w:rPr>
    </w:lvl>
    <w:lvl w:ilvl="8" w:tplc="42A890C8" w:tentative="1">
      <w:start w:val="1"/>
      <w:numFmt w:val="bullet"/>
      <w:lvlText w:val="•"/>
      <w:lvlJc w:val="left"/>
      <w:pPr>
        <w:tabs>
          <w:tab w:val="num" w:pos="6480"/>
        </w:tabs>
        <w:ind w:left="6480" w:hanging="360"/>
      </w:pPr>
      <w:rPr>
        <w:rFonts w:ascii="Arial" w:hAnsi="Arial" w:hint="default"/>
      </w:rPr>
    </w:lvl>
  </w:abstractNum>
  <w:abstractNum w:abstractNumId="20">
    <w:nsid w:val="39581674"/>
    <w:multiLevelType w:val="hybridMultilevel"/>
    <w:tmpl w:val="46A23AD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nsid w:val="3AA506A1"/>
    <w:multiLevelType w:val="hybridMultilevel"/>
    <w:tmpl w:val="E1CA8AA0"/>
    <w:lvl w:ilvl="0" w:tplc="C2ACDDA6">
      <w:start w:val="1"/>
      <w:numFmt w:val="bullet"/>
      <w:lvlText w:val="•"/>
      <w:lvlJc w:val="left"/>
      <w:pPr>
        <w:tabs>
          <w:tab w:val="num" w:pos="720"/>
        </w:tabs>
        <w:ind w:left="720" w:hanging="360"/>
      </w:pPr>
      <w:rPr>
        <w:rFonts w:ascii="Arial" w:hAnsi="Arial" w:hint="default"/>
      </w:rPr>
    </w:lvl>
    <w:lvl w:ilvl="1" w:tplc="D5D4E1E0">
      <w:start w:val="2401"/>
      <w:numFmt w:val="bullet"/>
      <w:lvlText w:val="•"/>
      <w:lvlJc w:val="left"/>
      <w:pPr>
        <w:tabs>
          <w:tab w:val="num" w:pos="1440"/>
        </w:tabs>
        <w:ind w:left="1440" w:hanging="360"/>
      </w:pPr>
      <w:rPr>
        <w:rFonts w:ascii="Arial" w:hAnsi="Arial" w:hint="default"/>
      </w:rPr>
    </w:lvl>
    <w:lvl w:ilvl="2" w:tplc="E1D8C468">
      <w:start w:val="2401"/>
      <w:numFmt w:val="bullet"/>
      <w:lvlText w:val="•"/>
      <w:lvlJc w:val="left"/>
      <w:pPr>
        <w:tabs>
          <w:tab w:val="num" w:pos="2160"/>
        </w:tabs>
        <w:ind w:left="2160" w:hanging="360"/>
      </w:pPr>
      <w:rPr>
        <w:rFonts w:ascii="Arial" w:hAnsi="Arial" w:hint="default"/>
      </w:rPr>
    </w:lvl>
    <w:lvl w:ilvl="3" w:tplc="45AE7810" w:tentative="1">
      <w:start w:val="1"/>
      <w:numFmt w:val="bullet"/>
      <w:lvlText w:val="•"/>
      <w:lvlJc w:val="left"/>
      <w:pPr>
        <w:tabs>
          <w:tab w:val="num" w:pos="2880"/>
        </w:tabs>
        <w:ind w:left="2880" w:hanging="360"/>
      </w:pPr>
      <w:rPr>
        <w:rFonts w:ascii="Arial" w:hAnsi="Arial" w:hint="default"/>
      </w:rPr>
    </w:lvl>
    <w:lvl w:ilvl="4" w:tplc="8C3EA27C" w:tentative="1">
      <w:start w:val="1"/>
      <w:numFmt w:val="bullet"/>
      <w:lvlText w:val="•"/>
      <w:lvlJc w:val="left"/>
      <w:pPr>
        <w:tabs>
          <w:tab w:val="num" w:pos="3600"/>
        </w:tabs>
        <w:ind w:left="3600" w:hanging="360"/>
      </w:pPr>
      <w:rPr>
        <w:rFonts w:ascii="Arial" w:hAnsi="Arial" w:hint="default"/>
      </w:rPr>
    </w:lvl>
    <w:lvl w:ilvl="5" w:tplc="ED1E55B0" w:tentative="1">
      <w:start w:val="1"/>
      <w:numFmt w:val="bullet"/>
      <w:lvlText w:val="•"/>
      <w:lvlJc w:val="left"/>
      <w:pPr>
        <w:tabs>
          <w:tab w:val="num" w:pos="4320"/>
        </w:tabs>
        <w:ind w:left="4320" w:hanging="360"/>
      </w:pPr>
      <w:rPr>
        <w:rFonts w:ascii="Arial" w:hAnsi="Arial" w:hint="default"/>
      </w:rPr>
    </w:lvl>
    <w:lvl w:ilvl="6" w:tplc="98EAD67E" w:tentative="1">
      <w:start w:val="1"/>
      <w:numFmt w:val="bullet"/>
      <w:lvlText w:val="•"/>
      <w:lvlJc w:val="left"/>
      <w:pPr>
        <w:tabs>
          <w:tab w:val="num" w:pos="5040"/>
        </w:tabs>
        <w:ind w:left="5040" w:hanging="360"/>
      </w:pPr>
      <w:rPr>
        <w:rFonts w:ascii="Arial" w:hAnsi="Arial" w:hint="default"/>
      </w:rPr>
    </w:lvl>
    <w:lvl w:ilvl="7" w:tplc="34586550" w:tentative="1">
      <w:start w:val="1"/>
      <w:numFmt w:val="bullet"/>
      <w:lvlText w:val="•"/>
      <w:lvlJc w:val="left"/>
      <w:pPr>
        <w:tabs>
          <w:tab w:val="num" w:pos="5760"/>
        </w:tabs>
        <w:ind w:left="5760" w:hanging="360"/>
      </w:pPr>
      <w:rPr>
        <w:rFonts w:ascii="Arial" w:hAnsi="Arial" w:hint="default"/>
      </w:rPr>
    </w:lvl>
    <w:lvl w:ilvl="8" w:tplc="0BAAF616" w:tentative="1">
      <w:start w:val="1"/>
      <w:numFmt w:val="bullet"/>
      <w:lvlText w:val="•"/>
      <w:lvlJc w:val="left"/>
      <w:pPr>
        <w:tabs>
          <w:tab w:val="num" w:pos="6480"/>
        </w:tabs>
        <w:ind w:left="6480" w:hanging="360"/>
      </w:pPr>
      <w:rPr>
        <w:rFonts w:ascii="Arial" w:hAnsi="Arial" w:hint="default"/>
      </w:rPr>
    </w:lvl>
  </w:abstractNum>
  <w:abstractNum w:abstractNumId="22">
    <w:nsid w:val="3D2D1758"/>
    <w:multiLevelType w:val="hybridMultilevel"/>
    <w:tmpl w:val="330EF014"/>
    <w:lvl w:ilvl="0" w:tplc="95F0B56A">
      <w:numFmt w:val="bullet"/>
      <w:lvlText w:val="-"/>
      <w:lvlJc w:val="left"/>
      <w:pPr>
        <w:tabs>
          <w:tab w:val="num" w:pos="383"/>
        </w:tabs>
        <w:ind w:left="383" w:hanging="360"/>
      </w:pPr>
      <w:rPr>
        <w:rFonts w:ascii="Arial" w:eastAsia="Times New Roman" w:hAnsi="Arial" w:cs="Arial" w:hint="default"/>
      </w:rPr>
    </w:lvl>
    <w:lvl w:ilvl="1" w:tplc="040C0003">
      <w:start w:val="1"/>
      <w:numFmt w:val="bullet"/>
      <w:lvlText w:val="o"/>
      <w:lvlJc w:val="left"/>
      <w:pPr>
        <w:tabs>
          <w:tab w:val="num" w:pos="1103"/>
        </w:tabs>
        <w:ind w:left="1103" w:hanging="360"/>
      </w:pPr>
      <w:rPr>
        <w:rFonts w:ascii="Courier New" w:hAnsi="Courier New" w:cs="Courier New" w:hint="default"/>
      </w:rPr>
    </w:lvl>
    <w:lvl w:ilvl="2" w:tplc="040C0005">
      <w:start w:val="1"/>
      <w:numFmt w:val="bullet"/>
      <w:lvlText w:val=""/>
      <w:lvlJc w:val="left"/>
      <w:pPr>
        <w:tabs>
          <w:tab w:val="num" w:pos="1823"/>
        </w:tabs>
        <w:ind w:left="1823" w:hanging="360"/>
      </w:pPr>
      <w:rPr>
        <w:rFonts w:ascii="Wingdings" w:hAnsi="Wingdings" w:hint="default"/>
      </w:rPr>
    </w:lvl>
    <w:lvl w:ilvl="3" w:tplc="040C0001">
      <w:start w:val="1"/>
      <w:numFmt w:val="bullet"/>
      <w:lvlText w:val=""/>
      <w:lvlJc w:val="left"/>
      <w:pPr>
        <w:tabs>
          <w:tab w:val="num" w:pos="2543"/>
        </w:tabs>
        <w:ind w:left="2543" w:hanging="360"/>
      </w:pPr>
      <w:rPr>
        <w:rFonts w:ascii="Symbol" w:hAnsi="Symbol" w:hint="default"/>
      </w:rPr>
    </w:lvl>
    <w:lvl w:ilvl="4" w:tplc="040C0003">
      <w:start w:val="1"/>
      <w:numFmt w:val="bullet"/>
      <w:lvlText w:val="o"/>
      <w:lvlJc w:val="left"/>
      <w:pPr>
        <w:tabs>
          <w:tab w:val="num" w:pos="3263"/>
        </w:tabs>
        <w:ind w:left="3263" w:hanging="360"/>
      </w:pPr>
      <w:rPr>
        <w:rFonts w:ascii="Courier New" w:hAnsi="Courier New" w:cs="Courier New" w:hint="default"/>
      </w:rPr>
    </w:lvl>
    <w:lvl w:ilvl="5" w:tplc="040C0005">
      <w:start w:val="1"/>
      <w:numFmt w:val="bullet"/>
      <w:lvlText w:val=""/>
      <w:lvlJc w:val="left"/>
      <w:pPr>
        <w:tabs>
          <w:tab w:val="num" w:pos="3983"/>
        </w:tabs>
        <w:ind w:left="3983" w:hanging="360"/>
      </w:pPr>
      <w:rPr>
        <w:rFonts w:ascii="Wingdings" w:hAnsi="Wingdings" w:hint="default"/>
      </w:rPr>
    </w:lvl>
    <w:lvl w:ilvl="6" w:tplc="040C0001">
      <w:start w:val="1"/>
      <w:numFmt w:val="bullet"/>
      <w:lvlText w:val=""/>
      <w:lvlJc w:val="left"/>
      <w:pPr>
        <w:tabs>
          <w:tab w:val="num" w:pos="4703"/>
        </w:tabs>
        <w:ind w:left="4703" w:hanging="360"/>
      </w:pPr>
      <w:rPr>
        <w:rFonts w:ascii="Symbol" w:hAnsi="Symbol" w:hint="default"/>
      </w:rPr>
    </w:lvl>
    <w:lvl w:ilvl="7" w:tplc="040C0003">
      <w:start w:val="1"/>
      <w:numFmt w:val="bullet"/>
      <w:lvlText w:val="o"/>
      <w:lvlJc w:val="left"/>
      <w:pPr>
        <w:tabs>
          <w:tab w:val="num" w:pos="5423"/>
        </w:tabs>
        <w:ind w:left="5423" w:hanging="360"/>
      </w:pPr>
      <w:rPr>
        <w:rFonts w:ascii="Courier New" w:hAnsi="Courier New" w:cs="Courier New" w:hint="default"/>
      </w:rPr>
    </w:lvl>
    <w:lvl w:ilvl="8" w:tplc="040C0005">
      <w:start w:val="1"/>
      <w:numFmt w:val="bullet"/>
      <w:lvlText w:val=""/>
      <w:lvlJc w:val="left"/>
      <w:pPr>
        <w:tabs>
          <w:tab w:val="num" w:pos="6143"/>
        </w:tabs>
        <w:ind w:left="6143" w:hanging="360"/>
      </w:pPr>
      <w:rPr>
        <w:rFonts w:ascii="Wingdings" w:hAnsi="Wingdings" w:hint="default"/>
      </w:rPr>
    </w:lvl>
  </w:abstractNum>
  <w:abstractNum w:abstractNumId="23">
    <w:nsid w:val="3DAB0595"/>
    <w:multiLevelType w:val="hybridMultilevel"/>
    <w:tmpl w:val="A6A82910"/>
    <w:lvl w:ilvl="0" w:tplc="040C000D">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4">
    <w:nsid w:val="3DD6090F"/>
    <w:multiLevelType w:val="hybridMultilevel"/>
    <w:tmpl w:val="8EBC6332"/>
    <w:lvl w:ilvl="0" w:tplc="040C000F">
      <w:start w:val="1"/>
      <w:numFmt w:val="decimal"/>
      <w:lvlText w:val="%1."/>
      <w:lvlJc w:val="left"/>
      <w:pPr>
        <w:ind w:left="74" w:hanging="360"/>
      </w:pPr>
    </w:lvl>
    <w:lvl w:ilvl="1" w:tplc="26087C9E">
      <w:start w:val="1"/>
      <w:numFmt w:val="decimal"/>
      <w:lvlText w:val="%2)"/>
      <w:lvlJc w:val="left"/>
      <w:pPr>
        <w:ind w:left="794" w:hanging="360"/>
      </w:pPr>
      <w:rPr>
        <w:rFonts w:hint="default"/>
      </w:rPr>
    </w:lvl>
    <w:lvl w:ilvl="2" w:tplc="040C001B" w:tentative="1">
      <w:start w:val="1"/>
      <w:numFmt w:val="lowerRoman"/>
      <w:lvlText w:val="%3."/>
      <w:lvlJc w:val="right"/>
      <w:pPr>
        <w:ind w:left="1514" w:hanging="180"/>
      </w:pPr>
    </w:lvl>
    <w:lvl w:ilvl="3" w:tplc="040C000F" w:tentative="1">
      <w:start w:val="1"/>
      <w:numFmt w:val="decimal"/>
      <w:lvlText w:val="%4."/>
      <w:lvlJc w:val="left"/>
      <w:pPr>
        <w:ind w:left="2234" w:hanging="360"/>
      </w:pPr>
    </w:lvl>
    <w:lvl w:ilvl="4" w:tplc="040C0019" w:tentative="1">
      <w:start w:val="1"/>
      <w:numFmt w:val="lowerLetter"/>
      <w:lvlText w:val="%5."/>
      <w:lvlJc w:val="left"/>
      <w:pPr>
        <w:ind w:left="2954" w:hanging="360"/>
      </w:pPr>
    </w:lvl>
    <w:lvl w:ilvl="5" w:tplc="040C001B" w:tentative="1">
      <w:start w:val="1"/>
      <w:numFmt w:val="lowerRoman"/>
      <w:lvlText w:val="%6."/>
      <w:lvlJc w:val="right"/>
      <w:pPr>
        <w:ind w:left="3674" w:hanging="180"/>
      </w:pPr>
    </w:lvl>
    <w:lvl w:ilvl="6" w:tplc="040C000F" w:tentative="1">
      <w:start w:val="1"/>
      <w:numFmt w:val="decimal"/>
      <w:lvlText w:val="%7."/>
      <w:lvlJc w:val="left"/>
      <w:pPr>
        <w:ind w:left="4394" w:hanging="360"/>
      </w:pPr>
    </w:lvl>
    <w:lvl w:ilvl="7" w:tplc="040C0019" w:tentative="1">
      <w:start w:val="1"/>
      <w:numFmt w:val="lowerLetter"/>
      <w:lvlText w:val="%8."/>
      <w:lvlJc w:val="left"/>
      <w:pPr>
        <w:ind w:left="5114" w:hanging="360"/>
      </w:pPr>
    </w:lvl>
    <w:lvl w:ilvl="8" w:tplc="040C001B" w:tentative="1">
      <w:start w:val="1"/>
      <w:numFmt w:val="lowerRoman"/>
      <w:lvlText w:val="%9."/>
      <w:lvlJc w:val="right"/>
      <w:pPr>
        <w:ind w:left="5834" w:hanging="180"/>
      </w:pPr>
    </w:lvl>
  </w:abstractNum>
  <w:abstractNum w:abstractNumId="25">
    <w:nsid w:val="49CC4ABF"/>
    <w:multiLevelType w:val="hybridMultilevel"/>
    <w:tmpl w:val="7C30B8DA"/>
    <w:lvl w:ilvl="0" w:tplc="13B42032">
      <w:numFmt w:val="bullet"/>
      <w:lvlText w:val="-"/>
      <w:lvlJc w:val="left"/>
      <w:pPr>
        <w:ind w:left="720" w:hanging="360"/>
      </w:pPr>
      <w:rPr>
        <w:rFonts w:ascii="Calibri" w:eastAsia="Calibri"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54131B7C"/>
    <w:multiLevelType w:val="hybridMultilevel"/>
    <w:tmpl w:val="763406BA"/>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7">
    <w:nsid w:val="554212FD"/>
    <w:multiLevelType w:val="hybridMultilevel"/>
    <w:tmpl w:val="685AA918"/>
    <w:lvl w:ilvl="0" w:tplc="040C000D">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8">
    <w:nsid w:val="575F28B0"/>
    <w:multiLevelType w:val="hybridMultilevel"/>
    <w:tmpl w:val="33C45AF4"/>
    <w:lvl w:ilvl="0" w:tplc="040C000D">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9">
    <w:nsid w:val="5DD759DB"/>
    <w:multiLevelType w:val="hybridMultilevel"/>
    <w:tmpl w:val="A376779A"/>
    <w:lvl w:ilvl="0" w:tplc="040C000F">
      <w:start w:val="1"/>
      <w:numFmt w:val="decimal"/>
      <w:lvlText w:val="%1."/>
      <w:lvlJc w:val="left"/>
      <w:pPr>
        <w:ind w:left="-572" w:hanging="360"/>
      </w:pPr>
    </w:lvl>
    <w:lvl w:ilvl="1" w:tplc="26087C9E">
      <w:start w:val="1"/>
      <w:numFmt w:val="decimal"/>
      <w:lvlText w:val="%2)"/>
      <w:lvlJc w:val="left"/>
      <w:pPr>
        <w:ind w:left="148" w:hanging="360"/>
      </w:pPr>
      <w:rPr>
        <w:rFonts w:hint="default"/>
      </w:rPr>
    </w:lvl>
    <w:lvl w:ilvl="2" w:tplc="040C001B" w:tentative="1">
      <w:start w:val="1"/>
      <w:numFmt w:val="lowerRoman"/>
      <w:lvlText w:val="%3."/>
      <w:lvlJc w:val="right"/>
      <w:pPr>
        <w:ind w:left="868" w:hanging="180"/>
      </w:pPr>
    </w:lvl>
    <w:lvl w:ilvl="3" w:tplc="040C000F" w:tentative="1">
      <w:start w:val="1"/>
      <w:numFmt w:val="decimal"/>
      <w:lvlText w:val="%4."/>
      <w:lvlJc w:val="left"/>
      <w:pPr>
        <w:ind w:left="1588" w:hanging="360"/>
      </w:pPr>
    </w:lvl>
    <w:lvl w:ilvl="4" w:tplc="040C0019" w:tentative="1">
      <w:start w:val="1"/>
      <w:numFmt w:val="lowerLetter"/>
      <w:lvlText w:val="%5."/>
      <w:lvlJc w:val="left"/>
      <w:pPr>
        <w:ind w:left="2308" w:hanging="360"/>
      </w:pPr>
    </w:lvl>
    <w:lvl w:ilvl="5" w:tplc="040C001B" w:tentative="1">
      <w:start w:val="1"/>
      <w:numFmt w:val="lowerRoman"/>
      <w:lvlText w:val="%6."/>
      <w:lvlJc w:val="right"/>
      <w:pPr>
        <w:ind w:left="3028" w:hanging="180"/>
      </w:pPr>
    </w:lvl>
    <w:lvl w:ilvl="6" w:tplc="040C000F" w:tentative="1">
      <w:start w:val="1"/>
      <w:numFmt w:val="decimal"/>
      <w:lvlText w:val="%7."/>
      <w:lvlJc w:val="left"/>
      <w:pPr>
        <w:ind w:left="3748" w:hanging="360"/>
      </w:pPr>
    </w:lvl>
    <w:lvl w:ilvl="7" w:tplc="040C0019" w:tentative="1">
      <w:start w:val="1"/>
      <w:numFmt w:val="lowerLetter"/>
      <w:lvlText w:val="%8."/>
      <w:lvlJc w:val="left"/>
      <w:pPr>
        <w:ind w:left="4468" w:hanging="360"/>
      </w:pPr>
    </w:lvl>
    <w:lvl w:ilvl="8" w:tplc="040C001B" w:tentative="1">
      <w:start w:val="1"/>
      <w:numFmt w:val="lowerRoman"/>
      <w:lvlText w:val="%9."/>
      <w:lvlJc w:val="right"/>
      <w:pPr>
        <w:ind w:left="5188" w:hanging="180"/>
      </w:pPr>
    </w:lvl>
  </w:abstractNum>
  <w:abstractNum w:abstractNumId="30">
    <w:nsid w:val="5DF42D2C"/>
    <w:multiLevelType w:val="hybridMultilevel"/>
    <w:tmpl w:val="5FCC8B1C"/>
    <w:lvl w:ilvl="0" w:tplc="13B42032">
      <w:numFmt w:val="bullet"/>
      <w:lvlText w:val="-"/>
      <w:lvlJc w:val="left"/>
      <w:pPr>
        <w:ind w:left="394" w:hanging="360"/>
      </w:pPr>
      <w:rPr>
        <w:rFonts w:ascii="Calibri" w:eastAsia="Calibri" w:hAnsi="Calibri" w:cs="Times New Roman" w:hint="default"/>
      </w:rPr>
    </w:lvl>
    <w:lvl w:ilvl="1" w:tplc="040C0019" w:tentative="1">
      <w:start w:val="1"/>
      <w:numFmt w:val="lowerLetter"/>
      <w:lvlText w:val="%2."/>
      <w:lvlJc w:val="left"/>
      <w:pPr>
        <w:ind w:left="1114" w:hanging="360"/>
      </w:pPr>
    </w:lvl>
    <w:lvl w:ilvl="2" w:tplc="040C001B" w:tentative="1">
      <w:start w:val="1"/>
      <w:numFmt w:val="lowerRoman"/>
      <w:lvlText w:val="%3."/>
      <w:lvlJc w:val="right"/>
      <w:pPr>
        <w:ind w:left="1834" w:hanging="180"/>
      </w:pPr>
    </w:lvl>
    <w:lvl w:ilvl="3" w:tplc="040C000F" w:tentative="1">
      <w:start w:val="1"/>
      <w:numFmt w:val="decimal"/>
      <w:lvlText w:val="%4."/>
      <w:lvlJc w:val="left"/>
      <w:pPr>
        <w:ind w:left="2554" w:hanging="360"/>
      </w:pPr>
    </w:lvl>
    <w:lvl w:ilvl="4" w:tplc="040C0019" w:tentative="1">
      <w:start w:val="1"/>
      <w:numFmt w:val="lowerLetter"/>
      <w:lvlText w:val="%5."/>
      <w:lvlJc w:val="left"/>
      <w:pPr>
        <w:ind w:left="3274" w:hanging="360"/>
      </w:pPr>
    </w:lvl>
    <w:lvl w:ilvl="5" w:tplc="040C001B" w:tentative="1">
      <w:start w:val="1"/>
      <w:numFmt w:val="lowerRoman"/>
      <w:lvlText w:val="%6."/>
      <w:lvlJc w:val="right"/>
      <w:pPr>
        <w:ind w:left="3994" w:hanging="180"/>
      </w:pPr>
    </w:lvl>
    <w:lvl w:ilvl="6" w:tplc="040C000F" w:tentative="1">
      <w:start w:val="1"/>
      <w:numFmt w:val="decimal"/>
      <w:lvlText w:val="%7."/>
      <w:lvlJc w:val="left"/>
      <w:pPr>
        <w:ind w:left="4714" w:hanging="360"/>
      </w:pPr>
    </w:lvl>
    <w:lvl w:ilvl="7" w:tplc="040C0019" w:tentative="1">
      <w:start w:val="1"/>
      <w:numFmt w:val="lowerLetter"/>
      <w:lvlText w:val="%8."/>
      <w:lvlJc w:val="left"/>
      <w:pPr>
        <w:ind w:left="5434" w:hanging="360"/>
      </w:pPr>
    </w:lvl>
    <w:lvl w:ilvl="8" w:tplc="040C001B" w:tentative="1">
      <w:start w:val="1"/>
      <w:numFmt w:val="lowerRoman"/>
      <w:lvlText w:val="%9."/>
      <w:lvlJc w:val="right"/>
      <w:pPr>
        <w:ind w:left="6154" w:hanging="180"/>
      </w:pPr>
    </w:lvl>
  </w:abstractNum>
  <w:abstractNum w:abstractNumId="31">
    <w:nsid w:val="605E2E44"/>
    <w:multiLevelType w:val="hybridMultilevel"/>
    <w:tmpl w:val="51024ED2"/>
    <w:lvl w:ilvl="0" w:tplc="040C0007">
      <w:start w:val="1"/>
      <w:numFmt w:val="bullet"/>
      <w:lvlText w:val=""/>
      <w:lvlPicBulletId w:val="0"/>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2">
    <w:nsid w:val="60A61386"/>
    <w:multiLevelType w:val="hybridMultilevel"/>
    <w:tmpl w:val="6B2CF3CE"/>
    <w:lvl w:ilvl="0" w:tplc="6CFA3D4C">
      <w:start w:val="1"/>
      <w:numFmt w:val="decimal"/>
      <w:lvlText w:val="%1."/>
      <w:lvlJc w:val="left"/>
      <w:pPr>
        <w:ind w:left="394" w:hanging="360"/>
      </w:pPr>
      <w:rPr>
        <w:rFonts w:hint="default"/>
      </w:rPr>
    </w:lvl>
    <w:lvl w:ilvl="1" w:tplc="040C0019" w:tentative="1">
      <w:start w:val="1"/>
      <w:numFmt w:val="lowerLetter"/>
      <w:lvlText w:val="%2."/>
      <w:lvlJc w:val="left"/>
      <w:pPr>
        <w:ind w:left="1114" w:hanging="360"/>
      </w:pPr>
    </w:lvl>
    <w:lvl w:ilvl="2" w:tplc="040C001B" w:tentative="1">
      <w:start w:val="1"/>
      <w:numFmt w:val="lowerRoman"/>
      <w:lvlText w:val="%3."/>
      <w:lvlJc w:val="right"/>
      <w:pPr>
        <w:ind w:left="1834" w:hanging="180"/>
      </w:pPr>
    </w:lvl>
    <w:lvl w:ilvl="3" w:tplc="040C000F" w:tentative="1">
      <w:start w:val="1"/>
      <w:numFmt w:val="decimal"/>
      <w:lvlText w:val="%4."/>
      <w:lvlJc w:val="left"/>
      <w:pPr>
        <w:ind w:left="2554" w:hanging="360"/>
      </w:pPr>
    </w:lvl>
    <w:lvl w:ilvl="4" w:tplc="040C0019" w:tentative="1">
      <w:start w:val="1"/>
      <w:numFmt w:val="lowerLetter"/>
      <w:lvlText w:val="%5."/>
      <w:lvlJc w:val="left"/>
      <w:pPr>
        <w:ind w:left="3274" w:hanging="360"/>
      </w:pPr>
    </w:lvl>
    <w:lvl w:ilvl="5" w:tplc="040C001B" w:tentative="1">
      <w:start w:val="1"/>
      <w:numFmt w:val="lowerRoman"/>
      <w:lvlText w:val="%6."/>
      <w:lvlJc w:val="right"/>
      <w:pPr>
        <w:ind w:left="3994" w:hanging="180"/>
      </w:pPr>
    </w:lvl>
    <w:lvl w:ilvl="6" w:tplc="040C000F" w:tentative="1">
      <w:start w:val="1"/>
      <w:numFmt w:val="decimal"/>
      <w:lvlText w:val="%7."/>
      <w:lvlJc w:val="left"/>
      <w:pPr>
        <w:ind w:left="4714" w:hanging="360"/>
      </w:pPr>
    </w:lvl>
    <w:lvl w:ilvl="7" w:tplc="040C0019" w:tentative="1">
      <w:start w:val="1"/>
      <w:numFmt w:val="lowerLetter"/>
      <w:lvlText w:val="%8."/>
      <w:lvlJc w:val="left"/>
      <w:pPr>
        <w:ind w:left="5434" w:hanging="360"/>
      </w:pPr>
    </w:lvl>
    <w:lvl w:ilvl="8" w:tplc="040C001B" w:tentative="1">
      <w:start w:val="1"/>
      <w:numFmt w:val="lowerRoman"/>
      <w:lvlText w:val="%9."/>
      <w:lvlJc w:val="right"/>
      <w:pPr>
        <w:ind w:left="6154" w:hanging="180"/>
      </w:pPr>
    </w:lvl>
  </w:abstractNum>
  <w:abstractNum w:abstractNumId="33">
    <w:nsid w:val="6198422B"/>
    <w:multiLevelType w:val="hybridMultilevel"/>
    <w:tmpl w:val="57B89F36"/>
    <w:lvl w:ilvl="0" w:tplc="040C000D">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4">
    <w:nsid w:val="65AE03DE"/>
    <w:multiLevelType w:val="hybridMultilevel"/>
    <w:tmpl w:val="2FC03A6E"/>
    <w:lvl w:ilvl="0" w:tplc="1AB27FE2">
      <w:start w:val="1"/>
      <w:numFmt w:val="bullet"/>
      <w:lvlText w:val="•"/>
      <w:lvlJc w:val="left"/>
      <w:pPr>
        <w:tabs>
          <w:tab w:val="num" w:pos="720"/>
        </w:tabs>
        <w:ind w:left="720" w:hanging="360"/>
      </w:pPr>
      <w:rPr>
        <w:rFonts w:ascii="Arial" w:hAnsi="Arial" w:hint="default"/>
      </w:rPr>
    </w:lvl>
    <w:lvl w:ilvl="1" w:tplc="93B4E444">
      <w:start w:val="1"/>
      <w:numFmt w:val="bullet"/>
      <w:lvlText w:val="•"/>
      <w:lvlJc w:val="left"/>
      <w:pPr>
        <w:tabs>
          <w:tab w:val="num" w:pos="1440"/>
        </w:tabs>
        <w:ind w:left="1440" w:hanging="360"/>
      </w:pPr>
      <w:rPr>
        <w:rFonts w:ascii="Arial" w:hAnsi="Arial" w:hint="default"/>
      </w:rPr>
    </w:lvl>
    <w:lvl w:ilvl="2" w:tplc="83F82BA2" w:tentative="1">
      <w:start w:val="1"/>
      <w:numFmt w:val="bullet"/>
      <w:lvlText w:val="•"/>
      <w:lvlJc w:val="left"/>
      <w:pPr>
        <w:tabs>
          <w:tab w:val="num" w:pos="2160"/>
        </w:tabs>
        <w:ind w:left="2160" w:hanging="360"/>
      </w:pPr>
      <w:rPr>
        <w:rFonts w:ascii="Arial" w:hAnsi="Arial" w:hint="default"/>
      </w:rPr>
    </w:lvl>
    <w:lvl w:ilvl="3" w:tplc="71449F00" w:tentative="1">
      <w:start w:val="1"/>
      <w:numFmt w:val="bullet"/>
      <w:lvlText w:val="•"/>
      <w:lvlJc w:val="left"/>
      <w:pPr>
        <w:tabs>
          <w:tab w:val="num" w:pos="2880"/>
        </w:tabs>
        <w:ind w:left="2880" w:hanging="360"/>
      </w:pPr>
      <w:rPr>
        <w:rFonts w:ascii="Arial" w:hAnsi="Arial" w:hint="default"/>
      </w:rPr>
    </w:lvl>
    <w:lvl w:ilvl="4" w:tplc="511C2A0A" w:tentative="1">
      <w:start w:val="1"/>
      <w:numFmt w:val="bullet"/>
      <w:lvlText w:val="•"/>
      <w:lvlJc w:val="left"/>
      <w:pPr>
        <w:tabs>
          <w:tab w:val="num" w:pos="3600"/>
        </w:tabs>
        <w:ind w:left="3600" w:hanging="360"/>
      </w:pPr>
      <w:rPr>
        <w:rFonts w:ascii="Arial" w:hAnsi="Arial" w:hint="default"/>
      </w:rPr>
    </w:lvl>
    <w:lvl w:ilvl="5" w:tplc="1D9C698A" w:tentative="1">
      <w:start w:val="1"/>
      <w:numFmt w:val="bullet"/>
      <w:lvlText w:val="•"/>
      <w:lvlJc w:val="left"/>
      <w:pPr>
        <w:tabs>
          <w:tab w:val="num" w:pos="4320"/>
        </w:tabs>
        <w:ind w:left="4320" w:hanging="360"/>
      </w:pPr>
      <w:rPr>
        <w:rFonts w:ascii="Arial" w:hAnsi="Arial" w:hint="default"/>
      </w:rPr>
    </w:lvl>
    <w:lvl w:ilvl="6" w:tplc="65887D58" w:tentative="1">
      <w:start w:val="1"/>
      <w:numFmt w:val="bullet"/>
      <w:lvlText w:val="•"/>
      <w:lvlJc w:val="left"/>
      <w:pPr>
        <w:tabs>
          <w:tab w:val="num" w:pos="5040"/>
        </w:tabs>
        <w:ind w:left="5040" w:hanging="360"/>
      </w:pPr>
      <w:rPr>
        <w:rFonts w:ascii="Arial" w:hAnsi="Arial" w:hint="default"/>
      </w:rPr>
    </w:lvl>
    <w:lvl w:ilvl="7" w:tplc="26920A96" w:tentative="1">
      <w:start w:val="1"/>
      <w:numFmt w:val="bullet"/>
      <w:lvlText w:val="•"/>
      <w:lvlJc w:val="left"/>
      <w:pPr>
        <w:tabs>
          <w:tab w:val="num" w:pos="5760"/>
        </w:tabs>
        <w:ind w:left="5760" w:hanging="360"/>
      </w:pPr>
      <w:rPr>
        <w:rFonts w:ascii="Arial" w:hAnsi="Arial" w:hint="default"/>
      </w:rPr>
    </w:lvl>
    <w:lvl w:ilvl="8" w:tplc="9F26E03A" w:tentative="1">
      <w:start w:val="1"/>
      <w:numFmt w:val="bullet"/>
      <w:lvlText w:val="•"/>
      <w:lvlJc w:val="left"/>
      <w:pPr>
        <w:tabs>
          <w:tab w:val="num" w:pos="6480"/>
        </w:tabs>
        <w:ind w:left="6480" w:hanging="360"/>
      </w:pPr>
      <w:rPr>
        <w:rFonts w:ascii="Arial" w:hAnsi="Arial" w:hint="default"/>
      </w:rPr>
    </w:lvl>
  </w:abstractNum>
  <w:abstractNum w:abstractNumId="35">
    <w:nsid w:val="6D466D88"/>
    <w:multiLevelType w:val="hybridMultilevel"/>
    <w:tmpl w:val="8EBC6332"/>
    <w:lvl w:ilvl="0" w:tplc="040C000F">
      <w:start w:val="1"/>
      <w:numFmt w:val="decimal"/>
      <w:lvlText w:val="%1."/>
      <w:lvlJc w:val="left"/>
      <w:pPr>
        <w:ind w:left="720" w:hanging="360"/>
      </w:pPr>
    </w:lvl>
    <w:lvl w:ilvl="1" w:tplc="26087C9E">
      <w:start w:val="1"/>
      <w:numFmt w:val="decimal"/>
      <w:lvlText w:val="%2)"/>
      <w:lvlJc w:val="left"/>
      <w:pPr>
        <w:ind w:left="1440" w:hanging="360"/>
      </w:pPr>
      <w:rPr>
        <w:rFonts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nsid w:val="6DC91691"/>
    <w:multiLevelType w:val="hybridMultilevel"/>
    <w:tmpl w:val="8EBC6332"/>
    <w:lvl w:ilvl="0" w:tplc="040C000F">
      <w:start w:val="1"/>
      <w:numFmt w:val="decimal"/>
      <w:lvlText w:val="%1."/>
      <w:lvlJc w:val="left"/>
      <w:pPr>
        <w:ind w:left="720" w:hanging="360"/>
      </w:pPr>
    </w:lvl>
    <w:lvl w:ilvl="1" w:tplc="26087C9E">
      <w:start w:val="1"/>
      <w:numFmt w:val="decimal"/>
      <w:lvlText w:val="%2)"/>
      <w:lvlJc w:val="left"/>
      <w:pPr>
        <w:ind w:left="1440" w:hanging="360"/>
      </w:pPr>
      <w:rPr>
        <w:rFonts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nsid w:val="702A58F4"/>
    <w:multiLevelType w:val="hybridMultilevel"/>
    <w:tmpl w:val="E104E580"/>
    <w:lvl w:ilvl="0" w:tplc="040C000F">
      <w:start w:val="1"/>
      <w:numFmt w:val="decimal"/>
      <w:lvlText w:val="%1."/>
      <w:lvlJc w:val="left"/>
      <w:pPr>
        <w:ind w:left="720" w:hanging="360"/>
      </w:pPr>
    </w:lvl>
    <w:lvl w:ilvl="1" w:tplc="26087C9E">
      <w:start w:val="1"/>
      <w:numFmt w:val="decimal"/>
      <w:lvlText w:val="%2)"/>
      <w:lvlJc w:val="left"/>
      <w:pPr>
        <w:ind w:left="1440" w:hanging="360"/>
      </w:pPr>
      <w:rPr>
        <w:rFonts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nsid w:val="738A49AE"/>
    <w:multiLevelType w:val="hybridMultilevel"/>
    <w:tmpl w:val="B8A4122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nsid w:val="75D95C59"/>
    <w:multiLevelType w:val="hybridMultilevel"/>
    <w:tmpl w:val="231C4A88"/>
    <w:lvl w:ilvl="0" w:tplc="040C000D">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0">
    <w:nsid w:val="7C2E4B28"/>
    <w:multiLevelType w:val="hybridMultilevel"/>
    <w:tmpl w:val="E104E580"/>
    <w:lvl w:ilvl="0" w:tplc="040C000F">
      <w:start w:val="1"/>
      <w:numFmt w:val="decimal"/>
      <w:lvlText w:val="%1."/>
      <w:lvlJc w:val="left"/>
      <w:pPr>
        <w:ind w:left="720" w:hanging="360"/>
      </w:pPr>
    </w:lvl>
    <w:lvl w:ilvl="1" w:tplc="26087C9E">
      <w:start w:val="1"/>
      <w:numFmt w:val="decimal"/>
      <w:lvlText w:val="%2)"/>
      <w:lvlJc w:val="left"/>
      <w:pPr>
        <w:ind w:left="1440" w:hanging="360"/>
      </w:pPr>
      <w:rPr>
        <w:rFonts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25"/>
  </w:num>
  <w:num w:numId="3">
    <w:abstractNumId w:val="5"/>
  </w:num>
  <w:num w:numId="4">
    <w:abstractNumId w:val="32"/>
  </w:num>
  <w:num w:numId="5">
    <w:abstractNumId w:val="37"/>
  </w:num>
  <w:num w:numId="6">
    <w:abstractNumId w:val="4"/>
  </w:num>
  <w:num w:numId="7">
    <w:abstractNumId w:val="40"/>
  </w:num>
  <w:num w:numId="8">
    <w:abstractNumId w:val="13"/>
  </w:num>
  <w:num w:numId="9">
    <w:abstractNumId w:val="28"/>
  </w:num>
  <w:num w:numId="10">
    <w:abstractNumId w:val="3"/>
  </w:num>
  <w:num w:numId="11">
    <w:abstractNumId w:val="23"/>
  </w:num>
  <w:num w:numId="12">
    <w:abstractNumId w:val="15"/>
  </w:num>
  <w:num w:numId="13">
    <w:abstractNumId w:val="26"/>
  </w:num>
  <w:num w:numId="14">
    <w:abstractNumId w:val="2"/>
  </w:num>
  <w:num w:numId="15">
    <w:abstractNumId w:val="14"/>
  </w:num>
  <w:num w:numId="16">
    <w:abstractNumId w:val="33"/>
  </w:num>
  <w:num w:numId="17">
    <w:abstractNumId w:val="27"/>
  </w:num>
  <w:num w:numId="18">
    <w:abstractNumId w:val="39"/>
  </w:num>
  <w:num w:numId="19">
    <w:abstractNumId w:val="9"/>
  </w:num>
  <w:num w:numId="20">
    <w:abstractNumId w:val="35"/>
  </w:num>
  <w:num w:numId="21">
    <w:abstractNumId w:val="29"/>
  </w:num>
  <w:num w:numId="22">
    <w:abstractNumId w:val="22"/>
    <w:lvlOverride w:ilvl="0"/>
    <w:lvlOverride w:ilvl="1"/>
    <w:lvlOverride w:ilvl="2"/>
    <w:lvlOverride w:ilvl="3"/>
    <w:lvlOverride w:ilvl="4"/>
    <w:lvlOverride w:ilvl="5"/>
    <w:lvlOverride w:ilvl="6"/>
    <w:lvlOverride w:ilvl="7"/>
    <w:lvlOverride w:ilvl="8"/>
  </w:num>
  <w:num w:numId="23">
    <w:abstractNumId w:val="36"/>
  </w:num>
  <w:num w:numId="24">
    <w:abstractNumId w:val="6"/>
  </w:num>
  <w:num w:numId="25">
    <w:abstractNumId w:val="12"/>
  </w:num>
  <w:num w:numId="26">
    <w:abstractNumId w:val="19"/>
  </w:num>
  <w:num w:numId="27">
    <w:abstractNumId w:val="18"/>
  </w:num>
  <w:num w:numId="28">
    <w:abstractNumId w:val="34"/>
  </w:num>
  <w:num w:numId="29">
    <w:abstractNumId w:val="21"/>
  </w:num>
  <w:num w:numId="30">
    <w:abstractNumId w:val="11"/>
  </w:num>
  <w:num w:numId="31">
    <w:abstractNumId w:val="17"/>
  </w:num>
  <w:num w:numId="32">
    <w:abstractNumId w:val="10"/>
  </w:num>
  <w:num w:numId="33">
    <w:abstractNumId w:val="24"/>
  </w:num>
  <w:num w:numId="34">
    <w:abstractNumId w:val="1"/>
  </w:num>
  <w:num w:numId="35">
    <w:abstractNumId w:val="7"/>
  </w:num>
  <w:num w:numId="36">
    <w:abstractNumId w:val="31"/>
  </w:num>
  <w:num w:numId="37">
    <w:abstractNumId w:val="16"/>
  </w:num>
  <w:num w:numId="38">
    <w:abstractNumId w:val="8"/>
  </w:num>
  <w:num w:numId="39">
    <w:abstractNumId w:val="20"/>
  </w:num>
  <w:num w:numId="40">
    <w:abstractNumId w:val="38"/>
  </w:num>
  <w:num w:numId="4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C90"/>
    <w:rsid w:val="00014677"/>
    <w:rsid w:val="00027EB0"/>
    <w:rsid w:val="00042772"/>
    <w:rsid w:val="00047260"/>
    <w:rsid w:val="00066284"/>
    <w:rsid w:val="00066AEF"/>
    <w:rsid w:val="00070B9D"/>
    <w:rsid w:val="000803C4"/>
    <w:rsid w:val="00082CDF"/>
    <w:rsid w:val="00082FCE"/>
    <w:rsid w:val="000837FC"/>
    <w:rsid w:val="00086EC2"/>
    <w:rsid w:val="00087CB5"/>
    <w:rsid w:val="00087DB9"/>
    <w:rsid w:val="00093034"/>
    <w:rsid w:val="00096BD1"/>
    <w:rsid w:val="000A1C96"/>
    <w:rsid w:val="000A328E"/>
    <w:rsid w:val="000A4827"/>
    <w:rsid w:val="000A49BD"/>
    <w:rsid w:val="000B1272"/>
    <w:rsid w:val="000B35F0"/>
    <w:rsid w:val="000B5425"/>
    <w:rsid w:val="000C4EE7"/>
    <w:rsid w:val="000C7137"/>
    <w:rsid w:val="000D1753"/>
    <w:rsid w:val="000D263B"/>
    <w:rsid w:val="000D67A0"/>
    <w:rsid w:val="000D7D51"/>
    <w:rsid w:val="000D7DA9"/>
    <w:rsid w:val="000E1A1D"/>
    <w:rsid w:val="000E2CA1"/>
    <w:rsid w:val="000F1D47"/>
    <w:rsid w:val="000F4329"/>
    <w:rsid w:val="00107C27"/>
    <w:rsid w:val="00113AB9"/>
    <w:rsid w:val="00113BE6"/>
    <w:rsid w:val="00142E9E"/>
    <w:rsid w:val="00144A0F"/>
    <w:rsid w:val="00153A67"/>
    <w:rsid w:val="00157D05"/>
    <w:rsid w:val="00175EAC"/>
    <w:rsid w:val="001A00FF"/>
    <w:rsid w:val="001A05A4"/>
    <w:rsid w:val="001B688A"/>
    <w:rsid w:val="001B7023"/>
    <w:rsid w:val="001D40A9"/>
    <w:rsid w:val="001E764D"/>
    <w:rsid w:val="001F43C8"/>
    <w:rsid w:val="002026C5"/>
    <w:rsid w:val="00204C06"/>
    <w:rsid w:val="0021395F"/>
    <w:rsid w:val="00223908"/>
    <w:rsid w:val="00223E40"/>
    <w:rsid w:val="0023063E"/>
    <w:rsid w:val="00232BDF"/>
    <w:rsid w:val="00237DE4"/>
    <w:rsid w:val="002421ED"/>
    <w:rsid w:val="00242714"/>
    <w:rsid w:val="002477AE"/>
    <w:rsid w:val="0026500A"/>
    <w:rsid w:val="00274756"/>
    <w:rsid w:val="00275E6F"/>
    <w:rsid w:val="00281246"/>
    <w:rsid w:val="002871F9"/>
    <w:rsid w:val="00287BD0"/>
    <w:rsid w:val="00287C7B"/>
    <w:rsid w:val="002952B0"/>
    <w:rsid w:val="00296A8E"/>
    <w:rsid w:val="002A7D61"/>
    <w:rsid w:val="002C4E99"/>
    <w:rsid w:val="002D09AE"/>
    <w:rsid w:val="002D68F1"/>
    <w:rsid w:val="002E053D"/>
    <w:rsid w:val="002E7F5E"/>
    <w:rsid w:val="002F39A0"/>
    <w:rsid w:val="00300B66"/>
    <w:rsid w:val="003061E4"/>
    <w:rsid w:val="003106D2"/>
    <w:rsid w:val="00314233"/>
    <w:rsid w:val="0031495E"/>
    <w:rsid w:val="0033245F"/>
    <w:rsid w:val="0033696A"/>
    <w:rsid w:val="003548DB"/>
    <w:rsid w:val="003550A5"/>
    <w:rsid w:val="00355628"/>
    <w:rsid w:val="003572FD"/>
    <w:rsid w:val="0036020C"/>
    <w:rsid w:val="00361588"/>
    <w:rsid w:val="00362230"/>
    <w:rsid w:val="00362A7B"/>
    <w:rsid w:val="003737CC"/>
    <w:rsid w:val="00376008"/>
    <w:rsid w:val="0038379D"/>
    <w:rsid w:val="00384971"/>
    <w:rsid w:val="00384EB2"/>
    <w:rsid w:val="00391C15"/>
    <w:rsid w:val="00395AF5"/>
    <w:rsid w:val="003A222D"/>
    <w:rsid w:val="003A6772"/>
    <w:rsid w:val="003B0654"/>
    <w:rsid w:val="003C0E7C"/>
    <w:rsid w:val="003C1019"/>
    <w:rsid w:val="003D0074"/>
    <w:rsid w:val="0043119F"/>
    <w:rsid w:val="00431AE8"/>
    <w:rsid w:val="00434689"/>
    <w:rsid w:val="0043475B"/>
    <w:rsid w:val="004419FB"/>
    <w:rsid w:val="00447EB9"/>
    <w:rsid w:val="00465E98"/>
    <w:rsid w:val="00472C00"/>
    <w:rsid w:val="00475FFA"/>
    <w:rsid w:val="0047643B"/>
    <w:rsid w:val="00490DD3"/>
    <w:rsid w:val="004932D5"/>
    <w:rsid w:val="0049496D"/>
    <w:rsid w:val="004A45F3"/>
    <w:rsid w:val="004A66EB"/>
    <w:rsid w:val="004A6FF4"/>
    <w:rsid w:val="004C443C"/>
    <w:rsid w:val="004D3737"/>
    <w:rsid w:val="004D3B29"/>
    <w:rsid w:val="004E09AD"/>
    <w:rsid w:val="004E217A"/>
    <w:rsid w:val="004E31E8"/>
    <w:rsid w:val="00503298"/>
    <w:rsid w:val="00503AE3"/>
    <w:rsid w:val="00505E05"/>
    <w:rsid w:val="005128F3"/>
    <w:rsid w:val="00517A8C"/>
    <w:rsid w:val="005243DF"/>
    <w:rsid w:val="00530EE7"/>
    <w:rsid w:val="00531BD1"/>
    <w:rsid w:val="00534AA2"/>
    <w:rsid w:val="0055118F"/>
    <w:rsid w:val="00555D3C"/>
    <w:rsid w:val="005574F4"/>
    <w:rsid w:val="005733DB"/>
    <w:rsid w:val="00576C90"/>
    <w:rsid w:val="005841B6"/>
    <w:rsid w:val="0059368E"/>
    <w:rsid w:val="00593E28"/>
    <w:rsid w:val="00593F5A"/>
    <w:rsid w:val="00594643"/>
    <w:rsid w:val="005A3B09"/>
    <w:rsid w:val="005B330A"/>
    <w:rsid w:val="005B3AAF"/>
    <w:rsid w:val="005B677D"/>
    <w:rsid w:val="005C1A35"/>
    <w:rsid w:val="005D5640"/>
    <w:rsid w:val="005D6149"/>
    <w:rsid w:val="005E2636"/>
    <w:rsid w:val="005E2898"/>
    <w:rsid w:val="005E34E9"/>
    <w:rsid w:val="005E65A6"/>
    <w:rsid w:val="005F629C"/>
    <w:rsid w:val="00610C31"/>
    <w:rsid w:val="00610C44"/>
    <w:rsid w:val="006174EA"/>
    <w:rsid w:val="0062314A"/>
    <w:rsid w:val="00636ECE"/>
    <w:rsid w:val="006400AF"/>
    <w:rsid w:val="006454F7"/>
    <w:rsid w:val="00647A22"/>
    <w:rsid w:val="006556AD"/>
    <w:rsid w:val="00655786"/>
    <w:rsid w:val="00655E59"/>
    <w:rsid w:val="00657C86"/>
    <w:rsid w:val="00661727"/>
    <w:rsid w:val="00664C35"/>
    <w:rsid w:val="00667E45"/>
    <w:rsid w:val="006830AC"/>
    <w:rsid w:val="00685BAF"/>
    <w:rsid w:val="006923B8"/>
    <w:rsid w:val="00695241"/>
    <w:rsid w:val="0069779C"/>
    <w:rsid w:val="006A150A"/>
    <w:rsid w:val="006B03D1"/>
    <w:rsid w:val="006C262C"/>
    <w:rsid w:val="006D10E1"/>
    <w:rsid w:val="006D2B83"/>
    <w:rsid w:val="006D4E04"/>
    <w:rsid w:val="006D6CA2"/>
    <w:rsid w:val="006E22B9"/>
    <w:rsid w:val="006F5944"/>
    <w:rsid w:val="007033C9"/>
    <w:rsid w:val="00710C56"/>
    <w:rsid w:val="00711719"/>
    <w:rsid w:val="007302BD"/>
    <w:rsid w:val="00734533"/>
    <w:rsid w:val="007354E2"/>
    <w:rsid w:val="00740B85"/>
    <w:rsid w:val="00747F6B"/>
    <w:rsid w:val="00754A63"/>
    <w:rsid w:val="00757B26"/>
    <w:rsid w:val="00757C4A"/>
    <w:rsid w:val="00757EC2"/>
    <w:rsid w:val="0076088F"/>
    <w:rsid w:val="00760D4A"/>
    <w:rsid w:val="007615B7"/>
    <w:rsid w:val="00786700"/>
    <w:rsid w:val="0078702C"/>
    <w:rsid w:val="00790A94"/>
    <w:rsid w:val="007A253D"/>
    <w:rsid w:val="007B1CFA"/>
    <w:rsid w:val="007C0CD5"/>
    <w:rsid w:val="007C1C2C"/>
    <w:rsid w:val="007C5E41"/>
    <w:rsid w:val="007C6A22"/>
    <w:rsid w:val="007C7596"/>
    <w:rsid w:val="007D1923"/>
    <w:rsid w:val="007D3B2D"/>
    <w:rsid w:val="007E10F7"/>
    <w:rsid w:val="007E465E"/>
    <w:rsid w:val="007F4449"/>
    <w:rsid w:val="00803578"/>
    <w:rsid w:val="00803C00"/>
    <w:rsid w:val="0080676D"/>
    <w:rsid w:val="00810A71"/>
    <w:rsid w:val="00820DB0"/>
    <w:rsid w:val="00823EF9"/>
    <w:rsid w:val="00845CBF"/>
    <w:rsid w:val="0085112A"/>
    <w:rsid w:val="008602CC"/>
    <w:rsid w:val="00861CCA"/>
    <w:rsid w:val="00867A98"/>
    <w:rsid w:val="00875746"/>
    <w:rsid w:val="0087607A"/>
    <w:rsid w:val="00892C60"/>
    <w:rsid w:val="00897281"/>
    <w:rsid w:val="00897572"/>
    <w:rsid w:val="008975EF"/>
    <w:rsid w:val="008A4A11"/>
    <w:rsid w:val="008C0498"/>
    <w:rsid w:val="008C1D9E"/>
    <w:rsid w:val="008C52B4"/>
    <w:rsid w:val="008D3DA9"/>
    <w:rsid w:val="008D7D85"/>
    <w:rsid w:val="008E0989"/>
    <w:rsid w:val="008E18D2"/>
    <w:rsid w:val="008F2745"/>
    <w:rsid w:val="008F76C9"/>
    <w:rsid w:val="008F76CD"/>
    <w:rsid w:val="00900CEE"/>
    <w:rsid w:val="009040EC"/>
    <w:rsid w:val="00920F68"/>
    <w:rsid w:val="009236F3"/>
    <w:rsid w:val="009343A0"/>
    <w:rsid w:val="0096513E"/>
    <w:rsid w:val="009748AF"/>
    <w:rsid w:val="00977B9B"/>
    <w:rsid w:val="009802AD"/>
    <w:rsid w:val="00981830"/>
    <w:rsid w:val="00982C54"/>
    <w:rsid w:val="0098429C"/>
    <w:rsid w:val="0099530B"/>
    <w:rsid w:val="00997BF5"/>
    <w:rsid w:val="009A1C16"/>
    <w:rsid w:val="009D35AE"/>
    <w:rsid w:val="009F32E9"/>
    <w:rsid w:val="009F7B17"/>
    <w:rsid w:val="00A056E8"/>
    <w:rsid w:val="00A05E9D"/>
    <w:rsid w:val="00A2516D"/>
    <w:rsid w:val="00A26D21"/>
    <w:rsid w:val="00A4767D"/>
    <w:rsid w:val="00A6363C"/>
    <w:rsid w:val="00A6793F"/>
    <w:rsid w:val="00A75242"/>
    <w:rsid w:val="00A82DB2"/>
    <w:rsid w:val="00A848F1"/>
    <w:rsid w:val="00A87416"/>
    <w:rsid w:val="00A9042C"/>
    <w:rsid w:val="00A90DE5"/>
    <w:rsid w:val="00AA5E45"/>
    <w:rsid w:val="00AC2A33"/>
    <w:rsid w:val="00AC31E1"/>
    <w:rsid w:val="00AC4709"/>
    <w:rsid w:val="00AC7CDB"/>
    <w:rsid w:val="00AD3BFC"/>
    <w:rsid w:val="00AD5443"/>
    <w:rsid w:val="00AE0ED4"/>
    <w:rsid w:val="00AE37EE"/>
    <w:rsid w:val="00AE4F22"/>
    <w:rsid w:val="00AE6E25"/>
    <w:rsid w:val="00AF7795"/>
    <w:rsid w:val="00B151D7"/>
    <w:rsid w:val="00B227B7"/>
    <w:rsid w:val="00B31F02"/>
    <w:rsid w:val="00B33FDF"/>
    <w:rsid w:val="00B34CE4"/>
    <w:rsid w:val="00B34D7A"/>
    <w:rsid w:val="00B42EC7"/>
    <w:rsid w:val="00B6045D"/>
    <w:rsid w:val="00B605AC"/>
    <w:rsid w:val="00B70B4A"/>
    <w:rsid w:val="00B73D10"/>
    <w:rsid w:val="00B80DF0"/>
    <w:rsid w:val="00B845FD"/>
    <w:rsid w:val="00B84C00"/>
    <w:rsid w:val="00B84FCC"/>
    <w:rsid w:val="00B87B4A"/>
    <w:rsid w:val="00B91CF7"/>
    <w:rsid w:val="00B920AD"/>
    <w:rsid w:val="00BA7E56"/>
    <w:rsid w:val="00BC4361"/>
    <w:rsid w:val="00BC7C34"/>
    <w:rsid w:val="00BD2AB3"/>
    <w:rsid w:val="00BD6DDF"/>
    <w:rsid w:val="00BE67CB"/>
    <w:rsid w:val="00BF00D2"/>
    <w:rsid w:val="00BF4695"/>
    <w:rsid w:val="00C01333"/>
    <w:rsid w:val="00C03A38"/>
    <w:rsid w:val="00C07FA9"/>
    <w:rsid w:val="00C121FD"/>
    <w:rsid w:val="00C27FA4"/>
    <w:rsid w:val="00C30B0E"/>
    <w:rsid w:val="00C347AB"/>
    <w:rsid w:val="00C452CC"/>
    <w:rsid w:val="00C513DC"/>
    <w:rsid w:val="00C53F95"/>
    <w:rsid w:val="00C80CB6"/>
    <w:rsid w:val="00C8129D"/>
    <w:rsid w:val="00C8243F"/>
    <w:rsid w:val="00C96B55"/>
    <w:rsid w:val="00C97536"/>
    <w:rsid w:val="00CA1A3C"/>
    <w:rsid w:val="00CA1FD5"/>
    <w:rsid w:val="00CA2803"/>
    <w:rsid w:val="00CA6ACF"/>
    <w:rsid w:val="00CB4364"/>
    <w:rsid w:val="00CB47F7"/>
    <w:rsid w:val="00CB5620"/>
    <w:rsid w:val="00CC11A9"/>
    <w:rsid w:val="00CC4A80"/>
    <w:rsid w:val="00CD1929"/>
    <w:rsid w:val="00CD7ADF"/>
    <w:rsid w:val="00CE3058"/>
    <w:rsid w:val="00CF6B8B"/>
    <w:rsid w:val="00D149D0"/>
    <w:rsid w:val="00D21EE8"/>
    <w:rsid w:val="00D2286E"/>
    <w:rsid w:val="00D2433F"/>
    <w:rsid w:val="00D25D58"/>
    <w:rsid w:val="00D26A60"/>
    <w:rsid w:val="00D37B9D"/>
    <w:rsid w:val="00D45E9E"/>
    <w:rsid w:val="00D52A68"/>
    <w:rsid w:val="00D53BC7"/>
    <w:rsid w:val="00D55165"/>
    <w:rsid w:val="00D64C2B"/>
    <w:rsid w:val="00D652BA"/>
    <w:rsid w:val="00D66DF2"/>
    <w:rsid w:val="00D8000B"/>
    <w:rsid w:val="00D83AFB"/>
    <w:rsid w:val="00DA04D2"/>
    <w:rsid w:val="00DA5D52"/>
    <w:rsid w:val="00DB274B"/>
    <w:rsid w:val="00DB7F5B"/>
    <w:rsid w:val="00DC5CAB"/>
    <w:rsid w:val="00DC69F8"/>
    <w:rsid w:val="00E02523"/>
    <w:rsid w:val="00E06654"/>
    <w:rsid w:val="00E13AC8"/>
    <w:rsid w:val="00E20EB1"/>
    <w:rsid w:val="00E21964"/>
    <w:rsid w:val="00E23B81"/>
    <w:rsid w:val="00E243D3"/>
    <w:rsid w:val="00E2662D"/>
    <w:rsid w:val="00E274B5"/>
    <w:rsid w:val="00E27D52"/>
    <w:rsid w:val="00E30603"/>
    <w:rsid w:val="00E31F8A"/>
    <w:rsid w:val="00E323C4"/>
    <w:rsid w:val="00E4063D"/>
    <w:rsid w:val="00E40EBA"/>
    <w:rsid w:val="00E43393"/>
    <w:rsid w:val="00E50993"/>
    <w:rsid w:val="00E6371F"/>
    <w:rsid w:val="00E64133"/>
    <w:rsid w:val="00E66410"/>
    <w:rsid w:val="00E677D2"/>
    <w:rsid w:val="00E71C09"/>
    <w:rsid w:val="00E90C90"/>
    <w:rsid w:val="00EA63F9"/>
    <w:rsid w:val="00EB0E36"/>
    <w:rsid w:val="00EC6EE8"/>
    <w:rsid w:val="00ED6FE2"/>
    <w:rsid w:val="00EE4A6D"/>
    <w:rsid w:val="00EF1DB1"/>
    <w:rsid w:val="00EF6E12"/>
    <w:rsid w:val="00F30E79"/>
    <w:rsid w:val="00F34F81"/>
    <w:rsid w:val="00F36D62"/>
    <w:rsid w:val="00F46340"/>
    <w:rsid w:val="00F60522"/>
    <w:rsid w:val="00F74A48"/>
    <w:rsid w:val="00F855F5"/>
    <w:rsid w:val="00F86FCD"/>
    <w:rsid w:val="00F92071"/>
    <w:rsid w:val="00F95676"/>
    <w:rsid w:val="00FA1FD3"/>
    <w:rsid w:val="00FA325F"/>
    <w:rsid w:val="00FA743A"/>
    <w:rsid w:val="00FA7E42"/>
    <w:rsid w:val="00FC349D"/>
    <w:rsid w:val="00FC44EA"/>
    <w:rsid w:val="00FD412F"/>
    <w:rsid w:val="00FE552A"/>
    <w:rsid w:val="00FF3BA9"/>
    <w:rsid w:val="00FF3F2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6C90"/>
    <w:pPr>
      <w:ind w:left="34"/>
      <w:jc w:val="both"/>
    </w:pPr>
    <w:rPr>
      <w:rFonts w:ascii="Times New Roman" w:eastAsia="Times New Roman" w:hAnsi="Times New Roman"/>
      <w:sz w:val="24"/>
      <w:szCs w:val="22"/>
    </w:rPr>
  </w:style>
  <w:style w:type="paragraph" w:styleId="Titre1">
    <w:name w:val="heading 1"/>
    <w:basedOn w:val="Normal"/>
    <w:next w:val="Normal"/>
    <w:link w:val="Titre1Car"/>
    <w:qFormat/>
    <w:rsid w:val="00576C90"/>
    <w:pPr>
      <w:keepNext/>
      <w:outlineLvl w:val="0"/>
    </w:pPr>
    <w:rPr>
      <w:b/>
      <w:bCs/>
      <w:sz w:val="36"/>
      <w:szCs w:val="36"/>
      <w:lang w:val="x-none"/>
    </w:rPr>
  </w:style>
  <w:style w:type="paragraph" w:styleId="Titre2">
    <w:name w:val="heading 2"/>
    <w:basedOn w:val="Normal"/>
    <w:next w:val="Normal"/>
    <w:link w:val="Titre2Car"/>
    <w:qFormat/>
    <w:rsid w:val="00576C90"/>
    <w:pPr>
      <w:keepNext/>
      <w:jc w:val="right"/>
      <w:outlineLvl w:val="1"/>
    </w:pPr>
    <w:rPr>
      <w:sz w:val="28"/>
      <w:szCs w:val="28"/>
      <w:lang w:val="x-none"/>
    </w:rPr>
  </w:style>
  <w:style w:type="paragraph" w:styleId="Titre3">
    <w:name w:val="heading 3"/>
    <w:basedOn w:val="Normal"/>
    <w:next w:val="Normal"/>
    <w:link w:val="Titre3Car"/>
    <w:qFormat/>
    <w:rsid w:val="00576C90"/>
    <w:pPr>
      <w:keepNext/>
      <w:spacing w:line="259" w:lineRule="auto"/>
      <w:jc w:val="center"/>
      <w:outlineLvl w:val="2"/>
    </w:pPr>
    <w:rPr>
      <w:b/>
      <w:sz w:val="32"/>
      <w:szCs w:val="32"/>
      <w:lang w:val="x-none"/>
    </w:rPr>
  </w:style>
  <w:style w:type="paragraph" w:styleId="Titre6">
    <w:name w:val="heading 6"/>
    <w:basedOn w:val="Normal"/>
    <w:next w:val="Normal"/>
    <w:link w:val="Titre6Car"/>
    <w:qFormat/>
    <w:rsid w:val="00576C90"/>
    <w:pPr>
      <w:keepNext/>
      <w:shd w:val="clear" w:color="auto" w:fill="FFFFFF"/>
      <w:tabs>
        <w:tab w:val="left" w:pos="284"/>
        <w:tab w:val="left" w:pos="9356"/>
      </w:tabs>
      <w:outlineLvl w:val="5"/>
    </w:pPr>
    <w:rPr>
      <w:b/>
      <w:bCs/>
      <w:color w:val="000000"/>
      <w:spacing w:val="-14"/>
      <w:sz w:val="20"/>
      <w:szCs w:val="20"/>
      <w:lang w:val="x-none"/>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576C90"/>
    <w:rPr>
      <w:rFonts w:ascii="Times New Roman" w:eastAsia="Times New Roman" w:hAnsi="Times New Roman" w:cs="Times New Roman"/>
      <w:b/>
      <w:bCs/>
      <w:sz w:val="36"/>
      <w:szCs w:val="36"/>
      <w:lang w:eastAsia="fr-FR"/>
    </w:rPr>
  </w:style>
  <w:style w:type="character" w:customStyle="1" w:styleId="Titre2Car">
    <w:name w:val="Titre 2 Car"/>
    <w:link w:val="Titre2"/>
    <w:rsid w:val="00576C90"/>
    <w:rPr>
      <w:rFonts w:ascii="Times New Roman" w:eastAsia="Times New Roman" w:hAnsi="Times New Roman" w:cs="Times New Roman"/>
      <w:sz w:val="28"/>
      <w:szCs w:val="28"/>
      <w:lang w:eastAsia="fr-FR"/>
    </w:rPr>
  </w:style>
  <w:style w:type="character" w:customStyle="1" w:styleId="Titre3Car">
    <w:name w:val="Titre 3 Car"/>
    <w:link w:val="Titre3"/>
    <w:rsid w:val="00576C90"/>
    <w:rPr>
      <w:rFonts w:ascii="Times New Roman" w:eastAsia="Times New Roman" w:hAnsi="Times New Roman" w:cs="Times New Roman"/>
      <w:b/>
      <w:sz w:val="32"/>
      <w:szCs w:val="32"/>
      <w:lang w:eastAsia="fr-FR"/>
    </w:rPr>
  </w:style>
  <w:style w:type="character" w:customStyle="1" w:styleId="Titre6Car">
    <w:name w:val="Titre 6 Car"/>
    <w:link w:val="Titre6"/>
    <w:rsid w:val="00576C90"/>
    <w:rPr>
      <w:rFonts w:ascii="Times New Roman" w:eastAsia="Times New Roman" w:hAnsi="Times New Roman" w:cs="Times New Roman"/>
      <w:b/>
      <w:bCs/>
      <w:color w:val="000000"/>
      <w:spacing w:val="-14"/>
      <w:shd w:val="clear" w:color="auto" w:fill="FFFFFF"/>
      <w:lang w:eastAsia="fr-FR"/>
    </w:rPr>
  </w:style>
  <w:style w:type="paragraph" w:styleId="Titre">
    <w:name w:val="Title"/>
    <w:basedOn w:val="Normal"/>
    <w:link w:val="TitreCar"/>
    <w:uiPriority w:val="10"/>
    <w:qFormat/>
    <w:rsid w:val="00576C90"/>
    <w:pPr>
      <w:widowControl w:val="0"/>
      <w:overflowPunct w:val="0"/>
      <w:autoSpaceDE w:val="0"/>
      <w:autoSpaceDN w:val="0"/>
      <w:adjustRightInd w:val="0"/>
      <w:jc w:val="center"/>
      <w:textAlignment w:val="baseline"/>
    </w:pPr>
    <w:rPr>
      <w:noProof/>
      <w:sz w:val="28"/>
      <w:szCs w:val="28"/>
      <w:lang w:val="x-none"/>
    </w:rPr>
  </w:style>
  <w:style w:type="character" w:customStyle="1" w:styleId="TitreCar">
    <w:name w:val="Titre Car"/>
    <w:link w:val="Titre"/>
    <w:uiPriority w:val="10"/>
    <w:rsid w:val="00576C90"/>
    <w:rPr>
      <w:rFonts w:ascii="Times New Roman" w:eastAsia="Times New Roman" w:hAnsi="Times New Roman" w:cs="Times New Roman"/>
      <w:noProof/>
      <w:sz w:val="28"/>
      <w:szCs w:val="28"/>
      <w:lang w:eastAsia="fr-FR"/>
    </w:rPr>
  </w:style>
  <w:style w:type="paragraph" w:styleId="Commentaire">
    <w:name w:val="annotation text"/>
    <w:basedOn w:val="Normal"/>
    <w:link w:val="CommentaireCar"/>
    <w:semiHidden/>
    <w:rsid w:val="00576C90"/>
    <w:pPr>
      <w:widowControl w:val="0"/>
      <w:autoSpaceDE w:val="0"/>
      <w:autoSpaceDN w:val="0"/>
      <w:adjustRightInd w:val="0"/>
      <w:jc w:val="left"/>
    </w:pPr>
    <w:rPr>
      <w:rFonts w:ascii="Arial" w:hAnsi="Arial"/>
      <w:b/>
      <w:bCs/>
      <w:sz w:val="20"/>
      <w:szCs w:val="20"/>
      <w:lang w:val="x-none"/>
    </w:rPr>
  </w:style>
  <w:style w:type="character" w:customStyle="1" w:styleId="CommentaireCar">
    <w:name w:val="Commentaire Car"/>
    <w:link w:val="Commentaire"/>
    <w:semiHidden/>
    <w:rsid w:val="00576C90"/>
    <w:rPr>
      <w:rFonts w:ascii="Arial" w:eastAsia="Times New Roman" w:hAnsi="Arial" w:cs="Arial"/>
      <w:b/>
      <w:bCs/>
      <w:sz w:val="20"/>
      <w:szCs w:val="20"/>
      <w:lang w:eastAsia="fr-FR"/>
    </w:rPr>
  </w:style>
  <w:style w:type="paragraph" w:styleId="Sous-titre">
    <w:name w:val="Subtitle"/>
    <w:basedOn w:val="Normal"/>
    <w:link w:val="Sous-titreCar"/>
    <w:qFormat/>
    <w:rsid w:val="00576C90"/>
    <w:pPr>
      <w:widowControl w:val="0"/>
      <w:shd w:val="clear" w:color="auto" w:fill="FFFFFF"/>
      <w:autoSpaceDE w:val="0"/>
      <w:autoSpaceDN w:val="0"/>
      <w:adjustRightInd w:val="0"/>
      <w:spacing w:before="230"/>
      <w:ind w:right="98"/>
      <w:jc w:val="center"/>
    </w:pPr>
    <w:rPr>
      <w:rFonts w:ascii="Arial" w:hAnsi="Arial"/>
      <w:b/>
      <w:bCs/>
      <w:color w:val="000000"/>
      <w:spacing w:val="-5"/>
      <w:sz w:val="20"/>
      <w:szCs w:val="20"/>
      <w:lang w:val="x-none"/>
    </w:rPr>
  </w:style>
  <w:style w:type="character" w:customStyle="1" w:styleId="Sous-titreCar">
    <w:name w:val="Sous-titre Car"/>
    <w:link w:val="Sous-titre"/>
    <w:rsid w:val="00576C90"/>
    <w:rPr>
      <w:rFonts w:ascii="Arial" w:eastAsia="Times New Roman" w:hAnsi="Arial" w:cs="Arial"/>
      <w:b/>
      <w:bCs/>
      <w:color w:val="000000"/>
      <w:spacing w:val="-5"/>
      <w:shd w:val="clear" w:color="auto" w:fill="FFFFFF"/>
      <w:lang w:eastAsia="fr-FR"/>
    </w:rPr>
  </w:style>
  <w:style w:type="paragraph" w:styleId="Pieddepage">
    <w:name w:val="footer"/>
    <w:basedOn w:val="Normal"/>
    <w:link w:val="PieddepageCar"/>
    <w:uiPriority w:val="99"/>
    <w:rsid w:val="00576C90"/>
    <w:pPr>
      <w:tabs>
        <w:tab w:val="center" w:pos="4536"/>
        <w:tab w:val="right" w:pos="9072"/>
      </w:tabs>
    </w:pPr>
    <w:rPr>
      <w:szCs w:val="20"/>
      <w:lang w:val="x-none"/>
    </w:rPr>
  </w:style>
  <w:style w:type="character" w:customStyle="1" w:styleId="PieddepageCar">
    <w:name w:val="Pied de page Car"/>
    <w:link w:val="Pieddepage"/>
    <w:uiPriority w:val="99"/>
    <w:rsid w:val="00576C90"/>
    <w:rPr>
      <w:rFonts w:ascii="Times New Roman" w:eastAsia="Times New Roman" w:hAnsi="Times New Roman" w:cs="Times New Roman"/>
      <w:sz w:val="24"/>
      <w:lang w:eastAsia="fr-FR"/>
    </w:rPr>
  </w:style>
  <w:style w:type="character" w:styleId="Numrodepage">
    <w:name w:val="page number"/>
    <w:basedOn w:val="Policepardfaut"/>
    <w:rsid w:val="00576C90"/>
  </w:style>
  <w:style w:type="paragraph" w:styleId="Paragraphedeliste">
    <w:name w:val="List Paragraph"/>
    <w:basedOn w:val="Normal"/>
    <w:link w:val="ParagraphedelisteCar"/>
    <w:uiPriority w:val="34"/>
    <w:qFormat/>
    <w:rsid w:val="00576C90"/>
    <w:pPr>
      <w:spacing w:after="200" w:line="276" w:lineRule="auto"/>
      <w:ind w:left="720"/>
      <w:contextualSpacing/>
      <w:jc w:val="left"/>
    </w:pPr>
    <w:rPr>
      <w:rFonts w:ascii="Calibri" w:eastAsia="Calibri" w:hAnsi="Calibri"/>
      <w:sz w:val="22"/>
      <w:lang w:val="x-none" w:eastAsia="en-US"/>
    </w:rPr>
  </w:style>
  <w:style w:type="paragraph" w:styleId="NormalWeb">
    <w:name w:val="Normal (Web)"/>
    <w:basedOn w:val="Normal"/>
    <w:uiPriority w:val="99"/>
    <w:semiHidden/>
    <w:unhideWhenUsed/>
    <w:rsid w:val="00576C90"/>
    <w:pPr>
      <w:spacing w:before="100" w:beforeAutospacing="1" w:after="100" w:afterAutospacing="1"/>
      <w:ind w:left="0"/>
      <w:jc w:val="left"/>
    </w:pPr>
    <w:rPr>
      <w:szCs w:val="24"/>
    </w:rPr>
  </w:style>
  <w:style w:type="character" w:styleId="Marquedecommentaire">
    <w:name w:val="annotation reference"/>
    <w:uiPriority w:val="99"/>
    <w:semiHidden/>
    <w:unhideWhenUsed/>
    <w:rsid w:val="00576C90"/>
    <w:rPr>
      <w:sz w:val="16"/>
      <w:szCs w:val="16"/>
    </w:rPr>
  </w:style>
  <w:style w:type="paragraph" w:styleId="Textedebulles">
    <w:name w:val="Balloon Text"/>
    <w:basedOn w:val="Normal"/>
    <w:link w:val="TextedebullesCar"/>
    <w:uiPriority w:val="99"/>
    <w:semiHidden/>
    <w:unhideWhenUsed/>
    <w:rsid w:val="00576C90"/>
    <w:rPr>
      <w:rFonts w:ascii="Segoe UI" w:hAnsi="Segoe UI"/>
      <w:sz w:val="18"/>
      <w:szCs w:val="18"/>
      <w:lang w:val="x-none"/>
    </w:rPr>
  </w:style>
  <w:style w:type="character" w:customStyle="1" w:styleId="TextedebullesCar">
    <w:name w:val="Texte de bulles Car"/>
    <w:link w:val="Textedebulles"/>
    <w:uiPriority w:val="99"/>
    <w:semiHidden/>
    <w:rsid w:val="00576C90"/>
    <w:rPr>
      <w:rFonts w:ascii="Segoe UI" w:eastAsia="Times New Roman" w:hAnsi="Segoe UI" w:cs="Segoe UI"/>
      <w:sz w:val="18"/>
      <w:szCs w:val="18"/>
      <w:lang w:eastAsia="fr-FR"/>
    </w:rPr>
  </w:style>
  <w:style w:type="paragraph" w:styleId="En-tte">
    <w:name w:val="header"/>
    <w:basedOn w:val="Normal"/>
    <w:link w:val="En-tteCar"/>
    <w:uiPriority w:val="99"/>
    <w:unhideWhenUsed/>
    <w:rsid w:val="00F60522"/>
    <w:pPr>
      <w:tabs>
        <w:tab w:val="center" w:pos="4536"/>
        <w:tab w:val="right" w:pos="9072"/>
      </w:tabs>
    </w:pPr>
    <w:rPr>
      <w:szCs w:val="20"/>
      <w:lang w:val="x-none"/>
    </w:rPr>
  </w:style>
  <w:style w:type="character" w:customStyle="1" w:styleId="En-tteCar">
    <w:name w:val="En-tête Car"/>
    <w:link w:val="En-tte"/>
    <w:uiPriority w:val="99"/>
    <w:rsid w:val="00F60522"/>
    <w:rPr>
      <w:rFonts w:ascii="Times New Roman" w:eastAsia="Times New Roman" w:hAnsi="Times New Roman" w:cs="Times New Roman"/>
      <w:sz w:val="24"/>
      <w:lang w:eastAsia="fr-FR"/>
    </w:rPr>
  </w:style>
  <w:style w:type="character" w:customStyle="1" w:styleId="st">
    <w:name w:val="st"/>
    <w:rsid w:val="00897572"/>
  </w:style>
  <w:style w:type="character" w:styleId="Lienhypertexte">
    <w:name w:val="Hyperlink"/>
    <w:uiPriority w:val="99"/>
    <w:unhideWhenUsed/>
    <w:rsid w:val="00897572"/>
    <w:rPr>
      <w:color w:val="0000FF"/>
      <w:u w:val="single"/>
    </w:rPr>
  </w:style>
  <w:style w:type="character" w:customStyle="1" w:styleId="ParagraphedelisteCar">
    <w:name w:val="Paragraphe de liste Car"/>
    <w:link w:val="Paragraphedeliste"/>
    <w:uiPriority w:val="34"/>
    <w:rsid w:val="00897572"/>
    <w:rPr>
      <w:sz w:val="22"/>
      <w:szCs w:val="22"/>
      <w:lang w:eastAsia="en-US"/>
    </w:rPr>
  </w:style>
  <w:style w:type="paragraph" w:styleId="Notedebasdepage">
    <w:name w:val="footnote text"/>
    <w:basedOn w:val="Normal"/>
    <w:link w:val="NotedebasdepageCar"/>
    <w:uiPriority w:val="99"/>
    <w:semiHidden/>
    <w:unhideWhenUsed/>
    <w:rsid w:val="001D40A9"/>
    <w:pPr>
      <w:ind w:left="0"/>
    </w:pPr>
    <w:rPr>
      <w:rFonts w:ascii="Estrangelo Edessa" w:eastAsia="Calibri" w:hAnsi="Estrangelo Edessa"/>
      <w:sz w:val="20"/>
      <w:szCs w:val="20"/>
      <w:lang w:val="x-none" w:eastAsia="en-US"/>
    </w:rPr>
  </w:style>
  <w:style w:type="character" w:customStyle="1" w:styleId="NotedebasdepageCar">
    <w:name w:val="Note de bas de page Car"/>
    <w:link w:val="Notedebasdepage"/>
    <w:uiPriority w:val="99"/>
    <w:semiHidden/>
    <w:rsid w:val="001D40A9"/>
    <w:rPr>
      <w:rFonts w:ascii="Estrangelo Edessa" w:hAnsi="Estrangelo Edessa" w:cs="Estrangelo Edessa"/>
      <w:lang w:eastAsia="en-US"/>
    </w:rPr>
  </w:style>
  <w:style w:type="character" w:styleId="Appelnotedebasdep">
    <w:name w:val="footnote reference"/>
    <w:uiPriority w:val="99"/>
    <w:semiHidden/>
    <w:unhideWhenUsed/>
    <w:rsid w:val="001D40A9"/>
    <w:rPr>
      <w:vertAlign w:val="superscript"/>
    </w:rPr>
  </w:style>
  <w:style w:type="table" w:styleId="Grilledutableau">
    <w:name w:val="Table Grid"/>
    <w:basedOn w:val="TableauNormal"/>
    <w:uiPriority w:val="59"/>
    <w:rsid w:val="001D40A9"/>
    <w:pPr>
      <w:spacing w:after="200" w:line="276" w:lineRule="auto"/>
    </w:pPr>
    <w:rPr>
      <w:rFonts w:ascii="Cambria" w:eastAsia="Times New Roman"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E4F22"/>
  </w:style>
  <w:style w:type="paragraph" w:customStyle="1" w:styleId="05courstitre3">
    <w:name w:val="05_cours_titre_3"/>
    <w:basedOn w:val="Titre2"/>
    <w:rsid w:val="00B227B7"/>
    <w:pPr>
      <w:spacing w:before="200" w:after="120" w:line="240" w:lineRule="exact"/>
      <w:ind w:left="0"/>
      <w:jc w:val="left"/>
    </w:pPr>
    <w:rPr>
      <w:rFonts w:ascii="Arial" w:hAnsi="Arial"/>
      <w:b/>
      <w:bCs/>
      <w:sz w:val="24"/>
      <w:szCs w:val="24"/>
    </w:rPr>
  </w:style>
  <w:style w:type="character" w:customStyle="1" w:styleId="08courstextecourantCarCar">
    <w:name w:val="08_cours_texte_courant Car Car"/>
    <w:link w:val="08courstextecourant"/>
    <w:locked/>
    <w:rsid w:val="00B227B7"/>
    <w:rPr>
      <w:sz w:val="24"/>
    </w:rPr>
  </w:style>
  <w:style w:type="paragraph" w:customStyle="1" w:styleId="08courstextecourant">
    <w:name w:val="08_cours_texte_courant"/>
    <w:basedOn w:val="Normal"/>
    <w:link w:val="08courstextecourantCarCar"/>
    <w:rsid w:val="00B227B7"/>
    <w:pPr>
      <w:spacing w:before="20" w:after="10" w:line="260" w:lineRule="exact"/>
      <w:ind w:left="0"/>
    </w:pPr>
    <w:rPr>
      <w:rFonts w:ascii="Calibri" w:eastAsia="Calibri" w:hAnsi="Calibri"/>
      <w:szCs w:val="20"/>
      <w:lang w:val="x-none" w:eastAsia="x-none"/>
    </w:rPr>
  </w:style>
  <w:style w:type="character" w:styleId="Accentuation">
    <w:name w:val="Emphasis"/>
    <w:uiPriority w:val="20"/>
    <w:qFormat/>
    <w:rsid w:val="00B31F02"/>
    <w:rPr>
      <w:i/>
      <w:iCs/>
    </w:rPr>
  </w:style>
  <w:style w:type="character" w:customStyle="1" w:styleId="renvoifakeno">
    <w:name w:val="renvoi_fake_no"/>
    <w:rsid w:val="00B31F02"/>
  </w:style>
  <w:style w:type="paragraph" w:customStyle="1" w:styleId="exercicesquestions">
    <w:name w:val="exercices questions"/>
    <w:basedOn w:val="Normal"/>
    <w:rsid w:val="00E2662D"/>
    <w:pPr>
      <w:spacing w:line="240" w:lineRule="exact"/>
      <w:ind w:left="284"/>
      <w:jc w:val="left"/>
    </w:pPr>
    <w:rPr>
      <w:rFonts w:ascii="Arial" w:hAnsi="Arial"/>
      <w:sz w:val="20"/>
      <w:szCs w:val="20"/>
    </w:rPr>
  </w:style>
  <w:style w:type="paragraph" w:customStyle="1" w:styleId="Default">
    <w:name w:val="Default"/>
    <w:rsid w:val="000A49BD"/>
    <w:pPr>
      <w:autoSpaceDE w:val="0"/>
      <w:autoSpaceDN w:val="0"/>
      <w:adjustRightInd w:val="0"/>
    </w:pPr>
    <w:rPr>
      <w:rFonts w:ascii="Arial MT" w:hAnsi="Arial MT" w:cs="Arial MT"/>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6C90"/>
    <w:pPr>
      <w:ind w:left="34"/>
      <w:jc w:val="both"/>
    </w:pPr>
    <w:rPr>
      <w:rFonts w:ascii="Times New Roman" w:eastAsia="Times New Roman" w:hAnsi="Times New Roman"/>
      <w:sz w:val="24"/>
      <w:szCs w:val="22"/>
    </w:rPr>
  </w:style>
  <w:style w:type="paragraph" w:styleId="Titre1">
    <w:name w:val="heading 1"/>
    <w:basedOn w:val="Normal"/>
    <w:next w:val="Normal"/>
    <w:link w:val="Titre1Car"/>
    <w:qFormat/>
    <w:rsid w:val="00576C90"/>
    <w:pPr>
      <w:keepNext/>
      <w:outlineLvl w:val="0"/>
    </w:pPr>
    <w:rPr>
      <w:b/>
      <w:bCs/>
      <w:sz w:val="36"/>
      <w:szCs w:val="36"/>
      <w:lang w:val="x-none"/>
    </w:rPr>
  </w:style>
  <w:style w:type="paragraph" w:styleId="Titre2">
    <w:name w:val="heading 2"/>
    <w:basedOn w:val="Normal"/>
    <w:next w:val="Normal"/>
    <w:link w:val="Titre2Car"/>
    <w:qFormat/>
    <w:rsid w:val="00576C90"/>
    <w:pPr>
      <w:keepNext/>
      <w:jc w:val="right"/>
      <w:outlineLvl w:val="1"/>
    </w:pPr>
    <w:rPr>
      <w:sz w:val="28"/>
      <w:szCs w:val="28"/>
      <w:lang w:val="x-none"/>
    </w:rPr>
  </w:style>
  <w:style w:type="paragraph" w:styleId="Titre3">
    <w:name w:val="heading 3"/>
    <w:basedOn w:val="Normal"/>
    <w:next w:val="Normal"/>
    <w:link w:val="Titre3Car"/>
    <w:qFormat/>
    <w:rsid w:val="00576C90"/>
    <w:pPr>
      <w:keepNext/>
      <w:spacing w:line="259" w:lineRule="auto"/>
      <w:jc w:val="center"/>
      <w:outlineLvl w:val="2"/>
    </w:pPr>
    <w:rPr>
      <w:b/>
      <w:sz w:val="32"/>
      <w:szCs w:val="32"/>
      <w:lang w:val="x-none"/>
    </w:rPr>
  </w:style>
  <w:style w:type="paragraph" w:styleId="Titre6">
    <w:name w:val="heading 6"/>
    <w:basedOn w:val="Normal"/>
    <w:next w:val="Normal"/>
    <w:link w:val="Titre6Car"/>
    <w:qFormat/>
    <w:rsid w:val="00576C90"/>
    <w:pPr>
      <w:keepNext/>
      <w:shd w:val="clear" w:color="auto" w:fill="FFFFFF"/>
      <w:tabs>
        <w:tab w:val="left" w:pos="284"/>
        <w:tab w:val="left" w:pos="9356"/>
      </w:tabs>
      <w:outlineLvl w:val="5"/>
    </w:pPr>
    <w:rPr>
      <w:b/>
      <w:bCs/>
      <w:color w:val="000000"/>
      <w:spacing w:val="-14"/>
      <w:sz w:val="20"/>
      <w:szCs w:val="20"/>
      <w:lang w:val="x-none"/>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576C90"/>
    <w:rPr>
      <w:rFonts w:ascii="Times New Roman" w:eastAsia="Times New Roman" w:hAnsi="Times New Roman" w:cs="Times New Roman"/>
      <w:b/>
      <w:bCs/>
      <w:sz w:val="36"/>
      <w:szCs w:val="36"/>
      <w:lang w:eastAsia="fr-FR"/>
    </w:rPr>
  </w:style>
  <w:style w:type="character" w:customStyle="1" w:styleId="Titre2Car">
    <w:name w:val="Titre 2 Car"/>
    <w:link w:val="Titre2"/>
    <w:rsid w:val="00576C90"/>
    <w:rPr>
      <w:rFonts w:ascii="Times New Roman" w:eastAsia="Times New Roman" w:hAnsi="Times New Roman" w:cs="Times New Roman"/>
      <w:sz w:val="28"/>
      <w:szCs w:val="28"/>
      <w:lang w:eastAsia="fr-FR"/>
    </w:rPr>
  </w:style>
  <w:style w:type="character" w:customStyle="1" w:styleId="Titre3Car">
    <w:name w:val="Titre 3 Car"/>
    <w:link w:val="Titre3"/>
    <w:rsid w:val="00576C90"/>
    <w:rPr>
      <w:rFonts w:ascii="Times New Roman" w:eastAsia="Times New Roman" w:hAnsi="Times New Roman" w:cs="Times New Roman"/>
      <w:b/>
      <w:sz w:val="32"/>
      <w:szCs w:val="32"/>
      <w:lang w:eastAsia="fr-FR"/>
    </w:rPr>
  </w:style>
  <w:style w:type="character" w:customStyle="1" w:styleId="Titre6Car">
    <w:name w:val="Titre 6 Car"/>
    <w:link w:val="Titre6"/>
    <w:rsid w:val="00576C90"/>
    <w:rPr>
      <w:rFonts w:ascii="Times New Roman" w:eastAsia="Times New Roman" w:hAnsi="Times New Roman" w:cs="Times New Roman"/>
      <w:b/>
      <w:bCs/>
      <w:color w:val="000000"/>
      <w:spacing w:val="-14"/>
      <w:shd w:val="clear" w:color="auto" w:fill="FFFFFF"/>
      <w:lang w:eastAsia="fr-FR"/>
    </w:rPr>
  </w:style>
  <w:style w:type="paragraph" w:styleId="Titre">
    <w:name w:val="Title"/>
    <w:basedOn w:val="Normal"/>
    <w:link w:val="TitreCar"/>
    <w:uiPriority w:val="10"/>
    <w:qFormat/>
    <w:rsid w:val="00576C90"/>
    <w:pPr>
      <w:widowControl w:val="0"/>
      <w:overflowPunct w:val="0"/>
      <w:autoSpaceDE w:val="0"/>
      <w:autoSpaceDN w:val="0"/>
      <w:adjustRightInd w:val="0"/>
      <w:jc w:val="center"/>
      <w:textAlignment w:val="baseline"/>
    </w:pPr>
    <w:rPr>
      <w:noProof/>
      <w:sz w:val="28"/>
      <w:szCs w:val="28"/>
      <w:lang w:val="x-none"/>
    </w:rPr>
  </w:style>
  <w:style w:type="character" w:customStyle="1" w:styleId="TitreCar">
    <w:name w:val="Titre Car"/>
    <w:link w:val="Titre"/>
    <w:uiPriority w:val="10"/>
    <w:rsid w:val="00576C90"/>
    <w:rPr>
      <w:rFonts w:ascii="Times New Roman" w:eastAsia="Times New Roman" w:hAnsi="Times New Roman" w:cs="Times New Roman"/>
      <w:noProof/>
      <w:sz w:val="28"/>
      <w:szCs w:val="28"/>
      <w:lang w:eastAsia="fr-FR"/>
    </w:rPr>
  </w:style>
  <w:style w:type="paragraph" w:styleId="Commentaire">
    <w:name w:val="annotation text"/>
    <w:basedOn w:val="Normal"/>
    <w:link w:val="CommentaireCar"/>
    <w:semiHidden/>
    <w:rsid w:val="00576C90"/>
    <w:pPr>
      <w:widowControl w:val="0"/>
      <w:autoSpaceDE w:val="0"/>
      <w:autoSpaceDN w:val="0"/>
      <w:adjustRightInd w:val="0"/>
      <w:jc w:val="left"/>
    </w:pPr>
    <w:rPr>
      <w:rFonts w:ascii="Arial" w:hAnsi="Arial"/>
      <w:b/>
      <w:bCs/>
      <w:sz w:val="20"/>
      <w:szCs w:val="20"/>
      <w:lang w:val="x-none"/>
    </w:rPr>
  </w:style>
  <w:style w:type="character" w:customStyle="1" w:styleId="CommentaireCar">
    <w:name w:val="Commentaire Car"/>
    <w:link w:val="Commentaire"/>
    <w:semiHidden/>
    <w:rsid w:val="00576C90"/>
    <w:rPr>
      <w:rFonts w:ascii="Arial" w:eastAsia="Times New Roman" w:hAnsi="Arial" w:cs="Arial"/>
      <w:b/>
      <w:bCs/>
      <w:sz w:val="20"/>
      <w:szCs w:val="20"/>
      <w:lang w:eastAsia="fr-FR"/>
    </w:rPr>
  </w:style>
  <w:style w:type="paragraph" w:styleId="Sous-titre">
    <w:name w:val="Subtitle"/>
    <w:basedOn w:val="Normal"/>
    <w:link w:val="Sous-titreCar"/>
    <w:qFormat/>
    <w:rsid w:val="00576C90"/>
    <w:pPr>
      <w:widowControl w:val="0"/>
      <w:shd w:val="clear" w:color="auto" w:fill="FFFFFF"/>
      <w:autoSpaceDE w:val="0"/>
      <w:autoSpaceDN w:val="0"/>
      <w:adjustRightInd w:val="0"/>
      <w:spacing w:before="230"/>
      <w:ind w:right="98"/>
      <w:jc w:val="center"/>
    </w:pPr>
    <w:rPr>
      <w:rFonts w:ascii="Arial" w:hAnsi="Arial"/>
      <w:b/>
      <w:bCs/>
      <w:color w:val="000000"/>
      <w:spacing w:val="-5"/>
      <w:sz w:val="20"/>
      <w:szCs w:val="20"/>
      <w:lang w:val="x-none"/>
    </w:rPr>
  </w:style>
  <w:style w:type="character" w:customStyle="1" w:styleId="Sous-titreCar">
    <w:name w:val="Sous-titre Car"/>
    <w:link w:val="Sous-titre"/>
    <w:rsid w:val="00576C90"/>
    <w:rPr>
      <w:rFonts w:ascii="Arial" w:eastAsia="Times New Roman" w:hAnsi="Arial" w:cs="Arial"/>
      <w:b/>
      <w:bCs/>
      <w:color w:val="000000"/>
      <w:spacing w:val="-5"/>
      <w:shd w:val="clear" w:color="auto" w:fill="FFFFFF"/>
      <w:lang w:eastAsia="fr-FR"/>
    </w:rPr>
  </w:style>
  <w:style w:type="paragraph" w:styleId="Pieddepage">
    <w:name w:val="footer"/>
    <w:basedOn w:val="Normal"/>
    <w:link w:val="PieddepageCar"/>
    <w:uiPriority w:val="99"/>
    <w:rsid w:val="00576C90"/>
    <w:pPr>
      <w:tabs>
        <w:tab w:val="center" w:pos="4536"/>
        <w:tab w:val="right" w:pos="9072"/>
      </w:tabs>
    </w:pPr>
    <w:rPr>
      <w:szCs w:val="20"/>
      <w:lang w:val="x-none"/>
    </w:rPr>
  </w:style>
  <w:style w:type="character" w:customStyle="1" w:styleId="PieddepageCar">
    <w:name w:val="Pied de page Car"/>
    <w:link w:val="Pieddepage"/>
    <w:uiPriority w:val="99"/>
    <w:rsid w:val="00576C90"/>
    <w:rPr>
      <w:rFonts w:ascii="Times New Roman" w:eastAsia="Times New Roman" w:hAnsi="Times New Roman" w:cs="Times New Roman"/>
      <w:sz w:val="24"/>
      <w:lang w:eastAsia="fr-FR"/>
    </w:rPr>
  </w:style>
  <w:style w:type="character" w:styleId="Numrodepage">
    <w:name w:val="page number"/>
    <w:basedOn w:val="Policepardfaut"/>
    <w:rsid w:val="00576C90"/>
  </w:style>
  <w:style w:type="paragraph" w:styleId="Paragraphedeliste">
    <w:name w:val="List Paragraph"/>
    <w:basedOn w:val="Normal"/>
    <w:link w:val="ParagraphedelisteCar"/>
    <w:uiPriority w:val="34"/>
    <w:qFormat/>
    <w:rsid w:val="00576C90"/>
    <w:pPr>
      <w:spacing w:after="200" w:line="276" w:lineRule="auto"/>
      <w:ind w:left="720"/>
      <w:contextualSpacing/>
      <w:jc w:val="left"/>
    </w:pPr>
    <w:rPr>
      <w:rFonts w:ascii="Calibri" w:eastAsia="Calibri" w:hAnsi="Calibri"/>
      <w:sz w:val="22"/>
      <w:lang w:val="x-none" w:eastAsia="en-US"/>
    </w:rPr>
  </w:style>
  <w:style w:type="paragraph" w:styleId="NormalWeb">
    <w:name w:val="Normal (Web)"/>
    <w:basedOn w:val="Normal"/>
    <w:uiPriority w:val="99"/>
    <w:semiHidden/>
    <w:unhideWhenUsed/>
    <w:rsid w:val="00576C90"/>
    <w:pPr>
      <w:spacing w:before="100" w:beforeAutospacing="1" w:after="100" w:afterAutospacing="1"/>
      <w:ind w:left="0"/>
      <w:jc w:val="left"/>
    </w:pPr>
    <w:rPr>
      <w:szCs w:val="24"/>
    </w:rPr>
  </w:style>
  <w:style w:type="character" w:styleId="Marquedecommentaire">
    <w:name w:val="annotation reference"/>
    <w:uiPriority w:val="99"/>
    <w:semiHidden/>
    <w:unhideWhenUsed/>
    <w:rsid w:val="00576C90"/>
    <w:rPr>
      <w:sz w:val="16"/>
      <w:szCs w:val="16"/>
    </w:rPr>
  </w:style>
  <w:style w:type="paragraph" w:styleId="Textedebulles">
    <w:name w:val="Balloon Text"/>
    <w:basedOn w:val="Normal"/>
    <w:link w:val="TextedebullesCar"/>
    <w:uiPriority w:val="99"/>
    <w:semiHidden/>
    <w:unhideWhenUsed/>
    <w:rsid w:val="00576C90"/>
    <w:rPr>
      <w:rFonts w:ascii="Segoe UI" w:hAnsi="Segoe UI"/>
      <w:sz w:val="18"/>
      <w:szCs w:val="18"/>
      <w:lang w:val="x-none"/>
    </w:rPr>
  </w:style>
  <w:style w:type="character" w:customStyle="1" w:styleId="TextedebullesCar">
    <w:name w:val="Texte de bulles Car"/>
    <w:link w:val="Textedebulles"/>
    <w:uiPriority w:val="99"/>
    <w:semiHidden/>
    <w:rsid w:val="00576C90"/>
    <w:rPr>
      <w:rFonts w:ascii="Segoe UI" w:eastAsia="Times New Roman" w:hAnsi="Segoe UI" w:cs="Segoe UI"/>
      <w:sz w:val="18"/>
      <w:szCs w:val="18"/>
      <w:lang w:eastAsia="fr-FR"/>
    </w:rPr>
  </w:style>
  <w:style w:type="paragraph" w:styleId="En-tte">
    <w:name w:val="header"/>
    <w:basedOn w:val="Normal"/>
    <w:link w:val="En-tteCar"/>
    <w:uiPriority w:val="99"/>
    <w:unhideWhenUsed/>
    <w:rsid w:val="00F60522"/>
    <w:pPr>
      <w:tabs>
        <w:tab w:val="center" w:pos="4536"/>
        <w:tab w:val="right" w:pos="9072"/>
      </w:tabs>
    </w:pPr>
    <w:rPr>
      <w:szCs w:val="20"/>
      <w:lang w:val="x-none"/>
    </w:rPr>
  </w:style>
  <w:style w:type="character" w:customStyle="1" w:styleId="En-tteCar">
    <w:name w:val="En-tête Car"/>
    <w:link w:val="En-tte"/>
    <w:uiPriority w:val="99"/>
    <w:rsid w:val="00F60522"/>
    <w:rPr>
      <w:rFonts w:ascii="Times New Roman" w:eastAsia="Times New Roman" w:hAnsi="Times New Roman" w:cs="Times New Roman"/>
      <w:sz w:val="24"/>
      <w:lang w:eastAsia="fr-FR"/>
    </w:rPr>
  </w:style>
  <w:style w:type="character" w:customStyle="1" w:styleId="st">
    <w:name w:val="st"/>
    <w:rsid w:val="00897572"/>
  </w:style>
  <w:style w:type="character" w:styleId="Lienhypertexte">
    <w:name w:val="Hyperlink"/>
    <w:uiPriority w:val="99"/>
    <w:unhideWhenUsed/>
    <w:rsid w:val="00897572"/>
    <w:rPr>
      <w:color w:val="0000FF"/>
      <w:u w:val="single"/>
    </w:rPr>
  </w:style>
  <w:style w:type="character" w:customStyle="1" w:styleId="ParagraphedelisteCar">
    <w:name w:val="Paragraphe de liste Car"/>
    <w:link w:val="Paragraphedeliste"/>
    <w:uiPriority w:val="34"/>
    <w:rsid w:val="00897572"/>
    <w:rPr>
      <w:sz w:val="22"/>
      <w:szCs w:val="22"/>
      <w:lang w:eastAsia="en-US"/>
    </w:rPr>
  </w:style>
  <w:style w:type="paragraph" w:styleId="Notedebasdepage">
    <w:name w:val="footnote text"/>
    <w:basedOn w:val="Normal"/>
    <w:link w:val="NotedebasdepageCar"/>
    <w:uiPriority w:val="99"/>
    <w:semiHidden/>
    <w:unhideWhenUsed/>
    <w:rsid w:val="001D40A9"/>
    <w:pPr>
      <w:ind w:left="0"/>
    </w:pPr>
    <w:rPr>
      <w:rFonts w:ascii="Estrangelo Edessa" w:eastAsia="Calibri" w:hAnsi="Estrangelo Edessa"/>
      <w:sz w:val="20"/>
      <w:szCs w:val="20"/>
      <w:lang w:val="x-none" w:eastAsia="en-US"/>
    </w:rPr>
  </w:style>
  <w:style w:type="character" w:customStyle="1" w:styleId="NotedebasdepageCar">
    <w:name w:val="Note de bas de page Car"/>
    <w:link w:val="Notedebasdepage"/>
    <w:uiPriority w:val="99"/>
    <w:semiHidden/>
    <w:rsid w:val="001D40A9"/>
    <w:rPr>
      <w:rFonts w:ascii="Estrangelo Edessa" w:hAnsi="Estrangelo Edessa" w:cs="Estrangelo Edessa"/>
      <w:lang w:eastAsia="en-US"/>
    </w:rPr>
  </w:style>
  <w:style w:type="character" w:styleId="Appelnotedebasdep">
    <w:name w:val="footnote reference"/>
    <w:uiPriority w:val="99"/>
    <w:semiHidden/>
    <w:unhideWhenUsed/>
    <w:rsid w:val="001D40A9"/>
    <w:rPr>
      <w:vertAlign w:val="superscript"/>
    </w:rPr>
  </w:style>
  <w:style w:type="table" w:styleId="Grilledutableau">
    <w:name w:val="Table Grid"/>
    <w:basedOn w:val="TableauNormal"/>
    <w:uiPriority w:val="59"/>
    <w:rsid w:val="001D40A9"/>
    <w:pPr>
      <w:spacing w:after="200" w:line="276" w:lineRule="auto"/>
    </w:pPr>
    <w:rPr>
      <w:rFonts w:ascii="Cambria" w:eastAsia="Times New Roman"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E4F22"/>
  </w:style>
  <w:style w:type="paragraph" w:customStyle="1" w:styleId="05courstitre3">
    <w:name w:val="05_cours_titre_3"/>
    <w:basedOn w:val="Titre2"/>
    <w:rsid w:val="00B227B7"/>
    <w:pPr>
      <w:spacing w:before="200" w:after="120" w:line="240" w:lineRule="exact"/>
      <w:ind w:left="0"/>
      <w:jc w:val="left"/>
    </w:pPr>
    <w:rPr>
      <w:rFonts w:ascii="Arial" w:hAnsi="Arial"/>
      <w:b/>
      <w:bCs/>
      <w:sz w:val="24"/>
      <w:szCs w:val="24"/>
    </w:rPr>
  </w:style>
  <w:style w:type="character" w:customStyle="1" w:styleId="08courstextecourantCarCar">
    <w:name w:val="08_cours_texte_courant Car Car"/>
    <w:link w:val="08courstextecourant"/>
    <w:locked/>
    <w:rsid w:val="00B227B7"/>
    <w:rPr>
      <w:sz w:val="24"/>
    </w:rPr>
  </w:style>
  <w:style w:type="paragraph" w:customStyle="1" w:styleId="08courstextecourant">
    <w:name w:val="08_cours_texte_courant"/>
    <w:basedOn w:val="Normal"/>
    <w:link w:val="08courstextecourantCarCar"/>
    <w:rsid w:val="00B227B7"/>
    <w:pPr>
      <w:spacing w:before="20" w:after="10" w:line="260" w:lineRule="exact"/>
      <w:ind w:left="0"/>
    </w:pPr>
    <w:rPr>
      <w:rFonts w:ascii="Calibri" w:eastAsia="Calibri" w:hAnsi="Calibri"/>
      <w:szCs w:val="20"/>
      <w:lang w:val="x-none" w:eastAsia="x-none"/>
    </w:rPr>
  </w:style>
  <w:style w:type="character" w:styleId="Accentuation">
    <w:name w:val="Emphasis"/>
    <w:uiPriority w:val="20"/>
    <w:qFormat/>
    <w:rsid w:val="00B31F02"/>
    <w:rPr>
      <w:i/>
      <w:iCs/>
    </w:rPr>
  </w:style>
  <w:style w:type="character" w:customStyle="1" w:styleId="renvoifakeno">
    <w:name w:val="renvoi_fake_no"/>
    <w:rsid w:val="00B31F02"/>
  </w:style>
  <w:style w:type="paragraph" w:customStyle="1" w:styleId="exercicesquestions">
    <w:name w:val="exercices questions"/>
    <w:basedOn w:val="Normal"/>
    <w:rsid w:val="00E2662D"/>
    <w:pPr>
      <w:spacing w:line="240" w:lineRule="exact"/>
      <w:ind w:left="284"/>
      <w:jc w:val="left"/>
    </w:pPr>
    <w:rPr>
      <w:rFonts w:ascii="Arial" w:hAnsi="Arial"/>
      <w:sz w:val="20"/>
      <w:szCs w:val="20"/>
    </w:rPr>
  </w:style>
  <w:style w:type="paragraph" w:customStyle="1" w:styleId="Default">
    <w:name w:val="Default"/>
    <w:rsid w:val="000A49BD"/>
    <w:pPr>
      <w:autoSpaceDE w:val="0"/>
      <w:autoSpaceDN w:val="0"/>
      <w:adjustRightInd w:val="0"/>
    </w:pPr>
    <w:rPr>
      <w:rFonts w:ascii="Arial MT" w:hAnsi="Arial MT" w:cs="Arial MT"/>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5604745">
      <w:bodyDiv w:val="1"/>
      <w:marLeft w:val="0"/>
      <w:marRight w:val="0"/>
      <w:marTop w:val="0"/>
      <w:marBottom w:val="0"/>
      <w:divBdr>
        <w:top w:val="none" w:sz="0" w:space="0" w:color="auto"/>
        <w:left w:val="none" w:sz="0" w:space="0" w:color="auto"/>
        <w:bottom w:val="none" w:sz="0" w:space="0" w:color="auto"/>
        <w:right w:val="none" w:sz="0" w:space="0" w:color="auto"/>
      </w:divBdr>
      <w:divsChild>
        <w:div w:id="708536062">
          <w:marLeft w:val="1008"/>
          <w:marRight w:val="0"/>
          <w:marTop w:val="0"/>
          <w:marBottom w:val="0"/>
          <w:divBdr>
            <w:top w:val="none" w:sz="0" w:space="0" w:color="auto"/>
            <w:left w:val="none" w:sz="0" w:space="0" w:color="auto"/>
            <w:bottom w:val="none" w:sz="0" w:space="0" w:color="auto"/>
            <w:right w:val="none" w:sz="0" w:space="0" w:color="auto"/>
          </w:divBdr>
        </w:div>
        <w:div w:id="782725785">
          <w:marLeft w:val="1008"/>
          <w:marRight w:val="0"/>
          <w:marTop w:val="0"/>
          <w:marBottom w:val="0"/>
          <w:divBdr>
            <w:top w:val="none" w:sz="0" w:space="0" w:color="auto"/>
            <w:left w:val="none" w:sz="0" w:space="0" w:color="auto"/>
            <w:bottom w:val="none" w:sz="0" w:space="0" w:color="auto"/>
            <w:right w:val="none" w:sz="0" w:space="0" w:color="auto"/>
          </w:divBdr>
        </w:div>
        <w:div w:id="1139612357">
          <w:marLeft w:val="288"/>
          <w:marRight w:val="0"/>
          <w:marTop w:val="0"/>
          <w:marBottom w:val="0"/>
          <w:divBdr>
            <w:top w:val="none" w:sz="0" w:space="0" w:color="auto"/>
            <w:left w:val="none" w:sz="0" w:space="0" w:color="auto"/>
            <w:bottom w:val="none" w:sz="0" w:space="0" w:color="auto"/>
            <w:right w:val="none" w:sz="0" w:space="0" w:color="auto"/>
          </w:divBdr>
        </w:div>
        <w:div w:id="1190528368">
          <w:marLeft w:val="288"/>
          <w:marRight w:val="0"/>
          <w:marTop w:val="0"/>
          <w:marBottom w:val="0"/>
          <w:divBdr>
            <w:top w:val="none" w:sz="0" w:space="0" w:color="auto"/>
            <w:left w:val="none" w:sz="0" w:space="0" w:color="auto"/>
            <w:bottom w:val="none" w:sz="0" w:space="0" w:color="auto"/>
            <w:right w:val="none" w:sz="0" w:space="0" w:color="auto"/>
          </w:divBdr>
        </w:div>
        <w:div w:id="1961106220">
          <w:marLeft w:val="1008"/>
          <w:marRight w:val="0"/>
          <w:marTop w:val="0"/>
          <w:marBottom w:val="0"/>
          <w:divBdr>
            <w:top w:val="none" w:sz="0" w:space="0" w:color="auto"/>
            <w:left w:val="none" w:sz="0" w:space="0" w:color="auto"/>
            <w:bottom w:val="none" w:sz="0" w:space="0" w:color="auto"/>
            <w:right w:val="none" w:sz="0" w:space="0" w:color="auto"/>
          </w:divBdr>
        </w:div>
      </w:divsChild>
    </w:div>
    <w:div w:id="291055197">
      <w:bodyDiv w:val="1"/>
      <w:marLeft w:val="0"/>
      <w:marRight w:val="0"/>
      <w:marTop w:val="0"/>
      <w:marBottom w:val="0"/>
      <w:divBdr>
        <w:top w:val="none" w:sz="0" w:space="0" w:color="auto"/>
        <w:left w:val="none" w:sz="0" w:space="0" w:color="auto"/>
        <w:bottom w:val="none" w:sz="0" w:space="0" w:color="auto"/>
        <w:right w:val="none" w:sz="0" w:space="0" w:color="auto"/>
      </w:divBdr>
      <w:divsChild>
        <w:div w:id="98526787">
          <w:marLeft w:val="1440"/>
          <w:marRight w:val="0"/>
          <w:marTop w:val="0"/>
          <w:marBottom w:val="0"/>
          <w:divBdr>
            <w:top w:val="none" w:sz="0" w:space="0" w:color="auto"/>
            <w:left w:val="none" w:sz="0" w:space="0" w:color="auto"/>
            <w:bottom w:val="none" w:sz="0" w:space="0" w:color="auto"/>
            <w:right w:val="none" w:sz="0" w:space="0" w:color="auto"/>
          </w:divBdr>
        </w:div>
        <w:div w:id="356660603">
          <w:marLeft w:val="2160"/>
          <w:marRight w:val="0"/>
          <w:marTop w:val="0"/>
          <w:marBottom w:val="0"/>
          <w:divBdr>
            <w:top w:val="none" w:sz="0" w:space="0" w:color="auto"/>
            <w:left w:val="none" w:sz="0" w:space="0" w:color="auto"/>
            <w:bottom w:val="none" w:sz="0" w:space="0" w:color="auto"/>
            <w:right w:val="none" w:sz="0" w:space="0" w:color="auto"/>
          </w:divBdr>
        </w:div>
        <w:div w:id="574121763">
          <w:marLeft w:val="1440"/>
          <w:marRight w:val="0"/>
          <w:marTop w:val="0"/>
          <w:marBottom w:val="0"/>
          <w:divBdr>
            <w:top w:val="none" w:sz="0" w:space="0" w:color="auto"/>
            <w:left w:val="none" w:sz="0" w:space="0" w:color="auto"/>
            <w:bottom w:val="none" w:sz="0" w:space="0" w:color="auto"/>
            <w:right w:val="none" w:sz="0" w:space="0" w:color="auto"/>
          </w:divBdr>
        </w:div>
        <w:div w:id="581524756">
          <w:marLeft w:val="1440"/>
          <w:marRight w:val="0"/>
          <w:marTop w:val="0"/>
          <w:marBottom w:val="0"/>
          <w:divBdr>
            <w:top w:val="none" w:sz="0" w:space="0" w:color="auto"/>
            <w:left w:val="none" w:sz="0" w:space="0" w:color="auto"/>
            <w:bottom w:val="none" w:sz="0" w:space="0" w:color="auto"/>
            <w:right w:val="none" w:sz="0" w:space="0" w:color="auto"/>
          </w:divBdr>
        </w:div>
        <w:div w:id="609163783">
          <w:marLeft w:val="2160"/>
          <w:marRight w:val="0"/>
          <w:marTop w:val="0"/>
          <w:marBottom w:val="0"/>
          <w:divBdr>
            <w:top w:val="none" w:sz="0" w:space="0" w:color="auto"/>
            <w:left w:val="none" w:sz="0" w:space="0" w:color="auto"/>
            <w:bottom w:val="none" w:sz="0" w:space="0" w:color="auto"/>
            <w:right w:val="none" w:sz="0" w:space="0" w:color="auto"/>
          </w:divBdr>
        </w:div>
        <w:div w:id="1626235948">
          <w:marLeft w:val="720"/>
          <w:marRight w:val="0"/>
          <w:marTop w:val="0"/>
          <w:marBottom w:val="0"/>
          <w:divBdr>
            <w:top w:val="none" w:sz="0" w:space="0" w:color="auto"/>
            <w:left w:val="none" w:sz="0" w:space="0" w:color="auto"/>
            <w:bottom w:val="none" w:sz="0" w:space="0" w:color="auto"/>
            <w:right w:val="none" w:sz="0" w:space="0" w:color="auto"/>
          </w:divBdr>
        </w:div>
        <w:div w:id="1649625144">
          <w:marLeft w:val="130"/>
          <w:marRight w:val="0"/>
          <w:marTop w:val="0"/>
          <w:marBottom w:val="0"/>
          <w:divBdr>
            <w:top w:val="none" w:sz="0" w:space="0" w:color="auto"/>
            <w:left w:val="none" w:sz="0" w:space="0" w:color="auto"/>
            <w:bottom w:val="none" w:sz="0" w:space="0" w:color="auto"/>
            <w:right w:val="none" w:sz="0" w:space="0" w:color="auto"/>
          </w:divBdr>
        </w:div>
        <w:div w:id="1654484330">
          <w:marLeft w:val="850"/>
          <w:marRight w:val="0"/>
          <w:marTop w:val="0"/>
          <w:marBottom w:val="0"/>
          <w:divBdr>
            <w:top w:val="none" w:sz="0" w:space="0" w:color="auto"/>
            <w:left w:val="none" w:sz="0" w:space="0" w:color="auto"/>
            <w:bottom w:val="none" w:sz="0" w:space="0" w:color="auto"/>
            <w:right w:val="none" w:sz="0" w:space="0" w:color="auto"/>
          </w:divBdr>
        </w:div>
        <w:div w:id="1675763397">
          <w:marLeft w:val="2160"/>
          <w:marRight w:val="0"/>
          <w:marTop w:val="0"/>
          <w:marBottom w:val="0"/>
          <w:divBdr>
            <w:top w:val="none" w:sz="0" w:space="0" w:color="auto"/>
            <w:left w:val="none" w:sz="0" w:space="0" w:color="auto"/>
            <w:bottom w:val="none" w:sz="0" w:space="0" w:color="auto"/>
            <w:right w:val="none" w:sz="0" w:space="0" w:color="auto"/>
          </w:divBdr>
        </w:div>
        <w:div w:id="2000186995">
          <w:marLeft w:val="2160"/>
          <w:marRight w:val="0"/>
          <w:marTop w:val="0"/>
          <w:marBottom w:val="0"/>
          <w:divBdr>
            <w:top w:val="none" w:sz="0" w:space="0" w:color="auto"/>
            <w:left w:val="none" w:sz="0" w:space="0" w:color="auto"/>
            <w:bottom w:val="none" w:sz="0" w:space="0" w:color="auto"/>
            <w:right w:val="none" w:sz="0" w:space="0" w:color="auto"/>
          </w:divBdr>
        </w:div>
        <w:div w:id="2012221539">
          <w:marLeft w:val="1440"/>
          <w:marRight w:val="0"/>
          <w:marTop w:val="0"/>
          <w:marBottom w:val="0"/>
          <w:divBdr>
            <w:top w:val="none" w:sz="0" w:space="0" w:color="auto"/>
            <w:left w:val="none" w:sz="0" w:space="0" w:color="auto"/>
            <w:bottom w:val="none" w:sz="0" w:space="0" w:color="auto"/>
            <w:right w:val="none" w:sz="0" w:space="0" w:color="auto"/>
          </w:divBdr>
        </w:div>
        <w:div w:id="2057582422">
          <w:marLeft w:val="1440"/>
          <w:marRight w:val="0"/>
          <w:marTop w:val="0"/>
          <w:marBottom w:val="0"/>
          <w:divBdr>
            <w:top w:val="none" w:sz="0" w:space="0" w:color="auto"/>
            <w:left w:val="none" w:sz="0" w:space="0" w:color="auto"/>
            <w:bottom w:val="none" w:sz="0" w:space="0" w:color="auto"/>
            <w:right w:val="none" w:sz="0" w:space="0" w:color="auto"/>
          </w:divBdr>
        </w:div>
      </w:divsChild>
    </w:div>
    <w:div w:id="330060798">
      <w:bodyDiv w:val="1"/>
      <w:marLeft w:val="0"/>
      <w:marRight w:val="0"/>
      <w:marTop w:val="0"/>
      <w:marBottom w:val="0"/>
      <w:divBdr>
        <w:top w:val="none" w:sz="0" w:space="0" w:color="auto"/>
        <w:left w:val="none" w:sz="0" w:space="0" w:color="auto"/>
        <w:bottom w:val="none" w:sz="0" w:space="0" w:color="auto"/>
        <w:right w:val="none" w:sz="0" w:space="0" w:color="auto"/>
      </w:divBdr>
    </w:div>
    <w:div w:id="483543782">
      <w:bodyDiv w:val="1"/>
      <w:marLeft w:val="0"/>
      <w:marRight w:val="0"/>
      <w:marTop w:val="0"/>
      <w:marBottom w:val="0"/>
      <w:divBdr>
        <w:top w:val="none" w:sz="0" w:space="0" w:color="auto"/>
        <w:left w:val="none" w:sz="0" w:space="0" w:color="auto"/>
        <w:bottom w:val="none" w:sz="0" w:space="0" w:color="auto"/>
        <w:right w:val="none" w:sz="0" w:space="0" w:color="auto"/>
      </w:divBdr>
    </w:div>
    <w:div w:id="608658680">
      <w:bodyDiv w:val="1"/>
      <w:marLeft w:val="0"/>
      <w:marRight w:val="0"/>
      <w:marTop w:val="0"/>
      <w:marBottom w:val="0"/>
      <w:divBdr>
        <w:top w:val="none" w:sz="0" w:space="0" w:color="auto"/>
        <w:left w:val="none" w:sz="0" w:space="0" w:color="auto"/>
        <w:bottom w:val="none" w:sz="0" w:space="0" w:color="auto"/>
        <w:right w:val="none" w:sz="0" w:space="0" w:color="auto"/>
      </w:divBdr>
    </w:div>
    <w:div w:id="1221284914">
      <w:bodyDiv w:val="1"/>
      <w:marLeft w:val="0"/>
      <w:marRight w:val="0"/>
      <w:marTop w:val="0"/>
      <w:marBottom w:val="0"/>
      <w:divBdr>
        <w:top w:val="none" w:sz="0" w:space="0" w:color="auto"/>
        <w:left w:val="none" w:sz="0" w:space="0" w:color="auto"/>
        <w:bottom w:val="none" w:sz="0" w:space="0" w:color="auto"/>
        <w:right w:val="none" w:sz="0" w:space="0" w:color="auto"/>
      </w:divBdr>
    </w:div>
    <w:div w:id="1398895217">
      <w:bodyDiv w:val="1"/>
      <w:marLeft w:val="0"/>
      <w:marRight w:val="0"/>
      <w:marTop w:val="0"/>
      <w:marBottom w:val="0"/>
      <w:divBdr>
        <w:top w:val="none" w:sz="0" w:space="0" w:color="auto"/>
        <w:left w:val="none" w:sz="0" w:space="0" w:color="auto"/>
        <w:bottom w:val="none" w:sz="0" w:space="0" w:color="auto"/>
        <w:right w:val="none" w:sz="0" w:space="0" w:color="auto"/>
      </w:divBdr>
    </w:div>
    <w:div w:id="1630742993">
      <w:bodyDiv w:val="1"/>
      <w:marLeft w:val="0"/>
      <w:marRight w:val="0"/>
      <w:marTop w:val="0"/>
      <w:marBottom w:val="0"/>
      <w:divBdr>
        <w:top w:val="none" w:sz="0" w:space="0" w:color="auto"/>
        <w:left w:val="none" w:sz="0" w:space="0" w:color="auto"/>
        <w:bottom w:val="none" w:sz="0" w:space="0" w:color="auto"/>
        <w:right w:val="none" w:sz="0" w:space="0" w:color="auto"/>
      </w:divBdr>
      <w:divsChild>
        <w:div w:id="836191803">
          <w:marLeft w:val="1008"/>
          <w:marRight w:val="0"/>
          <w:marTop w:val="0"/>
          <w:marBottom w:val="0"/>
          <w:divBdr>
            <w:top w:val="none" w:sz="0" w:space="0" w:color="auto"/>
            <w:left w:val="none" w:sz="0" w:space="0" w:color="auto"/>
            <w:bottom w:val="none" w:sz="0" w:space="0" w:color="auto"/>
            <w:right w:val="none" w:sz="0" w:space="0" w:color="auto"/>
          </w:divBdr>
        </w:div>
        <w:div w:id="1754012748">
          <w:marLeft w:val="1008"/>
          <w:marRight w:val="0"/>
          <w:marTop w:val="0"/>
          <w:marBottom w:val="0"/>
          <w:divBdr>
            <w:top w:val="none" w:sz="0" w:space="0" w:color="auto"/>
            <w:left w:val="none" w:sz="0" w:space="0" w:color="auto"/>
            <w:bottom w:val="none" w:sz="0" w:space="0" w:color="auto"/>
            <w:right w:val="none" w:sz="0" w:space="0" w:color="auto"/>
          </w:divBdr>
        </w:div>
        <w:div w:id="1779832961">
          <w:marLeft w:val="1008"/>
          <w:marRight w:val="0"/>
          <w:marTop w:val="0"/>
          <w:marBottom w:val="0"/>
          <w:divBdr>
            <w:top w:val="none" w:sz="0" w:space="0" w:color="auto"/>
            <w:left w:val="none" w:sz="0" w:space="0" w:color="auto"/>
            <w:bottom w:val="none" w:sz="0" w:space="0" w:color="auto"/>
            <w:right w:val="none" w:sz="0" w:space="0" w:color="auto"/>
          </w:divBdr>
        </w:div>
      </w:divsChild>
    </w:div>
    <w:div w:id="1825268894">
      <w:bodyDiv w:val="1"/>
      <w:marLeft w:val="0"/>
      <w:marRight w:val="0"/>
      <w:marTop w:val="0"/>
      <w:marBottom w:val="0"/>
      <w:divBdr>
        <w:top w:val="none" w:sz="0" w:space="0" w:color="auto"/>
        <w:left w:val="none" w:sz="0" w:space="0" w:color="auto"/>
        <w:bottom w:val="none" w:sz="0" w:space="0" w:color="auto"/>
        <w:right w:val="none" w:sz="0" w:space="0" w:color="auto"/>
      </w:divBdr>
      <w:divsChild>
        <w:div w:id="111094626">
          <w:marLeft w:val="1570"/>
          <w:marRight w:val="0"/>
          <w:marTop w:val="0"/>
          <w:marBottom w:val="0"/>
          <w:divBdr>
            <w:top w:val="none" w:sz="0" w:space="0" w:color="auto"/>
            <w:left w:val="none" w:sz="0" w:space="0" w:color="auto"/>
            <w:bottom w:val="none" w:sz="0" w:space="0" w:color="auto"/>
            <w:right w:val="none" w:sz="0" w:space="0" w:color="auto"/>
          </w:divBdr>
        </w:div>
        <w:div w:id="265355708">
          <w:marLeft w:val="1570"/>
          <w:marRight w:val="0"/>
          <w:marTop w:val="0"/>
          <w:marBottom w:val="0"/>
          <w:divBdr>
            <w:top w:val="none" w:sz="0" w:space="0" w:color="auto"/>
            <w:left w:val="none" w:sz="0" w:space="0" w:color="auto"/>
            <w:bottom w:val="none" w:sz="0" w:space="0" w:color="auto"/>
            <w:right w:val="none" w:sz="0" w:space="0" w:color="auto"/>
          </w:divBdr>
        </w:div>
        <w:div w:id="662583521">
          <w:marLeft w:val="850"/>
          <w:marRight w:val="0"/>
          <w:marTop w:val="0"/>
          <w:marBottom w:val="0"/>
          <w:divBdr>
            <w:top w:val="none" w:sz="0" w:space="0" w:color="auto"/>
            <w:left w:val="none" w:sz="0" w:space="0" w:color="auto"/>
            <w:bottom w:val="none" w:sz="0" w:space="0" w:color="auto"/>
            <w:right w:val="none" w:sz="0" w:space="0" w:color="auto"/>
          </w:divBdr>
        </w:div>
        <w:div w:id="1263151270">
          <w:marLeft w:val="1570"/>
          <w:marRight w:val="0"/>
          <w:marTop w:val="0"/>
          <w:marBottom w:val="0"/>
          <w:divBdr>
            <w:top w:val="none" w:sz="0" w:space="0" w:color="auto"/>
            <w:left w:val="none" w:sz="0" w:space="0" w:color="auto"/>
            <w:bottom w:val="none" w:sz="0" w:space="0" w:color="auto"/>
            <w:right w:val="none" w:sz="0" w:space="0" w:color="auto"/>
          </w:divBdr>
        </w:div>
        <w:div w:id="1902397752">
          <w:marLeft w:val="130"/>
          <w:marRight w:val="0"/>
          <w:marTop w:val="0"/>
          <w:marBottom w:val="0"/>
          <w:divBdr>
            <w:top w:val="none" w:sz="0" w:space="0" w:color="auto"/>
            <w:left w:val="none" w:sz="0" w:space="0" w:color="auto"/>
            <w:bottom w:val="none" w:sz="0" w:space="0" w:color="auto"/>
            <w:right w:val="none" w:sz="0" w:space="0" w:color="auto"/>
          </w:divBdr>
        </w:div>
        <w:div w:id="2038389360">
          <w:marLeft w:val="1570"/>
          <w:marRight w:val="0"/>
          <w:marTop w:val="0"/>
          <w:marBottom w:val="0"/>
          <w:divBdr>
            <w:top w:val="none" w:sz="0" w:space="0" w:color="auto"/>
            <w:left w:val="none" w:sz="0" w:space="0" w:color="auto"/>
            <w:bottom w:val="none" w:sz="0" w:space="0" w:color="auto"/>
            <w:right w:val="none" w:sz="0" w:space="0" w:color="auto"/>
          </w:divBdr>
        </w:div>
      </w:divsChild>
    </w:div>
    <w:div w:id="1984386521">
      <w:bodyDiv w:val="1"/>
      <w:marLeft w:val="0"/>
      <w:marRight w:val="0"/>
      <w:marTop w:val="0"/>
      <w:marBottom w:val="0"/>
      <w:divBdr>
        <w:top w:val="none" w:sz="0" w:space="0" w:color="auto"/>
        <w:left w:val="none" w:sz="0" w:space="0" w:color="auto"/>
        <w:bottom w:val="none" w:sz="0" w:space="0" w:color="auto"/>
        <w:right w:val="none" w:sz="0" w:space="0" w:color="auto"/>
      </w:divBdr>
    </w:div>
    <w:div w:id="2073388194">
      <w:bodyDiv w:val="1"/>
      <w:marLeft w:val="0"/>
      <w:marRight w:val="0"/>
      <w:marTop w:val="0"/>
      <w:marBottom w:val="0"/>
      <w:divBdr>
        <w:top w:val="none" w:sz="0" w:space="0" w:color="auto"/>
        <w:left w:val="none" w:sz="0" w:space="0" w:color="auto"/>
        <w:bottom w:val="none" w:sz="0" w:space="0" w:color="auto"/>
        <w:right w:val="none" w:sz="0" w:space="0" w:color="auto"/>
      </w:divBdr>
      <w:divsChild>
        <w:div w:id="1921482527">
          <w:marLeft w:val="1008"/>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www.ined.f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5E4596-EE73-4CFB-87E2-1D1A4734B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3170</Words>
  <Characters>17441</Characters>
  <Application>Microsoft Office Word</Application>
  <DocSecurity>0</DocSecurity>
  <Lines>145</Lines>
  <Paragraphs>41</Paragraphs>
  <ScaleCrop>false</ScaleCrop>
  <HeadingPairs>
    <vt:vector size="2" baseType="variant">
      <vt:variant>
        <vt:lpstr>Titre</vt:lpstr>
      </vt:variant>
      <vt:variant>
        <vt:i4>1</vt:i4>
      </vt:variant>
    </vt:vector>
  </HeadingPairs>
  <TitlesOfParts>
    <vt:vector size="1" baseType="lpstr">
      <vt:lpstr/>
    </vt:vector>
  </TitlesOfParts>
  <Company>Hewlett-Packard Company</Company>
  <LinksUpToDate>false</LinksUpToDate>
  <CharactersWithSpaces>20570</CharactersWithSpaces>
  <SharedDoc>false</SharedDoc>
  <HLinks>
    <vt:vector size="6" baseType="variant">
      <vt:variant>
        <vt:i4>720912</vt:i4>
      </vt:variant>
      <vt:variant>
        <vt:i4>0</vt:i4>
      </vt:variant>
      <vt:variant>
        <vt:i4>0</vt:i4>
      </vt:variant>
      <vt:variant>
        <vt:i4>5</vt:i4>
      </vt:variant>
      <vt:variant>
        <vt:lpwstr>https://www.ined.fr/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LANDE Evelyne</dc:creator>
  <cp:lastModifiedBy>fmarty</cp:lastModifiedBy>
  <cp:revision>2</cp:revision>
  <cp:lastPrinted>2017-03-06T15:13:00Z</cp:lastPrinted>
  <dcterms:created xsi:type="dcterms:W3CDTF">2018-09-14T16:36:00Z</dcterms:created>
  <dcterms:modified xsi:type="dcterms:W3CDTF">2018-09-14T16:36:00Z</dcterms:modified>
</cp:coreProperties>
</file>