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4C0D4" w14:textId="1F89FA13" w:rsidR="00513ECD" w:rsidRDefault="00513ECD" w:rsidP="007040F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ind w:left="-425" w:right="-595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ANNEXE 9 - </w:t>
      </w:r>
      <w:r w:rsidR="008F2C0E">
        <w:rPr>
          <w:rFonts w:ascii="Arial" w:hAnsi="Arial" w:cs="Arial"/>
          <w:b/>
          <w:bCs/>
          <w:sz w:val="22"/>
          <w:szCs w:val="22"/>
        </w:rPr>
        <w:t>BTS PROFESSIONS IMMOBILIERES</w:t>
      </w:r>
      <w:r w:rsidR="00D95696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–</w:t>
      </w:r>
      <w:r w:rsidR="00D95696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SESSION 2026</w:t>
      </w:r>
    </w:p>
    <w:p w14:paraId="79A55E31" w14:textId="684AA00F" w:rsidR="008F2C0E" w:rsidRDefault="00D95696" w:rsidP="007040F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ind w:left="-425" w:right="-595"/>
        <w:jc w:val="center"/>
        <w:rPr>
          <w:rFonts w:ascii="Arial" w:hAnsi="Arial" w:cs="Arial"/>
          <w:b/>
          <w:bCs/>
          <w:sz w:val="22"/>
          <w:szCs w:val="22"/>
        </w:rPr>
      </w:pPr>
      <w:r w:rsidRPr="00F2670D"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z w:val="22"/>
          <w:szCs w:val="22"/>
        </w:rPr>
        <w:t xml:space="preserve">4 - </w:t>
      </w:r>
      <w:r w:rsidR="005153A5" w:rsidRPr="00130AEA">
        <w:rPr>
          <w:rFonts w:ascii="Arial" w:hAnsi="Arial" w:cs="Arial"/>
          <w:b/>
          <w:bCs/>
          <w:sz w:val="22"/>
          <w:szCs w:val="22"/>
        </w:rPr>
        <w:t>Environnement juridique et économique des activités immobilières</w:t>
      </w:r>
    </w:p>
    <w:p w14:paraId="426C13DD" w14:textId="12084099" w:rsidR="005153A5" w:rsidRPr="00130AEA" w:rsidRDefault="005153A5" w:rsidP="007040F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60"/>
        <w:ind w:left="-425" w:right="-595"/>
        <w:jc w:val="center"/>
        <w:rPr>
          <w:rFonts w:ascii="Arial" w:hAnsi="Arial" w:cs="Arial"/>
          <w:b/>
          <w:bCs/>
          <w:sz w:val="22"/>
          <w:szCs w:val="22"/>
        </w:rPr>
      </w:pPr>
      <w:r w:rsidRPr="00130AEA">
        <w:rPr>
          <w:rFonts w:ascii="Arial" w:hAnsi="Arial" w:cs="Arial"/>
          <w:b/>
          <w:bCs/>
          <w:sz w:val="22"/>
          <w:szCs w:val="22"/>
        </w:rPr>
        <w:t>Descripteurs d’évaluation - fiche de positionnement</w:t>
      </w:r>
      <w:r w:rsidR="00513ECD">
        <w:rPr>
          <w:rFonts w:ascii="Arial" w:hAnsi="Arial" w:cs="Arial"/>
          <w:b/>
          <w:bCs/>
          <w:sz w:val="22"/>
          <w:szCs w:val="22"/>
        </w:rPr>
        <w:t xml:space="preserve"> - CCF</w:t>
      </w:r>
    </w:p>
    <w:tbl>
      <w:tblPr>
        <w:tblStyle w:val="Grilledutableau"/>
        <w:tblW w:w="1560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799"/>
        <w:gridCol w:w="3200"/>
        <w:gridCol w:w="3201"/>
        <w:gridCol w:w="3199"/>
        <w:gridCol w:w="3201"/>
      </w:tblGrid>
      <w:tr w:rsidR="005153A5" w:rsidRPr="005153A5" w14:paraId="5BFFD397" w14:textId="77777777" w:rsidTr="00130AEA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E904" w14:textId="77777777" w:rsidR="005153A5" w:rsidRPr="005153A5" w:rsidRDefault="005153A5" w:rsidP="00130AE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0F39" w14:textId="77777777" w:rsidR="005153A5" w:rsidRPr="005153A5" w:rsidRDefault="005153A5" w:rsidP="00130AE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5153A5">
              <w:rPr>
                <w:rFonts w:ascii="Arial" w:hAnsi="Arial" w:cs="Arial"/>
                <w:b/>
                <w:bCs/>
              </w:rPr>
              <w:t xml:space="preserve">Niveau 1 </w:t>
            </w:r>
            <w:r w:rsidRPr="00543077">
              <w:rPr>
                <w:rFonts w:ascii="Arial" w:hAnsi="Arial" w:cs="Arial"/>
                <w:b/>
                <w:bCs/>
                <w:highlight w:val="yellow"/>
              </w:rPr>
              <w:t>(insuffisant)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F692" w14:textId="77777777" w:rsidR="005153A5" w:rsidRPr="005153A5" w:rsidRDefault="005153A5" w:rsidP="00130AE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5153A5">
              <w:rPr>
                <w:rFonts w:ascii="Arial" w:hAnsi="Arial" w:cs="Arial"/>
                <w:b/>
                <w:bCs/>
              </w:rPr>
              <w:t xml:space="preserve">Niveau 2 </w:t>
            </w:r>
            <w:r w:rsidRPr="00543077">
              <w:rPr>
                <w:rFonts w:ascii="Arial" w:hAnsi="Arial" w:cs="Arial"/>
                <w:b/>
                <w:bCs/>
                <w:highlight w:val="yellow"/>
              </w:rPr>
              <w:t>(fragile)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F211" w14:textId="77777777" w:rsidR="005153A5" w:rsidRPr="005153A5" w:rsidRDefault="005153A5" w:rsidP="00130AE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5153A5">
              <w:rPr>
                <w:rFonts w:ascii="Arial" w:hAnsi="Arial" w:cs="Arial"/>
                <w:b/>
                <w:bCs/>
              </w:rPr>
              <w:t xml:space="preserve">Niveau 3 </w:t>
            </w:r>
            <w:r w:rsidRPr="00543077">
              <w:rPr>
                <w:rFonts w:ascii="Arial" w:hAnsi="Arial" w:cs="Arial"/>
                <w:b/>
                <w:bCs/>
                <w:highlight w:val="yellow"/>
              </w:rPr>
              <w:t>(confirmé)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4467" w14:textId="77777777" w:rsidR="005153A5" w:rsidRPr="005153A5" w:rsidRDefault="005153A5" w:rsidP="00130AE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5153A5">
              <w:rPr>
                <w:rFonts w:ascii="Arial" w:hAnsi="Arial" w:cs="Arial"/>
                <w:b/>
                <w:bCs/>
              </w:rPr>
              <w:t xml:space="preserve">Niveau 4 </w:t>
            </w:r>
            <w:r w:rsidRPr="00543077">
              <w:rPr>
                <w:rFonts w:ascii="Arial" w:hAnsi="Arial" w:cs="Arial"/>
                <w:b/>
                <w:bCs/>
                <w:highlight w:val="yellow"/>
              </w:rPr>
              <w:t>(expert)</w:t>
            </w:r>
          </w:p>
        </w:tc>
      </w:tr>
      <w:tr w:rsidR="005153A5" w:rsidRPr="005153A5" w14:paraId="18F81DBF" w14:textId="77777777" w:rsidTr="0005365A">
        <w:trPr>
          <w:trHeight w:val="1690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36F6" w14:textId="77777777" w:rsidR="005153A5" w:rsidRPr="00C1230A" w:rsidRDefault="005153A5" w:rsidP="00130AEA">
            <w:pPr>
              <w:spacing w:before="60" w:after="6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C1230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Description générale des niveaux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5C66" w14:textId="77777777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230A">
              <w:rPr>
                <w:rFonts w:ascii="Arial" w:hAnsi="Arial" w:cs="Arial"/>
                <w:i/>
                <w:iCs/>
                <w:sz w:val="18"/>
                <w:szCs w:val="18"/>
              </w:rPr>
              <w:t>L’étudiant ne sait pas mobiliser ses acquis de manière adéquate à la situation. Il a besoin d’aides majeures.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9782" w14:textId="77777777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230A">
              <w:rPr>
                <w:rFonts w:ascii="Arial" w:hAnsi="Arial" w:cs="Arial"/>
                <w:i/>
                <w:iCs/>
                <w:sz w:val="18"/>
                <w:szCs w:val="18"/>
              </w:rPr>
              <w:t>L’étudiant mobilise ses acquis mais commet des erreurs importantes. Il a besoin d’un accompagnement.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49FE" w14:textId="61A2E973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230A">
              <w:rPr>
                <w:rFonts w:ascii="Arial" w:hAnsi="Arial" w:cs="Arial"/>
                <w:i/>
                <w:iCs/>
                <w:sz w:val="18"/>
                <w:szCs w:val="18"/>
              </w:rPr>
              <w:t>L’étudiant mobilise ses acquis de manière adéquate, même s’il y a des imperfections dans la réalisation de la tâche. Les erreurs sont mineures. Il n’a plus besoin d’accompagnement</w:t>
            </w:r>
            <w:r w:rsidR="00513ECD" w:rsidRPr="00C1230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D544" w14:textId="32DEA868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230A">
              <w:rPr>
                <w:rFonts w:ascii="Arial" w:hAnsi="Arial" w:cs="Arial"/>
                <w:i/>
                <w:iCs/>
                <w:sz w:val="18"/>
                <w:szCs w:val="18"/>
              </w:rPr>
              <w:t>L’étudiant mobilise ses acquis de manière</w:t>
            </w:r>
            <w:r w:rsidR="00513ECD" w:rsidRPr="00C1230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C1230A">
              <w:rPr>
                <w:rFonts w:ascii="Arial" w:hAnsi="Arial" w:cs="Arial"/>
                <w:i/>
                <w:iCs/>
                <w:sz w:val="18"/>
                <w:szCs w:val="18"/>
              </w:rPr>
              <w:t>adéquate et la réalisation de la tâche est parfaite, ou quasi-parfaite. L’étudiant sait expliquer sa démarche.</w:t>
            </w:r>
          </w:p>
        </w:tc>
      </w:tr>
      <w:tr w:rsidR="005153A5" w:rsidRPr="005153A5" w14:paraId="7CE94D37" w14:textId="77777777" w:rsidTr="0005365A">
        <w:trPr>
          <w:trHeight w:val="1544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C973" w14:textId="77777777" w:rsidR="005153A5" w:rsidRPr="00C1230A" w:rsidRDefault="005153A5" w:rsidP="00A25E3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30A">
              <w:rPr>
                <w:rFonts w:ascii="Arial" w:hAnsi="Arial" w:cs="Arial"/>
                <w:b/>
                <w:bCs/>
                <w:sz w:val="18"/>
                <w:szCs w:val="18"/>
              </w:rPr>
              <w:t>Justesse dans l’analyse d’une documentation juridique et/ou économique et de sa portée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413F" w14:textId="77777777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Des difficultés de compréhension et d’exploitation d’une documentation économique ou juridique.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BE83" w14:textId="1F59D526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 xml:space="preserve">Une analyse superficielle. L’étudiant repère certains éléments clés d’une documentation, mais </w:t>
            </w:r>
            <w:r w:rsidR="00ED638E" w:rsidRPr="00C1230A">
              <w:rPr>
                <w:rFonts w:ascii="Arial" w:hAnsi="Arial" w:cs="Arial"/>
                <w:sz w:val="18"/>
                <w:szCs w:val="18"/>
              </w:rPr>
              <w:t>la</w:t>
            </w:r>
            <w:r w:rsidRPr="00C1230A">
              <w:rPr>
                <w:rFonts w:ascii="Arial" w:hAnsi="Arial" w:cs="Arial"/>
                <w:sz w:val="18"/>
                <w:szCs w:val="18"/>
              </w:rPr>
              <w:t xml:space="preserve"> prise de recul et</w:t>
            </w:r>
            <w:r w:rsidR="00D9356B" w:rsidRPr="00C1230A">
              <w:rPr>
                <w:rFonts w:ascii="Arial" w:hAnsi="Arial" w:cs="Arial"/>
                <w:sz w:val="18"/>
                <w:szCs w:val="18"/>
              </w:rPr>
              <w:t>/ou</w:t>
            </w:r>
            <w:r w:rsidRPr="00C123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9356B" w:rsidRPr="00C1230A">
              <w:rPr>
                <w:rFonts w:ascii="Arial" w:hAnsi="Arial" w:cs="Arial"/>
                <w:sz w:val="18"/>
                <w:szCs w:val="18"/>
              </w:rPr>
              <w:t>l’</w:t>
            </w:r>
            <w:r w:rsidRPr="00C1230A">
              <w:rPr>
                <w:rFonts w:ascii="Arial" w:hAnsi="Arial" w:cs="Arial"/>
                <w:sz w:val="18"/>
                <w:szCs w:val="18"/>
              </w:rPr>
              <w:t xml:space="preserve">exploitation </w:t>
            </w:r>
            <w:r w:rsidR="00D9356B" w:rsidRPr="00C1230A">
              <w:rPr>
                <w:rFonts w:ascii="Arial" w:hAnsi="Arial" w:cs="Arial"/>
                <w:sz w:val="18"/>
                <w:szCs w:val="18"/>
              </w:rPr>
              <w:t xml:space="preserve">sont </w:t>
            </w:r>
            <w:r w:rsidRPr="00C1230A">
              <w:rPr>
                <w:rFonts w:ascii="Arial" w:hAnsi="Arial" w:cs="Arial"/>
                <w:sz w:val="18"/>
                <w:szCs w:val="18"/>
              </w:rPr>
              <w:t>limitée</w:t>
            </w:r>
            <w:r w:rsidR="00D9356B" w:rsidRPr="00C1230A">
              <w:rPr>
                <w:rFonts w:ascii="Arial" w:hAnsi="Arial" w:cs="Arial"/>
                <w:sz w:val="18"/>
                <w:szCs w:val="18"/>
              </w:rPr>
              <w:t>s</w:t>
            </w:r>
            <w:r w:rsidRPr="00C1230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A35F" w14:textId="1088E0BE" w:rsidR="005153A5" w:rsidRPr="00C1230A" w:rsidRDefault="008A5FD9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L’a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nalyse</w:t>
            </w:r>
            <w:r w:rsidRPr="00C1230A">
              <w:rPr>
                <w:rFonts w:ascii="Arial" w:hAnsi="Arial" w:cs="Arial"/>
                <w:sz w:val="18"/>
                <w:szCs w:val="18"/>
              </w:rPr>
              <w:t xml:space="preserve"> de la documentation est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 xml:space="preserve"> pertinente. L’étudiant comprend </w:t>
            </w:r>
            <w:r w:rsidRPr="00C1230A">
              <w:rPr>
                <w:rFonts w:ascii="Arial" w:hAnsi="Arial" w:cs="Arial"/>
                <w:sz w:val="18"/>
                <w:szCs w:val="18"/>
              </w:rPr>
              <w:t>s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a portée, il en transfère le sens dans une situation proche.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500C" w14:textId="48DA689B" w:rsidR="005153A5" w:rsidRPr="00C1230A" w:rsidRDefault="008A5FD9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L’a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 xml:space="preserve">nalyse </w:t>
            </w:r>
            <w:r w:rsidRPr="00C1230A">
              <w:rPr>
                <w:rFonts w:ascii="Arial" w:hAnsi="Arial" w:cs="Arial"/>
                <w:sz w:val="18"/>
                <w:szCs w:val="18"/>
              </w:rPr>
              <w:t xml:space="preserve">est 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approfondie. L’étudiant prend du recul sur l</w:t>
            </w:r>
            <w:r w:rsidRPr="00C1230A">
              <w:rPr>
                <w:rFonts w:ascii="Arial" w:hAnsi="Arial" w:cs="Arial"/>
                <w:sz w:val="18"/>
                <w:szCs w:val="18"/>
              </w:rPr>
              <w:t>a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 xml:space="preserve"> document</w:t>
            </w:r>
            <w:r w:rsidRPr="00C1230A">
              <w:rPr>
                <w:rFonts w:ascii="Arial" w:hAnsi="Arial" w:cs="Arial"/>
                <w:sz w:val="18"/>
                <w:szCs w:val="18"/>
              </w:rPr>
              <w:t>ation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, il en comprend la portée dans des situations variées. Il élargit son analyse.</w:t>
            </w:r>
          </w:p>
        </w:tc>
      </w:tr>
      <w:tr w:rsidR="005153A5" w:rsidRPr="005153A5" w14:paraId="48C96B7B" w14:textId="77777777" w:rsidTr="00130AEA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9EC0" w14:textId="77777777" w:rsidR="005153A5" w:rsidRPr="00C1230A" w:rsidRDefault="005153A5" w:rsidP="00A25E3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30A">
              <w:rPr>
                <w:rFonts w:ascii="Arial" w:hAnsi="Arial" w:cs="Arial"/>
                <w:b/>
                <w:bCs/>
                <w:sz w:val="18"/>
                <w:szCs w:val="18"/>
              </w:rPr>
              <w:t>Rigueur et pertinence dans la mobilisation des concepts juridiques ou économiques, emploi du vocabulaire scientifique approprié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1566" w14:textId="77777777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Pas de maîtrise du vocabulaire. Pas de mobilisation des concepts.</w:t>
            </w:r>
          </w:p>
          <w:p w14:paraId="6CCEC83D" w14:textId="77777777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Aucune rigueur dans le traitement de la situation.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B25D" w14:textId="498A4348" w:rsidR="005153A5" w:rsidRPr="00C1230A" w:rsidRDefault="001F514C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Un m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 xml:space="preserve">anque de maîtrise du vocabulaire. </w:t>
            </w:r>
            <w:r w:rsidRPr="00C1230A">
              <w:rPr>
                <w:rFonts w:ascii="Arial" w:hAnsi="Arial" w:cs="Arial"/>
                <w:sz w:val="18"/>
                <w:szCs w:val="18"/>
              </w:rPr>
              <w:t>La m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obilisation des concepts</w:t>
            </w:r>
            <w:r w:rsidRPr="00C1230A">
              <w:rPr>
                <w:rFonts w:ascii="Arial" w:hAnsi="Arial" w:cs="Arial"/>
                <w:sz w:val="18"/>
                <w:szCs w:val="18"/>
              </w:rPr>
              <w:t xml:space="preserve"> est peu rigoureuse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. Les situations sont traitées de manière approximative.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6A56" w14:textId="77777777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L’étudiant utilise le vocabulaire approprié et mobilise les concepts de manière pertinente et rigoureuse.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22D5" w14:textId="77777777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Le vocabulaire est parfaitement maitrisé. Les concepts sont mobilisés rigoureusement et avec recul.</w:t>
            </w:r>
          </w:p>
        </w:tc>
      </w:tr>
      <w:tr w:rsidR="005153A5" w:rsidRPr="005153A5" w14:paraId="05A32977" w14:textId="77777777" w:rsidTr="00130AEA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A4A9" w14:textId="77777777" w:rsidR="005153A5" w:rsidRPr="00C1230A" w:rsidRDefault="005153A5" w:rsidP="00A25E3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30A">
              <w:rPr>
                <w:rFonts w:ascii="Arial" w:hAnsi="Arial" w:cs="Arial"/>
                <w:b/>
                <w:bCs/>
                <w:sz w:val="18"/>
                <w:szCs w:val="18"/>
              </w:rPr>
              <w:t>Clarté et cohérence dans les raisonnements conduits en droit et en économie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A26F" w14:textId="77777777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Absence de raisonnement, des affirmations sans justification.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81A0" w14:textId="7C180E0B" w:rsidR="005153A5" w:rsidRPr="00C1230A" w:rsidRDefault="006250D5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Les r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 xml:space="preserve">aisonnements </w:t>
            </w:r>
            <w:r w:rsidR="0005365A" w:rsidRPr="00C1230A">
              <w:rPr>
                <w:rFonts w:ascii="Arial" w:hAnsi="Arial" w:cs="Arial"/>
                <w:sz w:val="18"/>
                <w:szCs w:val="18"/>
              </w:rPr>
              <w:t xml:space="preserve">sont 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 xml:space="preserve">confus, </w:t>
            </w:r>
            <w:r w:rsidRPr="00C1230A">
              <w:rPr>
                <w:rFonts w:ascii="Arial" w:hAnsi="Arial" w:cs="Arial"/>
                <w:sz w:val="18"/>
                <w:szCs w:val="18"/>
              </w:rPr>
              <w:t>l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 xml:space="preserve">es réponses </w:t>
            </w:r>
            <w:r w:rsidRPr="00C1230A">
              <w:rPr>
                <w:rFonts w:ascii="Arial" w:hAnsi="Arial" w:cs="Arial"/>
                <w:sz w:val="18"/>
                <w:szCs w:val="18"/>
              </w:rPr>
              <w:t xml:space="preserve">sont 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peu claires</w:t>
            </w:r>
            <w:r w:rsidRPr="00C1230A">
              <w:rPr>
                <w:rFonts w:ascii="Arial" w:hAnsi="Arial" w:cs="Arial"/>
                <w:sz w:val="18"/>
                <w:szCs w:val="18"/>
              </w:rPr>
              <w:t xml:space="preserve"> et/ou 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 xml:space="preserve">peu justifiées. </w:t>
            </w:r>
            <w:r w:rsidR="0005365A" w:rsidRPr="00C1230A">
              <w:rPr>
                <w:rFonts w:ascii="Arial" w:hAnsi="Arial" w:cs="Arial"/>
                <w:sz w:val="18"/>
                <w:szCs w:val="18"/>
              </w:rPr>
              <w:t>Les l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iens logiques</w:t>
            </w:r>
            <w:r w:rsidR="0005365A" w:rsidRPr="00C1230A">
              <w:rPr>
                <w:rFonts w:ascii="Arial" w:hAnsi="Arial" w:cs="Arial"/>
                <w:sz w:val="18"/>
                <w:szCs w:val="18"/>
              </w:rPr>
              <w:t xml:space="preserve"> ne sont pas identifiés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8FFF" w14:textId="2CA99E8D" w:rsidR="005153A5" w:rsidRPr="00C1230A" w:rsidRDefault="006250D5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Les r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 xml:space="preserve">aisonnements </w:t>
            </w:r>
            <w:r w:rsidRPr="00C1230A">
              <w:rPr>
                <w:rFonts w:ascii="Arial" w:hAnsi="Arial" w:cs="Arial"/>
                <w:sz w:val="18"/>
                <w:szCs w:val="18"/>
              </w:rPr>
              <w:t xml:space="preserve">sont 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clairs et cohérents.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FE4F" w14:textId="358B5E73" w:rsidR="005153A5" w:rsidRPr="00C1230A" w:rsidRDefault="006250D5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Les r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 xml:space="preserve">aisonnements </w:t>
            </w:r>
            <w:r w:rsidRPr="00C1230A">
              <w:rPr>
                <w:rFonts w:ascii="Arial" w:hAnsi="Arial" w:cs="Arial"/>
                <w:sz w:val="18"/>
                <w:szCs w:val="18"/>
              </w:rPr>
              <w:t xml:space="preserve">sont 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clairs et cohérents, approfondis, subtils.</w:t>
            </w:r>
          </w:p>
        </w:tc>
      </w:tr>
      <w:tr w:rsidR="005153A5" w:rsidRPr="005153A5" w14:paraId="7E7274E0" w14:textId="77777777" w:rsidTr="00130AEA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CF36" w14:textId="77777777" w:rsidR="005153A5" w:rsidRPr="00C1230A" w:rsidRDefault="005153A5" w:rsidP="00A25E3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30A">
              <w:rPr>
                <w:rFonts w:ascii="Arial" w:hAnsi="Arial" w:cs="Arial"/>
                <w:b/>
                <w:bCs/>
                <w:sz w:val="18"/>
                <w:szCs w:val="18"/>
              </w:rPr>
              <w:t>Maitrise de la (ou des) méthodologie(s) d’analyse mise(s) en place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FEFD" w14:textId="77777777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Aucune méthodologie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2ED6" w14:textId="378A9E93" w:rsidR="005153A5" w:rsidRPr="00C1230A" w:rsidRDefault="00BA5BD9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Un m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anque de maîtrise de la méthodologie. Peu de structure.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BC68" w14:textId="76FD6D5D" w:rsidR="005153A5" w:rsidRPr="00C1230A" w:rsidRDefault="003970CF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 xml:space="preserve">La 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méthodologie attendue</w:t>
            </w:r>
            <w:r w:rsidRPr="00C1230A">
              <w:rPr>
                <w:rFonts w:ascii="Arial" w:hAnsi="Arial" w:cs="Arial"/>
                <w:sz w:val="18"/>
                <w:szCs w:val="18"/>
              </w:rPr>
              <w:t xml:space="preserve"> est maîtrisée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, quelques approximations sont possibles.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B494" w14:textId="2AA10D87" w:rsidR="005153A5" w:rsidRPr="00C1230A" w:rsidRDefault="003970CF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L’étudiant démontre une m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aîtrise parfaite de la méthodologie.</w:t>
            </w:r>
          </w:p>
        </w:tc>
      </w:tr>
      <w:tr w:rsidR="005153A5" w:rsidRPr="005153A5" w14:paraId="1B18539E" w14:textId="77777777" w:rsidTr="00130AEA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5DFF" w14:textId="77777777" w:rsidR="005153A5" w:rsidRPr="00C1230A" w:rsidRDefault="005153A5" w:rsidP="00A25E3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30A">
              <w:rPr>
                <w:rFonts w:ascii="Arial" w:hAnsi="Arial" w:cs="Arial"/>
                <w:b/>
                <w:bCs/>
                <w:sz w:val="18"/>
                <w:szCs w:val="18"/>
              </w:rPr>
              <w:t>Capacité d’abstraction dans la formalisation d’une problématique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AAA6" w14:textId="77777777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Pas de formalisation d’une problématique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5FD3" w14:textId="71D44BAF" w:rsidR="005153A5" w:rsidRPr="00C1230A" w:rsidRDefault="00C1230A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 xml:space="preserve">L’étudiant identifie les 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problématique</w:t>
            </w:r>
            <w:r w:rsidRPr="00C1230A">
              <w:rPr>
                <w:rFonts w:ascii="Arial" w:hAnsi="Arial" w:cs="Arial"/>
                <w:sz w:val="18"/>
                <w:szCs w:val="18"/>
              </w:rPr>
              <w:t>s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, mais une absence d’abstraction dans sa formalisation</w:t>
            </w:r>
            <w:r w:rsidRPr="00C1230A">
              <w:rPr>
                <w:rFonts w:ascii="Arial" w:hAnsi="Arial" w:cs="Arial"/>
                <w:sz w:val="18"/>
                <w:szCs w:val="18"/>
              </w:rPr>
              <w:t xml:space="preserve"> est constatée.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F0FD" w14:textId="77777777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La problématique est formalisée de façon satisfaisante.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1894" w14:textId="36F42CDB" w:rsidR="005153A5" w:rsidRPr="00C1230A" w:rsidRDefault="00C1230A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L’étudiant démontre une b</w:t>
            </w:r>
            <w:r w:rsidR="005153A5" w:rsidRPr="00C1230A">
              <w:rPr>
                <w:rFonts w:ascii="Arial" w:hAnsi="Arial" w:cs="Arial"/>
                <w:sz w:val="18"/>
                <w:szCs w:val="18"/>
              </w:rPr>
              <w:t>onne capacité d’abstraction dans la formalisation d’une problématique.</w:t>
            </w:r>
          </w:p>
        </w:tc>
      </w:tr>
      <w:tr w:rsidR="005153A5" w:rsidRPr="005153A5" w14:paraId="7B760FF1" w14:textId="77777777" w:rsidTr="00130AEA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4BB2" w14:textId="77777777" w:rsidR="005153A5" w:rsidRPr="00C1230A" w:rsidRDefault="005153A5" w:rsidP="00A25E3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30A">
              <w:rPr>
                <w:rFonts w:ascii="Arial" w:hAnsi="Arial" w:cs="Arial"/>
                <w:b/>
                <w:bCs/>
                <w:sz w:val="18"/>
                <w:szCs w:val="18"/>
              </w:rPr>
              <w:t>Capacités rédactionnelles et argumentatives permettant de répondre de manière structurée à une problématique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98D9" w14:textId="77777777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Des lacunes dans la maîtrise de la langue écrite. Les réponses sont succinctes, non argumentées, non structurées.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849C" w14:textId="77777777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Des difficultés rédactionnelles. Une ébauche de structure et de développement.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85553" w14:textId="77777777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Les réponses sont rédigées de manière satisfaisante. Les réponses sont argumentées et structurées.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2659" w14:textId="77777777" w:rsidR="005153A5" w:rsidRPr="00C1230A" w:rsidRDefault="005153A5" w:rsidP="00513EC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30A">
              <w:rPr>
                <w:rFonts w:ascii="Arial" w:hAnsi="Arial" w:cs="Arial"/>
                <w:sz w:val="18"/>
                <w:szCs w:val="18"/>
              </w:rPr>
              <w:t>Très bonne maîtrise de la langue écrite. Des argumentations développées et structurées.</w:t>
            </w:r>
          </w:p>
        </w:tc>
      </w:tr>
    </w:tbl>
    <w:p w14:paraId="65C73EB1" w14:textId="77777777" w:rsidR="005153A5" w:rsidRPr="00130AEA" w:rsidRDefault="005153A5" w:rsidP="0005365A">
      <w:pPr>
        <w:rPr>
          <w:rFonts w:ascii="Arial" w:hAnsi="Arial" w:cs="Arial"/>
          <w:sz w:val="22"/>
          <w:szCs w:val="22"/>
        </w:rPr>
      </w:pPr>
    </w:p>
    <w:sectPr w:rsidR="005153A5" w:rsidRPr="00130AEA" w:rsidSect="00130A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426" w:right="1417" w:bottom="142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7B3E7" w14:textId="77777777" w:rsidR="000D53AE" w:rsidRDefault="000D53AE" w:rsidP="00A45878">
      <w:pPr>
        <w:spacing w:after="0" w:line="240" w:lineRule="auto"/>
      </w:pPr>
      <w:r>
        <w:separator/>
      </w:r>
    </w:p>
  </w:endnote>
  <w:endnote w:type="continuationSeparator" w:id="0">
    <w:p w14:paraId="01413D80" w14:textId="77777777" w:rsidR="000D53AE" w:rsidRDefault="000D53AE" w:rsidP="00A45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DA057" w14:textId="77777777" w:rsidR="00A45878" w:rsidRDefault="00A4587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64F38" w14:textId="77777777" w:rsidR="00A45878" w:rsidRDefault="00A4587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F3C1E" w14:textId="77777777" w:rsidR="00A45878" w:rsidRDefault="00A458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DB90D" w14:textId="77777777" w:rsidR="000D53AE" w:rsidRDefault="000D53AE" w:rsidP="00A45878">
      <w:pPr>
        <w:spacing w:after="0" w:line="240" w:lineRule="auto"/>
      </w:pPr>
      <w:r>
        <w:separator/>
      </w:r>
    </w:p>
  </w:footnote>
  <w:footnote w:type="continuationSeparator" w:id="0">
    <w:p w14:paraId="158441A0" w14:textId="77777777" w:rsidR="000D53AE" w:rsidRDefault="000D53AE" w:rsidP="00A45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8BBD" w14:textId="7A3CD874" w:rsidR="00A45878" w:rsidRDefault="00A4587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93E18" w14:textId="0B48E18A" w:rsidR="00A45878" w:rsidRDefault="00A4587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59C80" w14:textId="33310295" w:rsidR="00A45878" w:rsidRDefault="00A4587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82"/>
    <w:rsid w:val="0005365A"/>
    <w:rsid w:val="00055074"/>
    <w:rsid w:val="000A61EB"/>
    <w:rsid w:val="000C7150"/>
    <w:rsid w:val="000D53AE"/>
    <w:rsid w:val="0012260F"/>
    <w:rsid w:val="00130AEA"/>
    <w:rsid w:val="00135239"/>
    <w:rsid w:val="001A4992"/>
    <w:rsid w:val="001F514C"/>
    <w:rsid w:val="002241BA"/>
    <w:rsid w:val="003006ED"/>
    <w:rsid w:val="00362746"/>
    <w:rsid w:val="003970CF"/>
    <w:rsid w:val="003B52EC"/>
    <w:rsid w:val="00471B26"/>
    <w:rsid w:val="00475A41"/>
    <w:rsid w:val="004A5622"/>
    <w:rsid w:val="00500ACB"/>
    <w:rsid w:val="00513ECD"/>
    <w:rsid w:val="005153A5"/>
    <w:rsid w:val="00521C6B"/>
    <w:rsid w:val="00543077"/>
    <w:rsid w:val="00564988"/>
    <w:rsid w:val="00571B52"/>
    <w:rsid w:val="005E4FE1"/>
    <w:rsid w:val="0060706D"/>
    <w:rsid w:val="006250D5"/>
    <w:rsid w:val="006377A7"/>
    <w:rsid w:val="006571DF"/>
    <w:rsid w:val="00664C46"/>
    <w:rsid w:val="007040FD"/>
    <w:rsid w:val="00712685"/>
    <w:rsid w:val="00734174"/>
    <w:rsid w:val="00751B82"/>
    <w:rsid w:val="0078677B"/>
    <w:rsid w:val="008515D7"/>
    <w:rsid w:val="008A5FD9"/>
    <w:rsid w:val="008F2C0E"/>
    <w:rsid w:val="00950C20"/>
    <w:rsid w:val="00963B7D"/>
    <w:rsid w:val="009742D4"/>
    <w:rsid w:val="009F0FD6"/>
    <w:rsid w:val="00A25E37"/>
    <w:rsid w:val="00A4530E"/>
    <w:rsid w:val="00A45676"/>
    <w:rsid w:val="00A45878"/>
    <w:rsid w:val="00A65C28"/>
    <w:rsid w:val="00A71992"/>
    <w:rsid w:val="00AB60BA"/>
    <w:rsid w:val="00BA5BD9"/>
    <w:rsid w:val="00BB5839"/>
    <w:rsid w:val="00BC0EEC"/>
    <w:rsid w:val="00BF7BCE"/>
    <w:rsid w:val="00C1230A"/>
    <w:rsid w:val="00C45042"/>
    <w:rsid w:val="00CC6553"/>
    <w:rsid w:val="00CD4061"/>
    <w:rsid w:val="00D3291C"/>
    <w:rsid w:val="00D9356B"/>
    <w:rsid w:val="00D954F5"/>
    <w:rsid w:val="00D95696"/>
    <w:rsid w:val="00DD484E"/>
    <w:rsid w:val="00DE2464"/>
    <w:rsid w:val="00E27BD6"/>
    <w:rsid w:val="00ED638E"/>
    <w:rsid w:val="00F23DFF"/>
    <w:rsid w:val="00FA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C506E"/>
  <w15:docId w15:val="{0B0BDFD1-7D95-49C6-A75A-CA8E27A8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B34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34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34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34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34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34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34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34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34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B34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B34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qFormat/>
    <w:rsid w:val="00B34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B346F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B346F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B346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B346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B346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B346FF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qFormat/>
    <w:rsid w:val="00B346F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qFormat/>
    <w:rsid w:val="00B34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link w:val="Citation"/>
    <w:uiPriority w:val="29"/>
    <w:qFormat/>
    <w:rsid w:val="00B346FF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B346FF"/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sid w:val="00B346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346FF"/>
    <w:rPr>
      <w:b/>
      <w:bCs/>
      <w:smallCaps/>
      <w:color w:val="0F4761" w:themeColor="accent1" w:themeShade="BF"/>
      <w:spacing w:val="5"/>
    </w:rPr>
  </w:style>
  <w:style w:type="character" w:customStyle="1" w:styleId="LineNumbering">
    <w:name w:val="Line Numbering"/>
    <w:qFormat/>
  </w:style>
  <w:style w:type="character" w:styleId="Numrodeligne">
    <w:name w:val="line number"/>
  </w:style>
  <w:style w:type="paragraph" w:styleId="Titre">
    <w:name w:val="Title"/>
    <w:basedOn w:val="Normal"/>
    <w:next w:val="Corpsdetexte"/>
    <w:link w:val="TitreCar"/>
    <w:uiPriority w:val="10"/>
    <w:qFormat/>
    <w:rsid w:val="00B34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34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346FF"/>
    <w:pPr>
      <w:spacing w:before="160"/>
      <w:jc w:val="center"/>
    </w:pPr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346FF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34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59"/>
    <w:rsid w:val="00B346F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60706D"/>
    <w:pPr>
      <w:suppressAutoHyphens w:val="0"/>
    </w:pPr>
  </w:style>
  <w:style w:type="paragraph" w:styleId="En-tte">
    <w:name w:val="header"/>
    <w:basedOn w:val="Normal"/>
    <w:link w:val="En-tteCar"/>
    <w:uiPriority w:val="99"/>
    <w:unhideWhenUsed/>
    <w:rsid w:val="00A45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5878"/>
  </w:style>
  <w:style w:type="paragraph" w:styleId="Pieddepage">
    <w:name w:val="footer"/>
    <w:basedOn w:val="Normal"/>
    <w:link w:val="PieddepageCar"/>
    <w:uiPriority w:val="99"/>
    <w:unhideWhenUsed/>
    <w:rsid w:val="00A45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5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7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lisbeth.pasquet</dc:creator>
  <dc:description/>
  <cp:lastModifiedBy>lisbeth.pasquet</cp:lastModifiedBy>
  <cp:revision>2</cp:revision>
  <dcterms:created xsi:type="dcterms:W3CDTF">2026-02-10T12:22:00Z</dcterms:created>
  <dcterms:modified xsi:type="dcterms:W3CDTF">2026-02-10T12:22:00Z</dcterms:modified>
  <dc:language>fr-FR</dc:language>
</cp:coreProperties>
</file>