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DB" w:rsidRDefault="00AD4A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5528310</wp:posOffset>
            </wp:positionH>
            <wp:positionV relativeFrom="page">
              <wp:posOffset>276225</wp:posOffset>
            </wp:positionV>
            <wp:extent cx="552450" cy="592455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FA">
        <w:t>Fiche pédagogique à remplir pour les productions Crcf</w:t>
      </w:r>
    </w:p>
    <w:p w:rsidR="001665DB" w:rsidRDefault="001665DB"/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7547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AD4AF7" w:rsidP="008E34D1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bookmarkStart w:id="0" w:name="_Toc337805170"/>
            <w:r w:rsidR="008E34D1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Ermitage Jean Aicart</w:t>
            </w:r>
            <w:bookmarkEnd w:id="0"/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E34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NICE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E34D1" w:rsidP="008E34D1">
            <w:pPr>
              <w:ind w:left="0" w:right="0"/>
              <w:jc w:val="left"/>
            </w:pPr>
            <w:r>
              <w:rPr>
                <w:szCs w:val="20"/>
              </w:rPr>
              <w:t>LELAQUET Laurent. Lycée CCIV la Tourrache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  <w:jc w:val="left"/>
            </w:pPr>
            <w:r>
              <w:rPr>
                <w:szCs w:val="20"/>
              </w:rPr>
              <w:t> 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34D1" w:rsidRDefault="008E34D1" w:rsidP="008E34D1">
            <w:pPr>
              <w:ind w:left="0" w:right="0"/>
              <w:jc w:val="left"/>
            </w:pPr>
            <w:r>
              <w:t>Contexte</w:t>
            </w:r>
          </w:p>
          <w:p w:rsidR="008E34D1" w:rsidRDefault="008E34D1" w:rsidP="008E34D1">
            <w:pPr>
              <w:ind w:left="0" w:right="0"/>
              <w:jc w:val="left"/>
            </w:pPr>
            <w:r>
              <w:t>- Situation professionnelle avec descriptif de l’activité, informations relatives au processus de production,</w:t>
            </w:r>
          </w:p>
          <w:p w:rsidR="008E34D1" w:rsidRDefault="008E34D1" w:rsidP="008E34D1">
            <w:pPr>
              <w:ind w:left="0" w:right="0"/>
              <w:jc w:val="left"/>
            </w:pPr>
            <w:r>
              <w:t>- Diversité des méthodes et des procédures utilisées en fonction des caractéristiques de l’organisation,</w:t>
            </w:r>
          </w:p>
          <w:p w:rsidR="008E34D1" w:rsidRDefault="008E34D1" w:rsidP="008E34D1">
            <w:pPr>
              <w:ind w:left="0" w:right="0"/>
              <w:jc w:val="left"/>
            </w:pPr>
            <w:r>
              <w:t>- Spécificités de la nature de l’activité qui nécessitent la mise en œuvre de procédures particulières,</w:t>
            </w:r>
          </w:p>
          <w:p w:rsidR="008E34D1" w:rsidRDefault="008E34D1" w:rsidP="008E34D1">
            <w:pPr>
              <w:ind w:left="0" w:right="0"/>
              <w:jc w:val="left"/>
            </w:pPr>
            <w:r>
              <w:t>- Formulation explicite d’un problème de gestion.</w:t>
            </w:r>
          </w:p>
          <w:p w:rsidR="008E34D1" w:rsidRDefault="008E34D1" w:rsidP="008E34D1">
            <w:pPr>
              <w:ind w:left="0" w:right="0"/>
              <w:jc w:val="left"/>
            </w:pPr>
          </w:p>
          <w:p w:rsidR="008E34D1" w:rsidRDefault="008E34D1" w:rsidP="008E34D1">
            <w:pPr>
              <w:ind w:left="0" w:right="0"/>
              <w:jc w:val="left"/>
            </w:pPr>
            <w:r>
              <w:t>Événements déclencheurs</w:t>
            </w:r>
          </w:p>
          <w:p w:rsidR="008E34D1" w:rsidRDefault="008E34D1" w:rsidP="008E34D1">
            <w:pPr>
              <w:ind w:left="0" w:right="0"/>
              <w:jc w:val="left"/>
            </w:pPr>
            <w:r>
              <w:t xml:space="preserve">5.1 </w:t>
            </w:r>
            <w:r>
              <w:t> 5.3 - Demande formulée par un service de l’organisation</w:t>
            </w:r>
          </w:p>
        </w:tc>
      </w:tr>
      <w:tr w:rsidR="00840085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E34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9 h.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E34D1" w:rsidP="008E34D1">
            <w:pPr>
              <w:ind w:left="0" w:right="0"/>
              <w:jc w:val="left"/>
            </w:pPr>
            <w:r>
              <w:rPr>
                <w:szCs w:val="20"/>
              </w:rPr>
              <w:t>Etudiants en BTS CG.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34D1" w:rsidRPr="008E34D1" w:rsidRDefault="008E34D1" w:rsidP="008E34D1">
            <w:pPr>
              <w:ind w:left="0" w:right="0"/>
              <w:jc w:val="left"/>
              <w:rPr>
                <w:szCs w:val="20"/>
              </w:rPr>
            </w:pPr>
            <w:r w:rsidRPr="008E34D1">
              <w:rPr>
                <w:szCs w:val="20"/>
              </w:rPr>
              <w:t>P5 - ANALYSE ET PRÉVISION DE L’ACTIVITÉ</w:t>
            </w:r>
          </w:p>
          <w:p w:rsidR="008E34D1" w:rsidRPr="008E34D1" w:rsidRDefault="008E34D1" w:rsidP="008E34D1">
            <w:pPr>
              <w:ind w:left="0" w:right="0"/>
              <w:jc w:val="left"/>
              <w:rPr>
                <w:szCs w:val="20"/>
              </w:rPr>
            </w:pPr>
          </w:p>
          <w:p w:rsidR="008E34D1" w:rsidRPr="008E34D1" w:rsidRDefault="008E34D1" w:rsidP="008E34D1">
            <w:pPr>
              <w:ind w:left="0" w:right="0"/>
              <w:jc w:val="left"/>
              <w:rPr>
                <w:szCs w:val="20"/>
              </w:rPr>
            </w:pPr>
            <w:r w:rsidRPr="008E34D1">
              <w:rPr>
                <w:szCs w:val="20"/>
              </w:rPr>
              <w:t>Activité</w:t>
            </w:r>
          </w:p>
          <w:p w:rsidR="008E34D1" w:rsidRPr="008E34D1" w:rsidRDefault="008E34D1" w:rsidP="008E34D1">
            <w:pPr>
              <w:ind w:left="0" w:right="0"/>
              <w:jc w:val="left"/>
              <w:rPr>
                <w:szCs w:val="20"/>
              </w:rPr>
            </w:pPr>
            <w:r w:rsidRPr="008E34D1">
              <w:rPr>
                <w:szCs w:val="20"/>
              </w:rPr>
              <w:t>5.2. Calcul, contrôle et analyse des coûts de revient des activités, produits et services de l’organisation</w:t>
            </w:r>
          </w:p>
          <w:p w:rsidR="008E34D1" w:rsidRPr="008E34D1" w:rsidRDefault="008E34D1" w:rsidP="008E34D1">
            <w:pPr>
              <w:ind w:left="0" w:right="0"/>
              <w:jc w:val="left"/>
              <w:rPr>
                <w:szCs w:val="20"/>
              </w:rPr>
            </w:pPr>
            <w:r w:rsidRPr="008E34D1">
              <w:rPr>
                <w:szCs w:val="20"/>
              </w:rPr>
              <w:t>5.2.1.</w:t>
            </w:r>
            <w:r w:rsidRPr="008E34D1">
              <w:rPr>
                <w:szCs w:val="20"/>
              </w:rPr>
              <w:tab/>
              <w:t>Sélection, recherche et extraction des informations pertinentes,</w:t>
            </w:r>
          </w:p>
          <w:p w:rsidR="008E34D1" w:rsidRPr="008E34D1" w:rsidRDefault="008E34D1" w:rsidP="008E34D1">
            <w:pPr>
              <w:ind w:left="0" w:right="0"/>
              <w:jc w:val="left"/>
              <w:rPr>
                <w:szCs w:val="20"/>
              </w:rPr>
            </w:pPr>
            <w:r w:rsidRPr="008E34D1">
              <w:rPr>
                <w:szCs w:val="20"/>
              </w:rPr>
              <w:t>5.2.2.</w:t>
            </w:r>
            <w:r w:rsidRPr="008E34D1">
              <w:rPr>
                <w:szCs w:val="20"/>
              </w:rPr>
              <w:tab/>
              <w:t>Mise en œuvre d’un système de calcul de coûts,</w:t>
            </w:r>
          </w:p>
          <w:p w:rsidR="008E34D1" w:rsidRPr="008E34D1" w:rsidRDefault="008E34D1" w:rsidP="008E34D1">
            <w:pPr>
              <w:ind w:left="0" w:right="0"/>
              <w:jc w:val="left"/>
              <w:rPr>
                <w:szCs w:val="20"/>
              </w:rPr>
            </w:pPr>
            <w:r w:rsidRPr="008E34D1">
              <w:rPr>
                <w:szCs w:val="20"/>
              </w:rPr>
              <w:t>5.2.3.</w:t>
            </w:r>
            <w:r w:rsidRPr="008E34D1">
              <w:rPr>
                <w:szCs w:val="20"/>
              </w:rPr>
              <w:tab/>
              <w:t xml:space="preserve">Analyse de la démarche mise en œuvre, </w:t>
            </w:r>
          </w:p>
          <w:p w:rsidR="008E34D1" w:rsidRPr="008E34D1" w:rsidRDefault="008E34D1" w:rsidP="008E34D1">
            <w:pPr>
              <w:ind w:left="0" w:right="0"/>
              <w:jc w:val="left"/>
              <w:rPr>
                <w:szCs w:val="20"/>
              </w:rPr>
            </w:pPr>
            <w:r w:rsidRPr="008E34D1">
              <w:rPr>
                <w:szCs w:val="20"/>
              </w:rPr>
              <w:t>5.2.4.</w:t>
            </w:r>
            <w:r w:rsidRPr="008E34D1">
              <w:rPr>
                <w:szCs w:val="20"/>
              </w:rPr>
              <w:tab/>
              <w:t>Évaluation des coûts et des marges et leur suivi,</w:t>
            </w:r>
          </w:p>
          <w:p w:rsidR="00840085" w:rsidRDefault="008E34D1" w:rsidP="008E34D1">
            <w:pPr>
              <w:ind w:left="0" w:right="0"/>
              <w:jc w:val="left"/>
            </w:pPr>
            <w:r w:rsidRPr="008E34D1">
              <w:rPr>
                <w:szCs w:val="20"/>
              </w:rPr>
              <w:t>5.2.5.</w:t>
            </w:r>
            <w:r w:rsidRPr="008E34D1">
              <w:rPr>
                <w:szCs w:val="20"/>
              </w:rPr>
              <w:tab/>
              <w:t>Analyse de la variabilité des coûts et des résultats obtenus.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34D1" w:rsidRDefault="008E34D1" w:rsidP="008E34D1">
            <w:pPr>
              <w:ind w:left="0" w:right="0"/>
              <w:jc w:val="left"/>
            </w:pPr>
            <w:r>
              <w:t>Données et informations disponibles</w:t>
            </w:r>
          </w:p>
          <w:p w:rsidR="008E34D1" w:rsidRDefault="008E34D1" w:rsidP="008E34D1">
            <w:pPr>
              <w:ind w:left="0" w:right="0"/>
              <w:jc w:val="left"/>
            </w:pPr>
            <w:r>
              <w:t>- Informations relatives à la stratégie globale et la stratégie adoptée pour les domaines,</w:t>
            </w:r>
          </w:p>
          <w:p w:rsidR="008E34D1" w:rsidRDefault="008E34D1" w:rsidP="008E34D1">
            <w:pPr>
              <w:ind w:left="0" w:right="0"/>
              <w:jc w:val="left"/>
            </w:pPr>
            <w:r>
              <w:t>- Outils et des méthodes internes de calcul de coût,</w:t>
            </w:r>
          </w:p>
          <w:p w:rsidR="001665DB" w:rsidRDefault="008E34D1" w:rsidP="008E34D1">
            <w:pPr>
              <w:ind w:left="0" w:right="0"/>
              <w:jc w:val="left"/>
            </w:pPr>
            <w:r>
              <w:t>- Procédures internes relatives aux calculs de coûts.</w:t>
            </w:r>
          </w:p>
          <w:p w:rsidR="008E34D1" w:rsidRDefault="008E34D1" w:rsidP="008E34D1">
            <w:pPr>
              <w:ind w:left="0" w:right="0"/>
              <w:jc w:val="left"/>
            </w:pP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r>
              <w:t>:</w:t>
            </w:r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34D1" w:rsidRPr="008E34D1" w:rsidRDefault="008E34D1" w:rsidP="008E34D1">
            <w:pPr>
              <w:ind w:left="0" w:right="0"/>
              <w:jc w:val="left"/>
              <w:rPr>
                <w:szCs w:val="20"/>
              </w:rPr>
            </w:pPr>
            <w:r w:rsidRPr="008E34D1">
              <w:rPr>
                <w:szCs w:val="20"/>
              </w:rPr>
              <w:t>Équipements et logiciels</w:t>
            </w:r>
          </w:p>
          <w:p w:rsidR="008E34D1" w:rsidRPr="008E34D1" w:rsidRDefault="008E34D1" w:rsidP="008E34D1">
            <w:pPr>
              <w:ind w:left="0" w:right="0"/>
              <w:jc w:val="left"/>
              <w:rPr>
                <w:szCs w:val="20"/>
              </w:rPr>
            </w:pPr>
            <w:r w:rsidRPr="008E34D1">
              <w:rPr>
                <w:szCs w:val="20"/>
              </w:rPr>
              <w:t xml:space="preserve">- Poste de travail en réseau et tout moyen d’accès aux ressources, à </w:t>
            </w:r>
            <w:r w:rsidRPr="008E34D1">
              <w:rPr>
                <w:szCs w:val="20"/>
              </w:rPr>
              <w:lastRenderedPageBreak/>
              <w:t>des sites officiels,</w:t>
            </w:r>
          </w:p>
          <w:p w:rsidR="001665DB" w:rsidRDefault="008E34D1" w:rsidP="008E34D1">
            <w:pPr>
              <w:ind w:left="0" w:right="0"/>
              <w:jc w:val="left"/>
            </w:pPr>
            <w:r w:rsidRPr="008E34D1">
              <w:rPr>
                <w:szCs w:val="20"/>
              </w:rPr>
              <w:t>- Logiciels de bureautique,</w:t>
            </w:r>
            <w:r w:rsidR="003069FA">
              <w:rPr>
                <w:szCs w:val="20"/>
              </w:rPr>
              <w:br/>
              <w:t> 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>Cadre pédagogique,</w:t>
            </w:r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E34D1" w:rsidP="008E34D1">
            <w:pPr>
              <w:ind w:left="0" w:right="0"/>
              <w:jc w:val="left"/>
            </w:pPr>
            <w:r>
              <w:rPr>
                <w:szCs w:val="20"/>
              </w:rPr>
              <w:t>En groupe</w:t>
            </w:r>
            <w:r w:rsidR="003069FA">
              <w:rPr>
                <w:szCs w:val="20"/>
              </w:rPr>
              <w:t xml:space="preserve">, </w:t>
            </w:r>
            <w:r>
              <w:rPr>
                <w:szCs w:val="20"/>
              </w:rPr>
              <w:t>lors de séances d’atelier profesionnelle.</w:t>
            </w:r>
          </w:p>
        </w:tc>
      </w:tr>
      <w:tr w:rsidR="001665DB" w:rsidRPr="003E57E7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8E34D1" w:rsidRDefault="008E34D1" w:rsidP="008E34D1">
            <w:pPr>
              <w:ind w:left="0" w:right="0"/>
              <w:jc w:val="left"/>
              <w:rPr>
                <w:b/>
                <w:iCs/>
                <w:szCs w:val="20"/>
              </w:rPr>
            </w:pPr>
            <w:r w:rsidRPr="008E34D1">
              <w:rPr>
                <w:b/>
                <w:iCs/>
                <w:szCs w:val="20"/>
              </w:rPr>
              <w:t>Fichier Excel</w:t>
            </w:r>
          </w:p>
          <w:p w:rsidR="008E34D1" w:rsidRPr="008E34D1" w:rsidRDefault="008E34D1" w:rsidP="008E34D1">
            <w:pPr>
              <w:ind w:left="0" w:right="0"/>
              <w:jc w:val="left"/>
              <w:rPr>
                <w:i/>
              </w:rPr>
            </w:pPr>
            <w:r w:rsidRPr="008E34D1">
              <w:rPr>
                <w:i/>
              </w:rPr>
              <w:t>2015_10-SP La Tourrache_Fichier étudiant_Analyse des coûts_Simulations</w:t>
            </w:r>
          </w:p>
          <w:p w:rsidR="008E34D1" w:rsidRPr="003E57E7" w:rsidRDefault="008E34D1" w:rsidP="008E34D1">
            <w:pPr>
              <w:ind w:left="0" w:right="0"/>
              <w:jc w:val="left"/>
              <w:rPr>
                <w:b/>
                <w:lang w:val="en-US"/>
              </w:rPr>
            </w:pPr>
            <w:r w:rsidRPr="003E57E7">
              <w:rPr>
                <w:b/>
                <w:lang w:val="en-US"/>
              </w:rPr>
              <w:t>Fichier Word</w:t>
            </w:r>
          </w:p>
          <w:p w:rsidR="008E34D1" w:rsidRPr="003E57E7" w:rsidRDefault="008E34D1" w:rsidP="008E34D1">
            <w:pPr>
              <w:ind w:left="0" w:right="0"/>
              <w:jc w:val="left"/>
              <w:rPr>
                <w:i/>
                <w:lang w:val="en-US"/>
              </w:rPr>
            </w:pPr>
            <w:r w:rsidRPr="003E57E7">
              <w:rPr>
                <w:i/>
                <w:lang w:val="en-US"/>
              </w:rPr>
              <w:t>2015_10-SP Ermitage Jean AICARD</w:t>
            </w: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</w:p>
        </w:tc>
      </w:tr>
    </w:tbl>
    <w:p w:rsidR="001665DB" w:rsidRDefault="001665DB"/>
    <w:p w:rsidR="001665DB" w:rsidRDefault="001665DB">
      <w:bookmarkStart w:id="1" w:name="_GoBack"/>
      <w:bookmarkEnd w:id="1"/>
    </w:p>
    <w:sectPr w:rsidR="001665DB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E5" w:rsidRDefault="00C541E5">
      <w:r>
        <w:separator/>
      </w:r>
    </w:p>
  </w:endnote>
  <w:endnote w:type="continuationSeparator" w:id="0">
    <w:p w:rsidR="00C541E5" w:rsidRDefault="00C5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E5" w:rsidRDefault="00C541E5">
      <w:r>
        <w:rPr>
          <w:color w:val="000000"/>
        </w:rPr>
        <w:separator/>
      </w:r>
    </w:p>
  </w:footnote>
  <w:footnote w:type="continuationSeparator" w:id="0">
    <w:p w:rsidR="00C541E5" w:rsidRDefault="00C5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F7"/>
    <w:rsid w:val="001665DB"/>
    <w:rsid w:val="00257B82"/>
    <w:rsid w:val="003069FA"/>
    <w:rsid w:val="003E57E7"/>
    <w:rsid w:val="00840085"/>
    <w:rsid w:val="008E34D1"/>
    <w:rsid w:val="00921F3E"/>
    <w:rsid w:val="00AD4AF7"/>
    <w:rsid w:val="00C241F0"/>
    <w:rsid w:val="00C541E5"/>
    <w:rsid w:val="00C9403D"/>
    <w:rsid w:val="00D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03FF-5BD8-46E6-B9AA-F53C4FE9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Local\Microsoft\Windows\INetCache\IE\CCTBB38Q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2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Daniel Perrin Toinin</cp:lastModifiedBy>
  <cp:revision>3</cp:revision>
  <dcterms:created xsi:type="dcterms:W3CDTF">2015-11-03T19:37:00Z</dcterms:created>
  <dcterms:modified xsi:type="dcterms:W3CDTF">2016-01-04T13:35:00Z</dcterms:modified>
</cp:coreProperties>
</file>